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1AA0B">
      <w:pPr>
        <w:spacing w:after="156" w:afterLines="50"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沈阳建筑大学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2025</w:t>
      </w:r>
      <w:r>
        <w:rPr>
          <w:rFonts w:hint="eastAsia" w:ascii="华文中宋" w:hAnsi="华文中宋" w:eastAsia="华文中宋"/>
          <w:b/>
          <w:sz w:val="36"/>
          <w:szCs w:val="36"/>
        </w:rPr>
        <w:t>年硕士研究生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招生</w:t>
      </w:r>
      <w:r>
        <w:rPr>
          <w:rFonts w:hint="eastAsia" w:ascii="华文中宋" w:hAnsi="华文中宋" w:eastAsia="华文中宋"/>
          <w:b/>
          <w:sz w:val="36"/>
          <w:szCs w:val="36"/>
        </w:rPr>
        <w:t>考试</w:t>
      </w:r>
    </w:p>
    <w:p w14:paraId="5143B450">
      <w:pPr>
        <w:spacing w:after="156" w:afterLines="50"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初试</w:t>
      </w:r>
      <w:r>
        <w:rPr>
          <w:rFonts w:hint="eastAsia" w:ascii="华文中宋" w:hAnsi="华文中宋" w:eastAsia="华文中宋"/>
          <w:b/>
          <w:sz w:val="36"/>
          <w:szCs w:val="36"/>
          <w:u w:val="thick"/>
          <w:lang w:eastAsia="zh-CN"/>
        </w:rPr>
        <w:t>《</w:t>
      </w:r>
      <w:r>
        <w:rPr>
          <w:rFonts w:hint="eastAsia" w:ascii="华文中宋" w:hAnsi="华文中宋" w:eastAsia="华文中宋"/>
          <w:b/>
          <w:sz w:val="36"/>
          <w:szCs w:val="36"/>
          <w:u w:val="thick"/>
        </w:rPr>
        <w:t>风</w:t>
      </w:r>
      <w:r>
        <w:rPr>
          <w:rFonts w:hint="eastAsia" w:ascii="华文中宋" w:hAnsi="华文中宋" w:eastAsia="华文中宋"/>
          <w:b/>
          <w:sz w:val="36"/>
          <w:szCs w:val="36"/>
          <w:u w:val="thick"/>
        </w:rPr>
        <w:t>景园林设计与表达（4小时）</w:t>
      </w:r>
      <w:r>
        <w:rPr>
          <w:rFonts w:hint="eastAsia" w:ascii="华文中宋" w:hAnsi="华文中宋" w:eastAsia="华文中宋"/>
          <w:b/>
          <w:sz w:val="36"/>
          <w:szCs w:val="36"/>
          <w:u w:val="thick"/>
          <w:lang w:eastAsia="zh-CN"/>
        </w:rPr>
        <w:t>》</w:t>
      </w:r>
      <w:r>
        <w:rPr>
          <w:rFonts w:hint="eastAsia" w:ascii="华文中宋" w:hAnsi="华文中宋" w:eastAsia="华文中宋"/>
          <w:b/>
          <w:sz w:val="36"/>
          <w:szCs w:val="36"/>
        </w:rPr>
        <w:t>科目</w:t>
      </w:r>
      <w:r>
        <w:rPr>
          <w:rFonts w:ascii="华文中宋" w:hAnsi="华文中宋" w:eastAsia="华文中宋"/>
          <w:b/>
          <w:sz w:val="36"/>
          <w:szCs w:val="36"/>
        </w:rPr>
        <w:t>考试大纲</w:t>
      </w:r>
    </w:p>
    <w:p w14:paraId="0F877D77">
      <w:pPr>
        <w:pStyle w:val="6"/>
        <w:ind w:firstLine="720"/>
        <w:rPr>
          <w:rFonts w:hint="eastAsia" w:ascii="宋体" w:hAnsi="宋体"/>
          <w:sz w:val="36"/>
          <w:szCs w:val="36"/>
        </w:rPr>
      </w:pPr>
    </w:p>
    <w:p w14:paraId="23C8393E">
      <w:pPr>
        <w:pStyle w:val="6"/>
        <w:spacing w:line="540" w:lineRule="exact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一、考查目标</w:t>
      </w:r>
    </w:p>
    <w:p w14:paraId="7687ED17">
      <w:pPr>
        <w:pStyle w:val="6"/>
        <w:spacing w:line="540" w:lineRule="exact"/>
        <w:ind w:firstLine="56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证被录取者具有较好的风景园林设计思维与创造能力。考查重点在于对题目及要求的准确理解，能快速进行方案构思与表达。设计方案应注重总体环境布局，满足功能要求，合理交通组织，空间形态能巧妙、富有创造性地回应使用方式，同时设计应符合相关规范、规定；图面表现内容清晰完整、制图正确，并有较好的表现力。</w:t>
      </w:r>
    </w:p>
    <w:p w14:paraId="69E227ED">
      <w:pPr>
        <w:pStyle w:val="6"/>
        <w:spacing w:line="54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45D69373">
      <w:pPr>
        <w:pStyle w:val="6"/>
        <w:spacing w:line="540" w:lineRule="exact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二、考试形式与试卷结构</w:t>
      </w:r>
    </w:p>
    <w:p w14:paraId="77868EBF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（一）试卷满分及考试时间</w:t>
      </w:r>
    </w:p>
    <w:p w14:paraId="4AE18BC1">
      <w:pPr>
        <w:spacing w:line="54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(初试科目满分均</w:t>
      </w:r>
      <w:r>
        <w:rPr>
          <w:rFonts w:hAnsi="宋体"/>
          <w:sz w:val="28"/>
          <w:szCs w:val="28"/>
        </w:rPr>
        <w:t>为</w:t>
      </w:r>
      <w:r>
        <w:rPr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分，考试时间为</w:t>
      </w:r>
      <w:r>
        <w:rPr>
          <w:rFonts w:hint="eastAsia" w:hAnsi="宋体"/>
          <w:sz w:val="28"/>
          <w:szCs w:val="28"/>
        </w:rPr>
        <w:t>设计类科目</w:t>
      </w:r>
      <w:r>
        <w:rPr>
          <w:rFonts w:hAnsi="宋体"/>
          <w:sz w:val="28"/>
          <w:szCs w:val="28"/>
        </w:rPr>
        <w:t>4小时</w:t>
      </w:r>
      <w:r>
        <w:rPr>
          <w:rFonts w:hint="eastAsia"/>
          <w:sz w:val="28"/>
          <w:szCs w:val="28"/>
        </w:rPr>
        <w:t>)</w:t>
      </w:r>
    </w:p>
    <w:p w14:paraId="6F0C9C88">
      <w:pPr>
        <w:spacing w:line="54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（二）答题方式</w:t>
      </w:r>
    </w:p>
    <w:p w14:paraId="375E2D1A">
      <w:pPr>
        <w:pStyle w:val="6"/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答题方式为闭卷、笔试。</w:t>
      </w:r>
    </w:p>
    <w:p w14:paraId="4B5F7C7D">
      <w:pPr>
        <w:spacing w:line="54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（三）试卷内容结构、题型结构</w:t>
      </w:r>
    </w:p>
    <w:p w14:paraId="591B4339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快速设计绘图题。</w:t>
      </w:r>
    </w:p>
    <w:p w14:paraId="2913CEDD">
      <w:pPr>
        <w:spacing w:line="540" w:lineRule="exact"/>
        <w:rPr>
          <w:rFonts w:hint="eastAsia" w:ascii="宋体" w:hAnsi="宋体"/>
          <w:sz w:val="28"/>
          <w:szCs w:val="28"/>
        </w:rPr>
      </w:pPr>
    </w:p>
    <w:p w14:paraId="1F468BB7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三、考查内容及要求</w:t>
      </w:r>
    </w:p>
    <w:tbl>
      <w:tblPr>
        <w:tblStyle w:val="4"/>
        <w:tblpPr w:leftFromText="180" w:rightFromText="180" w:vertAnchor="text" w:horzAnchor="margin" w:tblpY="4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1257"/>
      </w:tblGrid>
      <w:tr w14:paraId="0377F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E98EAFA">
            <w:pPr>
              <w:jc w:val="center"/>
              <w:rPr>
                <w:rFonts w:ascii="宋体" w:hAnsi="宋体"/>
                <w:b/>
                <w:bCs/>
                <w:spacing w:val="3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kern w:val="0"/>
                <w:sz w:val="24"/>
              </w:rPr>
              <w:t>考核项目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4F603EF">
            <w:pPr>
              <w:jc w:val="center"/>
              <w:rPr>
                <w:rFonts w:ascii="宋体" w:hAnsi="宋体"/>
                <w:b/>
                <w:bCs/>
                <w:spacing w:val="3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kern w:val="0"/>
                <w:sz w:val="24"/>
              </w:rPr>
              <w:t>评价标准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49C35D7">
            <w:pPr>
              <w:jc w:val="center"/>
              <w:rPr>
                <w:rFonts w:ascii="宋体" w:hAnsi="宋体"/>
                <w:b/>
                <w:bCs/>
                <w:spacing w:val="3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kern w:val="0"/>
                <w:sz w:val="24"/>
              </w:rPr>
              <w:t>分值</w:t>
            </w:r>
          </w:p>
        </w:tc>
      </w:tr>
      <w:tr w14:paraId="7FE52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47DCE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总体环境布局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5DF35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对设计要求与基地</w:t>
            </w:r>
            <w:r>
              <w:rPr>
                <w:rFonts w:hint="eastAsia"/>
                <w:sz w:val="24"/>
              </w:rPr>
              <w:t>环境</w:t>
            </w:r>
            <w:r>
              <w:rPr>
                <w:rFonts w:hint="eastAsia" w:ascii="宋体" w:hAnsi="宋体"/>
                <w:sz w:val="24"/>
              </w:rPr>
              <w:t>理解全面准确，</w:t>
            </w:r>
            <w:r>
              <w:rPr>
                <w:rFonts w:hint="eastAsia"/>
                <w:sz w:val="24"/>
              </w:rPr>
              <w:t>总体</w:t>
            </w:r>
            <w:r>
              <w:rPr>
                <w:rFonts w:hint="eastAsia" w:ascii="宋体" w:hAnsi="宋体"/>
                <w:sz w:val="24"/>
              </w:rPr>
              <w:t>布局合理，能够创造优良的景观</w:t>
            </w:r>
            <w:r>
              <w:rPr>
                <w:rFonts w:hint="eastAsia"/>
                <w:sz w:val="24"/>
              </w:rPr>
              <w:t>环境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2550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</w:tr>
      <w:tr w14:paraId="21F89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7F7A6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场地功能</w:t>
            </w:r>
            <w:r>
              <w:rPr>
                <w:rFonts w:hint="eastAsia" w:ascii="宋体" w:hAnsi="宋体"/>
                <w:sz w:val="24"/>
              </w:rPr>
              <w:t>及空间交通组织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37AD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满足使用功能要求</w:t>
            </w:r>
            <w:r>
              <w:rPr>
                <w:rFonts w:ascii="宋体" w:hAnsi="宋体"/>
                <w:sz w:val="24"/>
              </w:rPr>
              <w:t>,分区合理,</w:t>
            </w:r>
            <w:r>
              <w:rPr>
                <w:rFonts w:hint="eastAsia" w:ascii="宋体" w:hAnsi="宋体"/>
                <w:sz w:val="24"/>
              </w:rPr>
              <w:t>交通组织流畅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7B5A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</w:p>
        </w:tc>
      </w:tr>
      <w:tr w14:paraId="76F58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FB17F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构思创造性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632D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设计构思</w:t>
            </w:r>
            <w:r>
              <w:rPr>
                <w:rFonts w:hint="eastAsia" w:ascii="宋体" w:hAnsi="宋体"/>
                <w:sz w:val="24"/>
              </w:rPr>
              <w:t>新颖，有</w:t>
            </w:r>
            <w:r>
              <w:rPr>
                <w:rFonts w:hint="eastAsia"/>
                <w:sz w:val="24"/>
              </w:rPr>
              <w:t>创造性</w:t>
            </w:r>
            <w:r>
              <w:rPr>
                <w:rFonts w:hint="eastAsia" w:ascii="宋体" w:hAnsi="宋体"/>
                <w:sz w:val="24"/>
              </w:rPr>
              <w:t>并有针对性地解决问题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EC6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</w:p>
        </w:tc>
      </w:tr>
      <w:tr w14:paraId="68DC1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527CE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图面内容完整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662F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设计要点表达完整，指标合理，符合题目要求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48D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 w14:paraId="4012F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9917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图面表达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527D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符合制图规范，</w:t>
            </w:r>
            <w:r>
              <w:rPr>
                <w:rFonts w:hint="eastAsia" w:ascii="宋体" w:hAnsi="宋体"/>
                <w:sz w:val="24"/>
              </w:rPr>
              <w:t>设计理念表达清晰，表现力强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7602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</w:tr>
      <w:tr w14:paraId="21FFF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2009E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482ADF3"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 w14:paraId="11FA41FE"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DC6A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</w:t>
            </w:r>
          </w:p>
        </w:tc>
      </w:tr>
    </w:tbl>
    <w:p w14:paraId="1E90772A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0680E714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四、考试用具说明</w:t>
      </w:r>
    </w:p>
    <w:p w14:paraId="7A5D99B3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考试需携带的工具：铅笔、钢笔、马克笔、水彩、水粉、彩铅、直尺、三角板、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画板、裁纸刀、</w:t>
      </w:r>
      <w:r>
        <w:rPr>
          <w:rFonts w:hint="eastAsia" w:ascii="宋体" w:hAnsi="宋体"/>
          <w:sz w:val="28"/>
          <w:szCs w:val="28"/>
        </w:rPr>
        <w:t>橡皮绘图工具，草图纸等，所有设计内容绘制于国标A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hint="eastAsia" w:ascii="Tahoma" w:hAnsi="Tahoma" w:cs="Tahoma"/>
          <w:color w:val="000000"/>
          <w:kern w:val="0"/>
          <w:sz w:val="24"/>
        </w:rPr>
        <w:t>(594mm×420mm)</w:t>
      </w:r>
      <w:r>
        <w:rPr>
          <w:rFonts w:hint="eastAsia" w:ascii="宋体" w:hAnsi="宋体"/>
          <w:sz w:val="28"/>
          <w:szCs w:val="28"/>
        </w:rPr>
        <w:t>非透明白色绘图纸之上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150AE5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mQ1MDBjM2UwNDg3YTIzOWQwYjQxYTBjZWI5MjYifQ=="/>
  </w:docVars>
  <w:rsids>
    <w:rsidRoot w:val="00172A27"/>
    <w:rsid w:val="0013670A"/>
    <w:rsid w:val="00165FC5"/>
    <w:rsid w:val="00183710"/>
    <w:rsid w:val="00210C04"/>
    <w:rsid w:val="003446B0"/>
    <w:rsid w:val="00350E1C"/>
    <w:rsid w:val="003A0818"/>
    <w:rsid w:val="003E2163"/>
    <w:rsid w:val="004228CC"/>
    <w:rsid w:val="004B7AEF"/>
    <w:rsid w:val="00500F0F"/>
    <w:rsid w:val="005C616C"/>
    <w:rsid w:val="00600E49"/>
    <w:rsid w:val="00684915"/>
    <w:rsid w:val="0075337C"/>
    <w:rsid w:val="007A04D7"/>
    <w:rsid w:val="00854A06"/>
    <w:rsid w:val="008B311E"/>
    <w:rsid w:val="008B3D7D"/>
    <w:rsid w:val="008E5A5B"/>
    <w:rsid w:val="00925327"/>
    <w:rsid w:val="00932F04"/>
    <w:rsid w:val="009A0C12"/>
    <w:rsid w:val="00A4449B"/>
    <w:rsid w:val="00AE6E0B"/>
    <w:rsid w:val="00B04792"/>
    <w:rsid w:val="00B076EB"/>
    <w:rsid w:val="00CA0316"/>
    <w:rsid w:val="00CB09E1"/>
    <w:rsid w:val="00CE1CAC"/>
    <w:rsid w:val="00D23A21"/>
    <w:rsid w:val="00D85F02"/>
    <w:rsid w:val="00DE70F6"/>
    <w:rsid w:val="00E5514B"/>
    <w:rsid w:val="00ED118C"/>
    <w:rsid w:val="00F170B6"/>
    <w:rsid w:val="00F268FE"/>
    <w:rsid w:val="02EA0C47"/>
    <w:rsid w:val="08B03617"/>
    <w:rsid w:val="0EF70233"/>
    <w:rsid w:val="175C1EFD"/>
    <w:rsid w:val="1AD66068"/>
    <w:rsid w:val="1E846188"/>
    <w:rsid w:val="211903D7"/>
    <w:rsid w:val="36F01E84"/>
    <w:rsid w:val="38002D79"/>
    <w:rsid w:val="3CBC77E6"/>
    <w:rsid w:val="3FBE3A8C"/>
    <w:rsid w:val="4A3D6907"/>
    <w:rsid w:val="59D00816"/>
    <w:rsid w:val="5C654F5A"/>
    <w:rsid w:val="5FB11483"/>
    <w:rsid w:val="63FF34E2"/>
    <w:rsid w:val="657D01C3"/>
    <w:rsid w:val="79470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7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573</Characters>
  <Lines>4</Lines>
  <Paragraphs>1</Paragraphs>
  <TotalTime>0</TotalTime>
  <ScaleCrop>false</ScaleCrop>
  <LinksUpToDate>false</LinksUpToDate>
  <CharactersWithSpaces>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2024-09-23T09:04:00Z</dcterms:created>
  <dc:creator>001</dc:creator>
  <cp:lastModifiedBy>vertesyuan</cp:lastModifiedBy>
  <cp:lastPrinted>2015-07-06T02:46:00Z</cp:lastPrinted>
  <dcterms:modified xsi:type="dcterms:W3CDTF">2024-10-10T08:01:14Z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8BA19E4CB3D848B2988830DC305D11FC_13</vt:lpwstr>
  </property>
</Properties>
</file>