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EB4F" w14:textId="6DE4617E" w:rsidR="00F005F0" w:rsidRPr="00B971DF" w:rsidRDefault="00F005F0" w:rsidP="00F005F0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B971DF">
        <w:rPr>
          <w:rFonts w:ascii="黑体" w:eastAsia="黑体" w:hAnsi="仿宋" w:hint="eastAsia"/>
          <w:b/>
          <w:sz w:val="32"/>
          <w:szCs w:val="32"/>
        </w:rPr>
        <w:t>华北电力大学</w:t>
      </w:r>
      <w:r w:rsidRPr="00B971DF">
        <w:rPr>
          <w:rFonts w:eastAsia="黑体"/>
          <w:b/>
          <w:sz w:val="32"/>
          <w:szCs w:val="32"/>
        </w:rPr>
        <w:t>20</w:t>
      </w:r>
      <w:r w:rsidR="008446BB" w:rsidRPr="00B971DF">
        <w:rPr>
          <w:rFonts w:eastAsia="黑体"/>
          <w:b/>
          <w:sz w:val="32"/>
          <w:szCs w:val="32"/>
        </w:rPr>
        <w:t>2</w:t>
      </w:r>
      <w:r w:rsidR="00310BE2">
        <w:rPr>
          <w:rFonts w:eastAsia="黑体" w:hint="eastAsia"/>
          <w:b/>
          <w:sz w:val="32"/>
          <w:szCs w:val="32"/>
        </w:rPr>
        <w:t>5</w:t>
      </w:r>
      <w:r w:rsidRPr="00B971DF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7C7C21D2" w14:textId="743AF77F" w:rsidR="00F005F0" w:rsidRPr="00B971DF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B971DF">
        <w:rPr>
          <w:rFonts w:ascii="仿宋_GB2312" w:eastAsia="仿宋_GB2312" w:hAnsi="仿宋" w:hint="eastAsia"/>
          <w:sz w:val="28"/>
          <w:szCs w:val="28"/>
        </w:rPr>
        <w:t>编号：</w:t>
      </w:r>
      <w:r w:rsidR="00BC3C84" w:rsidRPr="00B971DF">
        <w:rPr>
          <w:rFonts w:eastAsia="仿宋_GB2312"/>
          <w:sz w:val="28"/>
          <w:szCs w:val="28"/>
        </w:rPr>
        <w:t>822</w:t>
      </w:r>
      <w:r w:rsidR="007865EF" w:rsidRPr="00B971DF">
        <w:rPr>
          <w:rFonts w:eastAsia="仿宋_GB2312"/>
          <w:sz w:val="28"/>
          <w:szCs w:val="28"/>
        </w:rPr>
        <w:t xml:space="preserve"> </w:t>
      </w:r>
      <w:r w:rsidR="007865EF" w:rsidRPr="00B971DF">
        <w:rPr>
          <w:rFonts w:ascii="仿宋_GB2312" w:eastAsia="仿宋_GB2312" w:hAnsi="仿宋" w:hint="eastAsia"/>
          <w:sz w:val="28"/>
          <w:szCs w:val="28"/>
        </w:rPr>
        <w:t xml:space="preserve">            </w:t>
      </w:r>
    </w:p>
    <w:p w14:paraId="412A6A41" w14:textId="7E97E69F" w:rsidR="007865EF" w:rsidRPr="00B971DF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考试</w:t>
      </w:r>
      <w:r w:rsidR="00B1142B" w:rsidRPr="00B971DF">
        <w:rPr>
          <w:rFonts w:ascii="仿宋_GB2312" w:eastAsia="仿宋_GB2312" w:hAnsi="仿宋" w:hint="eastAsia"/>
          <w:sz w:val="28"/>
          <w:szCs w:val="28"/>
        </w:rPr>
        <w:t>科目</w:t>
      </w:r>
      <w:r w:rsidRPr="00B971DF"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B971DF">
        <w:rPr>
          <w:rFonts w:ascii="仿宋_GB2312" w:eastAsia="仿宋_GB2312" w:hAnsi="仿宋" w:hint="eastAsia"/>
          <w:sz w:val="28"/>
          <w:szCs w:val="28"/>
        </w:rPr>
        <w:t>：</w:t>
      </w:r>
      <w:r w:rsidR="00BC3C84" w:rsidRPr="00B971DF">
        <w:rPr>
          <w:rFonts w:ascii="仿宋_GB2312" w:eastAsia="仿宋_GB2312" w:hAnsi="仿宋" w:hint="eastAsia"/>
          <w:sz w:val="28"/>
          <w:szCs w:val="28"/>
        </w:rPr>
        <w:t>材料科学基础</w:t>
      </w:r>
    </w:p>
    <w:p w14:paraId="133B07EC" w14:textId="77777777" w:rsidR="007865EF" w:rsidRPr="00B971DF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20BAC84A" w14:textId="0FE0F6AD" w:rsidR="00BC3C84" w:rsidRPr="00B971DF" w:rsidRDefault="00BC3C84" w:rsidP="00BC3C84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掌握材料科学基础的基本理论，</w:t>
      </w:r>
      <w:r w:rsidR="00487DCC" w:rsidRPr="00B971DF">
        <w:rPr>
          <w:rFonts w:ascii="仿宋_GB2312" w:eastAsia="仿宋_GB2312" w:hAnsi="仿宋" w:hint="eastAsia"/>
          <w:sz w:val="28"/>
          <w:szCs w:val="28"/>
        </w:rPr>
        <w:t>准确</w:t>
      </w:r>
      <w:r w:rsidRPr="00B971DF">
        <w:rPr>
          <w:rFonts w:ascii="仿宋_GB2312" w:eastAsia="仿宋_GB2312" w:hAnsi="仿宋" w:hint="eastAsia"/>
          <w:sz w:val="28"/>
          <w:szCs w:val="28"/>
        </w:rPr>
        <w:t>理解材料科学基础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的</w:t>
      </w:r>
      <w:r w:rsidRPr="00B971DF">
        <w:rPr>
          <w:rFonts w:ascii="仿宋_GB2312" w:eastAsia="仿宋_GB2312" w:hAnsi="仿宋" w:hint="eastAsia"/>
          <w:sz w:val="28"/>
          <w:szCs w:val="28"/>
        </w:rPr>
        <w:t>相关概念</w:t>
      </w:r>
      <w:r w:rsidR="00487DCC" w:rsidRPr="00B971DF">
        <w:rPr>
          <w:rFonts w:ascii="仿宋_GB2312" w:eastAsia="仿宋_GB2312" w:hAnsi="仿宋" w:hint="eastAsia"/>
          <w:sz w:val="28"/>
          <w:szCs w:val="28"/>
        </w:rPr>
        <w:t>。</w:t>
      </w:r>
      <w:r w:rsidRPr="00B971DF">
        <w:rPr>
          <w:rFonts w:ascii="仿宋_GB2312" w:eastAsia="仿宋_GB2312" w:hAnsi="仿宋" w:hint="eastAsia"/>
          <w:sz w:val="28"/>
          <w:szCs w:val="28"/>
        </w:rPr>
        <w:t>了解材料科学与工程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的</w:t>
      </w:r>
      <w:r w:rsidRPr="00B971DF">
        <w:rPr>
          <w:rFonts w:ascii="仿宋_GB2312" w:eastAsia="仿宋_GB2312" w:hAnsi="仿宋" w:hint="eastAsia"/>
          <w:sz w:val="28"/>
          <w:szCs w:val="28"/>
        </w:rPr>
        <w:t>相关工艺和分析方法，</w:t>
      </w:r>
      <w:r w:rsidR="00487DCC" w:rsidRPr="00B971DF">
        <w:rPr>
          <w:rFonts w:ascii="仿宋_GB2312" w:eastAsia="仿宋_GB2312" w:hAnsi="仿宋" w:hint="eastAsia"/>
          <w:sz w:val="28"/>
          <w:szCs w:val="28"/>
        </w:rPr>
        <w:t>可以</w:t>
      </w:r>
      <w:r w:rsidRPr="00B971DF">
        <w:rPr>
          <w:rFonts w:ascii="仿宋_GB2312" w:eastAsia="仿宋_GB2312" w:hAnsi="仿宋" w:hint="eastAsia"/>
          <w:sz w:val="28"/>
          <w:szCs w:val="28"/>
        </w:rPr>
        <w:t>灵活运用材料科学</w:t>
      </w:r>
      <w:r w:rsidR="00487DCC" w:rsidRPr="00B971DF">
        <w:rPr>
          <w:rFonts w:ascii="仿宋_GB2312" w:eastAsia="仿宋_GB2312" w:hAnsi="仿宋" w:hint="eastAsia"/>
          <w:sz w:val="28"/>
          <w:szCs w:val="28"/>
        </w:rPr>
        <w:t>领域</w:t>
      </w:r>
      <w:r w:rsidRPr="00B971DF">
        <w:rPr>
          <w:rFonts w:ascii="仿宋_GB2312" w:eastAsia="仿宋_GB2312" w:hAnsi="仿宋" w:hint="eastAsia"/>
          <w:sz w:val="28"/>
          <w:szCs w:val="28"/>
        </w:rPr>
        <w:t>的</w:t>
      </w:r>
      <w:r w:rsidR="00487DCC" w:rsidRPr="00B971DF">
        <w:rPr>
          <w:rFonts w:ascii="仿宋_GB2312" w:eastAsia="仿宋_GB2312" w:hAnsi="仿宋" w:hint="eastAsia"/>
          <w:sz w:val="28"/>
          <w:szCs w:val="28"/>
        </w:rPr>
        <w:t>基础</w:t>
      </w:r>
      <w:r w:rsidRPr="00B971DF">
        <w:rPr>
          <w:rFonts w:ascii="仿宋_GB2312" w:eastAsia="仿宋_GB2312" w:hAnsi="仿宋" w:hint="eastAsia"/>
          <w:sz w:val="28"/>
          <w:szCs w:val="28"/>
        </w:rPr>
        <w:t>知识解决和分析材料专业的</w:t>
      </w:r>
      <w:r w:rsidR="00487DCC" w:rsidRPr="00B971DF">
        <w:rPr>
          <w:rFonts w:ascii="仿宋_GB2312" w:eastAsia="仿宋_GB2312" w:hAnsi="仿宋" w:hint="eastAsia"/>
          <w:sz w:val="28"/>
          <w:szCs w:val="28"/>
        </w:rPr>
        <w:t>理论</w:t>
      </w:r>
      <w:r w:rsidRPr="00B971DF">
        <w:rPr>
          <w:rFonts w:ascii="仿宋_GB2312" w:eastAsia="仿宋_GB2312" w:hAnsi="仿宋" w:hint="eastAsia"/>
          <w:sz w:val="28"/>
          <w:szCs w:val="28"/>
        </w:rPr>
        <w:t>和实践问题。</w:t>
      </w:r>
    </w:p>
    <w:p w14:paraId="0635628A" w14:textId="77777777" w:rsidR="007865EF" w:rsidRPr="00B971DF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67DAEB5F" w14:textId="4B42965B" w:rsidR="00542F5D" w:rsidRPr="00B971DF" w:rsidRDefault="007865EF" w:rsidP="00542F5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1</w:t>
      </w:r>
      <w:r w:rsidR="00195DF6" w:rsidRPr="00B971DF">
        <w:rPr>
          <w:rFonts w:ascii="仿宋_GB2312" w:eastAsia="仿宋_GB2312" w:hAnsi="仿宋" w:hint="eastAsia"/>
          <w:sz w:val="28"/>
          <w:szCs w:val="28"/>
        </w:rPr>
        <w:t>.</w:t>
      </w:r>
      <w:r w:rsidR="00542F5D" w:rsidRPr="00B971DF">
        <w:rPr>
          <w:rFonts w:ascii="仿宋_GB2312" w:eastAsia="仿宋_GB2312" w:hAnsi="仿宋"/>
          <w:sz w:val="28"/>
          <w:szCs w:val="28"/>
        </w:rPr>
        <w:t xml:space="preserve"> </w:t>
      </w:r>
      <w:r w:rsidR="00542F5D" w:rsidRPr="00B971DF">
        <w:rPr>
          <w:rFonts w:ascii="仿宋_GB2312" w:eastAsia="仿宋_GB2312" w:hAnsi="仿宋" w:hint="eastAsia"/>
          <w:sz w:val="28"/>
          <w:szCs w:val="28"/>
        </w:rPr>
        <w:t>晶体结构学基础</w:t>
      </w:r>
    </w:p>
    <w:p w14:paraId="548EFD38" w14:textId="66E0751E" w:rsidR="00923E1E" w:rsidRPr="00B971DF" w:rsidRDefault="004B0381" w:rsidP="00542F5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掌握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晶体结构</w:t>
      </w:r>
      <w:r w:rsidR="0056771E" w:rsidRPr="00B971DF">
        <w:rPr>
          <w:rFonts w:ascii="仿宋_GB2312" w:eastAsia="仿宋_GB2312" w:hAnsi="仿宋" w:hint="eastAsia"/>
          <w:sz w:val="28"/>
          <w:szCs w:val="28"/>
        </w:rPr>
        <w:t>的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相关</w:t>
      </w:r>
      <w:r w:rsidRPr="00B971DF">
        <w:rPr>
          <w:rFonts w:ascii="仿宋_GB2312" w:eastAsia="仿宋_GB2312" w:hAnsi="仿宋" w:hint="eastAsia"/>
          <w:sz w:val="28"/>
          <w:szCs w:val="28"/>
        </w:rPr>
        <w:t>基础概念，熟练相关</w:t>
      </w:r>
      <w:r w:rsidR="0056771E" w:rsidRPr="00B971DF">
        <w:rPr>
          <w:rFonts w:ascii="仿宋_GB2312" w:eastAsia="仿宋_GB2312" w:hAnsi="仿宋" w:hint="eastAsia"/>
          <w:sz w:val="28"/>
          <w:szCs w:val="28"/>
        </w:rPr>
        <w:t>专业</w:t>
      </w:r>
      <w:r w:rsidRPr="00B971DF">
        <w:rPr>
          <w:rFonts w:ascii="仿宋_GB2312" w:eastAsia="仿宋_GB2312" w:hAnsi="仿宋" w:hint="eastAsia"/>
          <w:sz w:val="28"/>
          <w:szCs w:val="28"/>
        </w:rPr>
        <w:t>技能，</w:t>
      </w:r>
      <w:r w:rsidR="00DA031C" w:rsidRPr="00B971DF">
        <w:rPr>
          <w:rFonts w:ascii="仿宋_GB2312" w:eastAsia="仿宋_GB2312" w:hAnsi="仿宋" w:hint="eastAsia"/>
          <w:sz w:val="28"/>
          <w:szCs w:val="28"/>
        </w:rPr>
        <w:t>如晶面、晶向的表示方法；金属的三种典型晶体结构、合金相结构；离子晶体</w:t>
      </w:r>
      <w:r w:rsidR="00B971DF" w:rsidRPr="00B971DF">
        <w:rPr>
          <w:rFonts w:ascii="仿宋_GB2312" w:eastAsia="仿宋_GB2312" w:hAnsi="仿宋" w:hint="eastAsia"/>
          <w:sz w:val="28"/>
          <w:szCs w:val="28"/>
        </w:rPr>
        <w:t>、</w:t>
      </w:r>
      <w:r w:rsidR="00DA031C" w:rsidRPr="00B971DF">
        <w:rPr>
          <w:rFonts w:ascii="仿宋_GB2312" w:eastAsia="仿宋_GB2312" w:hAnsi="仿宋" w:hint="eastAsia"/>
          <w:sz w:val="28"/>
          <w:szCs w:val="28"/>
        </w:rPr>
        <w:t>共价晶体结构；典型陶瓷结构</w:t>
      </w:r>
      <w:r w:rsidR="00B971DF" w:rsidRPr="00B971DF">
        <w:rPr>
          <w:rFonts w:ascii="仿宋_GB2312" w:eastAsia="仿宋_GB2312" w:hAnsi="仿宋" w:hint="eastAsia"/>
          <w:sz w:val="28"/>
          <w:szCs w:val="28"/>
        </w:rPr>
        <w:t>等</w:t>
      </w:r>
      <w:r w:rsidR="00DA031C" w:rsidRPr="00B971DF">
        <w:rPr>
          <w:rFonts w:ascii="仿宋_GB2312" w:eastAsia="仿宋_GB2312" w:hAnsi="仿宋" w:hint="eastAsia"/>
          <w:sz w:val="28"/>
          <w:szCs w:val="28"/>
        </w:rPr>
        <w:t>。</w:t>
      </w:r>
      <w:r w:rsidR="0083244C" w:rsidRPr="00B971DF">
        <w:rPr>
          <w:rFonts w:ascii="仿宋_GB2312" w:eastAsia="仿宋_GB2312" w:hAnsi="仿宋" w:hint="eastAsia"/>
          <w:sz w:val="28"/>
          <w:szCs w:val="28"/>
        </w:rPr>
        <w:t>熟练掌握</w:t>
      </w:r>
      <w:r w:rsidR="00B971DF">
        <w:rPr>
          <w:rFonts w:ascii="仿宋_GB2312" w:eastAsia="仿宋_GB2312" w:hAnsi="仿宋" w:hint="eastAsia"/>
          <w:sz w:val="28"/>
          <w:szCs w:val="28"/>
        </w:rPr>
        <w:t>晶体</w:t>
      </w:r>
      <w:r w:rsidRPr="00B971DF">
        <w:rPr>
          <w:rFonts w:ascii="仿宋_GB2312" w:eastAsia="仿宋_GB2312" w:hAnsi="仿宋" w:hint="eastAsia"/>
          <w:sz w:val="28"/>
          <w:szCs w:val="28"/>
        </w:rPr>
        <w:t>点阵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的</w:t>
      </w:r>
      <w:r w:rsidRPr="00B971DF">
        <w:rPr>
          <w:rFonts w:ascii="仿宋_GB2312" w:eastAsia="仿宋_GB2312" w:hAnsi="仿宋" w:hint="eastAsia"/>
          <w:sz w:val="28"/>
          <w:szCs w:val="28"/>
        </w:rPr>
        <w:t>结构特点</w:t>
      </w:r>
      <w:r w:rsidR="0056771E" w:rsidRPr="00B971DF">
        <w:rPr>
          <w:rFonts w:ascii="仿宋_GB2312" w:eastAsia="仿宋_GB2312" w:hAnsi="仿宋" w:hint="eastAsia"/>
          <w:sz w:val="28"/>
          <w:szCs w:val="28"/>
        </w:rPr>
        <w:t>和相关计算</w:t>
      </w:r>
      <w:r w:rsidRPr="00B971DF">
        <w:rPr>
          <w:rFonts w:ascii="仿宋_GB2312" w:eastAsia="仿宋_GB2312" w:hAnsi="仿宋" w:hint="eastAsia"/>
          <w:sz w:val="28"/>
          <w:szCs w:val="28"/>
        </w:rPr>
        <w:t>，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并</w:t>
      </w:r>
      <w:r w:rsidR="0056771E" w:rsidRPr="00B971DF">
        <w:rPr>
          <w:rFonts w:ascii="仿宋_GB2312" w:eastAsia="仿宋_GB2312" w:hAnsi="仿宋" w:hint="eastAsia"/>
          <w:sz w:val="28"/>
          <w:szCs w:val="28"/>
        </w:rPr>
        <w:t>且要求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熟练掌握</w:t>
      </w:r>
      <w:r w:rsidRPr="00B971DF">
        <w:rPr>
          <w:rFonts w:ascii="仿宋_GB2312" w:eastAsia="仿宋_GB2312" w:hAnsi="仿宋" w:hint="eastAsia"/>
          <w:sz w:val="28"/>
          <w:szCs w:val="28"/>
        </w:rPr>
        <w:t>从不同角度研究晶体的方式、方法及其相关规律。</w:t>
      </w:r>
    </w:p>
    <w:p w14:paraId="544CE60E" w14:textId="0C953739" w:rsidR="00195DF6" w:rsidRPr="00B971DF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2</w:t>
      </w:r>
      <w:r w:rsidR="00195DF6" w:rsidRPr="00B971DF">
        <w:rPr>
          <w:rFonts w:ascii="仿宋_GB2312" w:eastAsia="仿宋_GB2312" w:hAnsi="仿宋" w:hint="eastAsia"/>
          <w:sz w:val="28"/>
          <w:szCs w:val="28"/>
        </w:rPr>
        <w:t>.</w:t>
      </w:r>
      <w:r w:rsidR="00542F5D" w:rsidRPr="00B971DF">
        <w:rPr>
          <w:rFonts w:ascii="仿宋_GB2312" w:eastAsia="仿宋_GB2312" w:hAnsi="仿宋"/>
          <w:sz w:val="28"/>
          <w:szCs w:val="28"/>
        </w:rPr>
        <w:t xml:space="preserve"> </w:t>
      </w:r>
      <w:r w:rsidR="00542F5D" w:rsidRPr="00B971DF">
        <w:rPr>
          <w:rFonts w:ascii="仿宋_GB2312" w:eastAsia="仿宋_GB2312" w:hAnsi="仿宋" w:hint="eastAsia"/>
          <w:sz w:val="28"/>
          <w:szCs w:val="28"/>
        </w:rPr>
        <w:t>晶体缺陷学基础</w:t>
      </w:r>
    </w:p>
    <w:p w14:paraId="53742C12" w14:textId="0CAE31EF" w:rsidR="00923E1E" w:rsidRPr="00B971DF" w:rsidRDefault="00236087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掌握晶体缺陷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概念</w:t>
      </w:r>
      <w:r w:rsidRPr="00B971DF">
        <w:rPr>
          <w:rFonts w:ascii="仿宋_GB2312" w:eastAsia="仿宋_GB2312" w:hAnsi="仿宋" w:hint="eastAsia"/>
          <w:sz w:val="28"/>
          <w:szCs w:val="28"/>
        </w:rPr>
        <w:t>、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分类</w:t>
      </w:r>
      <w:r w:rsidRPr="00B971DF">
        <w:rPr>
          <w:rFonts w:ascii="仿宋_GB2312" w:eastAsia="仿宋_GB2312" w:hAnsi="仿宋" w:hint="eastAsia"/>
          <w:sz w:val="28"/>
          <w:szCs w:val="28"/>
        </w:rPr>
        <w:t>以及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不同晶体缺陷的</w:t>
      </w:r>
      <w:r w:rsidRPr="00B971DF">
        <w:rPr>
          <w:rFonts w:ascii="仿宋_GB2312" w:eastAsia="仿宋_GB2312" w:hAnsi="仿宋" w:hint="eastAsia"/>
          <w:sz w:val="28"/>
          <w:szCs w:val="28"/>
        </w:rPr>
        <w:t>相关基础理论，明确缺陷的性质、</w:t>
      </w:r>
      <w:r w:rsidR="0056771E" w:rsidRPr="00B971DF">
        <w:rPr>
          <w:rFonts w:ascii="仿宋_GB2312" w:eastAsia="仿宋_GB2312" w:hAnsi="仿宋" w:hint="eastAsia"/>
          <w:sz w:val="28"/>
          <w:szCs w:val="28"/>
        </w:rPr>
        <w:t>作用</w:t>
      </w:r>
      <w:r w:rsidRPr="00B971DF">
        <w:rPr>
          <w:rFonts w:ascii="仿宋_GB2312" w:eastAsia="仿宋_GB2312" w:hAnsi="仿宋" w:hint="eastAsia"/>
          <w:sz w:val="28"/>
          <w:szCs w:val="28"/>
        </w:rPr>
        <w:t>和重要的研究价值。</w:t>
      </w:r>
      <w:r w:rsidR="0056771E" w:rsidRPr="00B971DF">
        <w:rPr>
          <w:rFonts w:ascii="仿宋_GB2312" w:eastAsia="仿宋_GB2312" w:hAnsi="仿宋" w:hint="eastAsia"/>
          <w:sz w:val="28"/>
          <w:szCs w:val="28"/>
        </w:rPr>
        <w:t>正确理解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位错的表征和基础</w:t>
      </w:r>
      <w:r w:rsidR="0056771E" w:rsidRPr="00B971DF">
        <w:rPr>
          <w:rFonts w:ascii="仿宋_GB2312" w:eastAsia="仿宋_GB2312" w:hAnsi="仿宋" w:hint="eastAsia"/>
          <w:sz w:val="28"/>
          <w:szCs w:val="28"/>
        </w:rPr>
        <w:t>特点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，</w:t>
      </w:r>
      <w:r w:rsidR="0056771E" w:rsidRPr="00B971DF">
        <w:rPr>
          <w:rFonts w:ascii="仿宋_GB2312" w:eastAsia="仿宋_GB2312" w:hAnsi="仿宋" w:hint="eastAsia"/>
          <w:sz w:val="28"/>
          <w:szCs w:val="28"/>
        </w:rPr>
        <w:t>通过了解在实际晶体中的位错变化规律和相互作用机制，明确位错的数量、形态演变以及运动和材料宏观变形和力学性能之间的内在关联。</w:t>
      </w:r>
      <w:r w:rsidR="00DA031C" w:rsidRPr="00B971DF">
        <w:rPr>
          <w:rFonts w:ascii="仿宋_GB2312" w:eastAsia="仿宋_GB2312" w:hAnsi="仿宋" w:hint="eastAsia"/>
          <w:sz w:val="28"/>
          <w:szCs w:val="28"/>
        </w:rPr>
        <w:t>了解</w:t>
      </w:r>
      <w:r w:rsidR="00DA031C" w:rsidRPr="00B971DF">
        <w:rPr>
          <w:rFonts w:ascii="仿宋_GB2312" w:eastAsia="仿宋_GB2312" w:hAnsi="仿宋"/>
          <w:sz w:val="28"/>
          <w:szCs w:val="28"/>
        </w:rPr>
        <w:t>点缺陷和面缺陷的</w:t>
      </w:r>
      <w:r w:rsidR="00DA031C" w:rsidRPr="00B971DF">
        <w:rPr>
          <w:rFonts w:ascii="仿宋_GB2312" w:eastAsia="仿宋_GB2312" w:hAnsi="仿宋" w:hint="eastAsia"/>
          <w:sz w:val="28"/>
          <w:szCs w:val="28"/>
        </w:rPr>
        <w:t>种类</w:t>
      </w:r>
      <w:r w:rsidR="00B971DF">
        <w:rPr>
          <w:rFonts w:ascii="仿宋_GB2312" w:eastAsia="仿宋_GB2312" w:hAnsi="仿宋" w:hint="eastAsia"/>
          <w:sz w:val="28"/>
          <w:szCs w:val="28"/>
        </w:rPr>
        <w:t>、</w:t>
      </w:r>
      <w:r w:rsidR="00DA031C" w:rsidRPr="00B971DF">
        <w:rPr>
          <w:rFonts w:ascii="仿宋_GB2312" w:eastAsia="仿宋_GB2312" w:hAnsi="仿宋"/>
          <w:sz w:val="28"/>
          <w:szCs w:val="28"/>
        </w:rPr>
        <w:t>特征</w:t>
      </w:r>
      <w:r w:rsidR="00B971DF">
        <w:rPr>
          <w:rFonts w:ascii="仿宋_GB2312" w:eastAsia="仿宋_GB2312" w:hAnsi="仿宋" w:hint="eastAsia"/>
          <w:sz w:val="28"/>
          <w:szCs w:val="28"/>
        </w:rPr>
        <w:t>和</w:t>
      </w:r>
      <w:r w:rsidR="00B971DF">
        <w:rPr>
          <w:rFonts w:ascii="仿宋_GB2312" w:eastAsia="仿宋_GB2312" w:hAnsi="仿宋"/>
          <w:sz w:val="28"/>
          <w:szCs w:val="28"/>
        </w:rPr>
        <w:t>变化过程</w:t>
      </w:r>
      <w:r w:rsidR="00DA031C" w:rsidRPr="00B971DF">
        <w:rPr>
          <w:rFonts w:ascii="仿宋_GB2312" w:eastAsia="仿宋_GB2312" w:hAnsi="仿宋"/>
          <w:sz w:val="28"/>
          <w:szCs w:val="28"/>
        </w:rPr>
        <w:t>。</w:t>
      </w:r>
    </w:p>
    <w:p w14:paraId="25228D4A" w14:textId="528DBF94" w:rsidR="007865EF" w:rsidRPr="00B971DF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3</w:t>
      </w:r>
      <w:r w:rsidR="00195DF6" w:rsidRPr="00B971DF">
        <w:rPr>
          <w:rFonts w:ascii="仿宋_GB2312" w:eastAsia="仿宋_GB2312" w:hAnsi="仿宋" w:hint="eastAsia"/>
          <w:sz w:val="28"/>
          <w:szCs w:val="28"/>
        </w:rPr>
        <w:t>.</w:t>
      </w:r>
      <w:r w:rsidR="00542F5D" w:rsidRPr="00B971DF">
        <w:rPr>
          <w:rFonts w:ascii="仿宋_GB2312" w:eastAsia="仿宋_GB2312" w:hAnsi="仿宋"/>
          <w:sz w:val="28"/>
          <w:szCs w:val="28"/>
        </w:rPr>
        <w:t xml:space="preserve"> </w:t>
      </w:r>
      <w:r w:rsidR="00542F5D" w:rsidRPr="00B971DF">
        <w:rPr>
          <w:rFonts w:ascii="仿宋_GB2312" w:eastAsia="仿宋_GB2312" w:hAnsi="仿宋" w:hint="eastAsia"/>
          <w:sz w:val="28"/>
          <w:szCs w:val="28"/>
        </w:rPr>
        <w:t>合金学和扩散学</w:t>
      </w:r>
      <w:r w:rsidR="003F76F6" w:rsidRPr="00B971DF">
        <w:rPr>
          <w:rFonts w:ascii="仿宋_GB2312" w:eastAsia="仿宋_GB2312" w:hAnsi="仿宋" w:hint="eastAsia"/>
          <w:sz w:val="28"/>
          <w:szCs w:val="28"/>
        </w:rPr>
        <w:t>基础</w:t>
      </w:r>
    </w:p>
    <w:p w14:paraId="1A9591B6" w14:textId="4227441A" w:rsidR="00CD6B3B" w:rsidRPr="00B971DF" w:rsidRDefault="00B971D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掌握</w:t>
      </w:r>
      <w:r w:rsidR="00235DBC" w:rsidRPr="00B971DF">
        <w:rPr>
          <w:rFonts w:ascii="仿宋_GB2312" w:eastAsia="仿宋_GB2312" w:hAnsi="仿宋" w:hint="eastAsia"/>
          <w:sz w:val="28"/>
          <w:szCs w:val="28"/>
        </w:rPr>
        <w:t>合金化的基础概念和理论</w:t>
      </w:r>
      <w:r w:rsidR="00CD6B3B" w:rsidRPr="00B971DF">
        <w:rPr>
          <w:rFonts w:ascii="仿宋_GB2312" w:eastAsia="仿宋_GB2312" w:hAnsi="仿宋" w:hint="eastAsia"/>
          <w:sz w:val="28"/>
          <w:szCs w:val="28"/>
        </w:rPr>
        <w:t>，</w:t>
      </w:r>
      <w:r w:rsidRPr="00B971DF">
        <w:rPr>
          <w:rFonts w:ascii="仿宋_GB2312" w:eastAsia="仿宋_GB2312" w:hAnsi="仿宋" w:hint="eastAsia"/>
          <w:sz w:val="28"/>
          <w:szCs w:val="28"/>
        </w:rPr>
        <w:t>理解</w:t>
      </w:r>
      <w:r w:rsidR="00CD6B3B" w:rsidRPr="00B971DF">
        <w:rPr>
          <w:rFonts w:ascii="仿宋_GB2312" w:eastAsia="仿宋_GB2312" w:hAnsi="仿宋" w:hint="eastAsia"/>
          <w:sz w:val="28"/>
          <w:szCs w:val="28"/>
        </w:rPr>
        <w:t>元素合金化</w:t>
      </w:r>
      <w:r w:rsidR="00235DBC" w:rsidRPr="00B971DF">
        <w:rPr>
          <w:rFonts w:ascii="仿宋_GB2312" w:eastAsia="仿宋_GB2312" w:hAnsi="仿宋" w:hint="eastAsia"/>
          <w:sz w:val="28"/>
          <w:szCs w:val="28"/>
        </w:rPr>
        <w:t>过程中</w:t>
      </w:r>
      <w:r w:rsidR="00CD6B3B" w:rsidRPr="00B971DF">
        <w:rPr>
          <w:rFonts w:ascii="仿宋_GB2312" w:eastAsia="仿宋_GB2312" w:hAnsi="仿宋" w:hint="eastAsia"/>
          <w:sz w:val="28"/>
          <w:szCs w:val="28"/>
        </w:rPr>
        <w:t>的相互作</w:t>
      </w:r>
      <w:r w:rsidR="00CD6B3B" w:rsidRPr="00B971DF">
        <w:rPr>
          <w:rFonts w:ascii="仿宋_GB2312" w:eastAsia="仿宋_GB2312" w:hAnsi="仿宋" w:hint="eastAsia"/>
          <w:sz w:val="28"/>
          <w:szCs w:val="28"/>
        </w:rPr>
        <w:lastRenderedPageBreak/>
        <w:t>用机制。明确合金相的存在种类以及相分布与</w:t>
      </w:r>
      <w:r w:rsidR="00235DBC" w:rsidRPr="00B971DF">
        <w:rPr>
          <w:rFonts w:ascii="仿宋_GB2312" w:eastAsia="仿宋_GB2312" w:hAnsi="仿宋" w:hint="eastAsia"/>
          <w:sz w:val="28"/>
          <w:szCs w:val="28"/>
        </w:rPr>
        <w:t>材料</w:t>
      </w:r>
      <w:r w:rsidR="00CD6B3B" w:rsidRPr="00B971DF">
        <w:rPr>
          <w:rFonts w:ascii="仿宋_GB2312" w:eastAsia="仿宋_GB2312" w:hAnsi="仿宋" w:hint="eastAsia"/>
          <w:sz w:val="28"/>
          <w:szCs w:val="28"/>
        </w:rPr>
        <w:t>外部</w:t>
      </w:r>
      <w:r w:rsidR="00235DBC" w:rsidRPr="00B971DF">
        <w:rPr>
          <w:rFonts w:ascii="仿宋_GB2312" w:eastAsia="仿宋_GB2312" w:hAnsi="仿宋" w:hint="eastAsia"/>
          <w:sz w:val="28"/>
          <w:szCs w:val="28"/>
        </w:rPr>
        <w:t>加工</w:t>
      </w:r>
      <w:r w:rsidR="00CD6B3B" w:rsidRPr="00B971DF">
        <w:rPr>
          <w:rFonts w:ascii="仿宋_GB2312" w:eastAsia="仿宋_GB2312" w:hAnsi="仿宋" w:hint="eastAsia"/>
          <w:sz w:val="28"/>
          <w:szCs w:val="28"/>
        </w:rPr>
        <w:t>环境</w:t>
      </w:r>
      <w:r w:rsidR="00235DBC" w:rsidRPr="00B971DF">
        <w:rPr>
          <w:rFonts w:ascii="仿宋_GB2312" w:eastAsia="仿宋_GB2312" w:hAnsi="仿宋" w:hint="eastAsia"/>
          <w:sz w:val="28"/>
          <w:szCs w:val="28"/>
        </w:rPr>
        <w:t>因素</w:t>
      </w:r>
      <w:r w:rsidR="00CD6B3B" w:rsidRPr="00B971DF">
        <w:rPr>
          <w:rFonts w:ascii="仿宋_GB2312" w:eastAsia="仿宋_GB2312" w:hAnsi="仿宋" w:hint="eastAsia"/>
          <w:sz w:val="28"/>
          <w:szCs w:val="28"/>
        </w:rPr>
        <w:t>的关联。通过随外部环境变化的相演变掌握扩散学的本质、描述方法以及相关规律，能够运用统计学、物理学</w:t>
      </w:r>
      <w:r w:rsidR="004970F9" w:rsidRPr="00B971DF">
        <w:rPr>
          <w:rFonts w:ascii="仿宋_GB2312" w:eastAsia="仿宋_GB2312" w:hAnsi="仿宋" w:hint="eastAsia"/>
          <w:sz w:val="28"/>
          <w:szCs w:val="28"/>
        </w:rPr>
        <w:t>和物理化学</w:t>
      </w:r>
      <w:r w:rsidR="00CD6B3B" w:rsidRPr="00B971DF">
        <w:rPr>
          <w:rFonts w:ascii="仿宋_GB2312" w:eastAsia="仿宋_GB2312" w:hAnsi="仿宋" w:hint="eastAsia"/>
          <w:sz w:val="28"/>
          <w:szCs w:val="28"/>
        </w:rPr>
        <w:t>相关理论分析</w:t>
      </w:r>
      <w:r w:rsidR="004970F9" w:rsidRPr="00B971DF">
        <w:rPr>
          <w:rFonts w:ascii="仿宋_GB2312" w:eastAsia="仿宋_GB2312" w:hAnsi="仿宋" w:hint="eastAsia"/>
          <w:sz w:val="28"/>
          <w:szCs w:val="28"/>
        </w:rPr>
        <w:t>和模型化扩散热力学和动力学的基础理论。</w:t>
      </w:r>
    </w:p>
    <w:p w14:paraId="356D4AFD" w14:textId="2303DC7D" w:rsidR="00542F5D" w:rsidRPr="00B971DF" w:rsidRDefault="00542F5D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4</w:t>
      </w:r>
      <w:r w:rsidRPr="00B971DF">
        <w:rPr>
          <w:rFonts w:ascii="仿宋_GB2312" w:eastAsia="仿宋_GB2312" w:hAnsi="仿宋"/>
          <w:sz w:val="28"/>
          <w:szCs w:val="28"/>
        </w:rPr>
        <w:t xml:space="preserve">. </w:t>
      </w:r>
      <w:r w:rsidRPr="00B971DF">
        <w:rPr>
          <w:rFonts w:ascii="仿宋_GB2312" w:eastAsia="仿宋_GB2312" w:hAnsi="仿宋" w:hint="eastAsia"/>
          <w:sz w:val="28"/>
          <w:szCs w:val="28"/>
        </w:rPr>
        <w:t>相变</w:t>
      </w:r>
      <w:r w:rsidR="003F76F6" w:rsidRPr="00B971DF">
        <w:rPr>
          <w:rFonts w:ascii="仿宋_GB2312" w:eastAsia="仿宋_GB2312" w:hAnsi="仿宋" w:hint="eastAsia"/>
          <w:sz w:val="28"/>
          <w:szCs w:val="28"/>
        </w:rPr>
        <w:t>学基础</w:t>
      </w:r>
      <w:r w:rsidR="002C065D" w:rsidRPr="00B971DF">
        <w:rPr>
          <w:rFonts w:ascii="仿宋_GB2312" w:eastAsia="仿宋_GB2312" w:hAnsi="仿宋" w:hint="eastAsia"/>
          <w:sz w:val="28"/>
          <w:szCs w:val="28"/>
        </w:rPr>
        <w:t>理论</w:t>
      </w:r>
    </w:p>
    <w:p w14:paraId="4EBF906D" w14:textId="26EF78B6" w:rsidR="00C639E1" w:rsidRPr="00B971DF" w:rsidRDefault="0083244C" w:rsidP="00C639E1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掌握相平衡条件、相律、以及单元系和二元系相图等基本理论。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掌握</w:t>
      </w:r>
      <w:r w:rsidR="00D06090" w:rsidRPr="00B971DF">
        <w:rPr>
          <w:rFonts w:ascii="仿宋_GB2312" w:eastAsia="仿宋_GB2312" w:hAnsi="仿宋" w:hint="eastAsia"/>
          <w:sz w:val="28"/>
          <w:szCs w:val="28"/>
        </w:rPr>
        <w:t>绘制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相图</w:t>
      </w:r>
      <w:r w:rsidR="008020F5" w:rsidRPr="00B971DF">
        <w:rPr>
          <w:rFonts w:ascii="仿宋_GB2312" w:eastAsia="仿宋_GB2312" w:hAnsi="仿宋" w:hint="eastAsia"/>
          <w:sz w:val="28"/>
          <w:szCs w:val="28"/>
        </w:rPr>
        <w:t>依据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的热力学</w:t>
      </w:r>
      <w:r w:rsidR="00D12153" w:rsidRPr="00B971DF">
        <w:rPr>
          <w:rFonts w:ascii="仿宋_GB2312" w:eastAsia="仿宋_GB2312" w:hAnsi="仿宋" w:hint="eastAsia"/>
          <w:sz w:val="28"/>
          <w:szCs w:val="28"/>
        </w:rPr>
        <w:t>基础</w:t>
      </w:r>
      <w:r w:rsidR="00D06090" w:rsidRPr="00B971DF">
        <w:rPr>
          <w:rFonts w:ascii="仿宋_GB2312" w:eastAsia="仿宋_GB2312" w:hAnsi="仿宋" w:hint="eastAsia"/>
          <w:sz w:val="28"/>
          <w:szCs w:val="28"/>
        </w:rPr>
        <w:t>理论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，清楚并能够操作完成相图</w:t>
      </w:r>
      <w:r w:rsidR="008020F5" w:rsidRPr="00B971DF">
        <w:rPr>
          <w:rFonts w:ascii="仿宋_GB2312" w:eastAsia="仿宋_GB2312" w:hAnsi="仿宋" w:hint="eastAsia"/>
          <w:sz w:val="28"/>
          <w:szCs w:val="28"/>
        </w:rPr>
        <w:t>绘制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的基础实验技能。</w:t>
      </w:r>
      <w:r w:rsidR="00B971DF" w:rsidRPr="00B971DF">
        <w:rPr>
          <w:rFonts w:ascii="仿宋_GB2312" w:eastAsia="仿宋_GB2312" w:hAnsi="仿宋" w:hint="eastAsia"/>
          <w:sz w:val="28"/>
          <w:szCs w:val="28"/>
        </w:rPr>
        <w:t>根据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工程实践相图，能够针对不同成分合金</w:t>
      </w:r>
      <w:r w:rsidR="008020F5" w:rsidRPr="00B971DF">
        <w:rPr>
          <w:rFonts w:ascii="仿宋_GB2312" w:eastAsia="仿宋_GB2312" w:hAnsi="仿宋" w:hint="eastAsia"/>
          <w:sz w:val="28"/>
          <w:szCs w:val="28"/>
        </w:rPr>
        <w:t>开展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熟练分析</w:t>
      </w:r>
      <w:r w:rsidR="008020F5" w:rsidRPr="00B971DF">
        <w:rPr>
          <w:rFonts w:ascii="仿宋_GB2312" w:eastAsia="仿宋_GB2312" w:hAnsi="仿宋" w:hint="eastAsia"/>
          <w:sz w:val="28"/>
          <w:szCs w:val="28"/>
        </w:rPr>
        <w:t>。针对典型的铁-碳平衡相图，结合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相关</w:t>
      </w:r>
      <w:r w:rsidR="008020F5" w:rsidRPr="00B971DF">
        <w:rPr>
          <w:rFonts w:ascii="仿宋_GB2312" w:eastAsia="仿宋_GB2312" w:hAnsi="仿宋" w:hint="eastAsia"/>
          <w:sz w:val="28"/>
          <w:szCs w:val="28"/>
        </w:rPr>
        <w:t>工业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制造</w:t>
      </w:r>
      <w:r w:rsidR="008020F5" w:rsidRPr="00B971DF">
        <w:rPr>
          <w:rFonts w:ascii="仿宋_GB2312" w:eastAsia="仿宋_GB2312" w:hAnsi="仿宋" w:hint="eastAsia"/>
          <w:sz w:val="28"/>
          <w:szCs w:val="28"/>
        </w:rPr>
        <w:t>工艺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，</w:t>
      </w:r>
      <w:r w:rsidR="00C811A1" w:rsidRPr="00B971DF">
        <w:rPr>
          <w:rFonts w:ascii="仿宋_GB2312" w:eastAsia="仿宋_GB2312" w:hAnsi="仿宋" w:hint="eastAsia"/>
          <w:sz w:val="28"/>
          <w:szCs w:val="28"/>
        </w:rPr>
        <w:t>给出</w:t>
      </w:r>
      <w:r w:rsidR="00B57836" w:rsidRPr="00B971DF">
        <w:rPr>
          <w:rFonts w:ascii="仿宋_GB2312" w:eastAsia="仿宋_GB2312" w:hAnsi="仿宋" w:hint="eastAsia"/>
          <w:sz w:val="28"/>
          <w:szCs w:val="28"/>
        </w:rPr>
        <w:t>专业化</w:t>
      </w:r>
      <w:r w:rsidR="00C811A1" w:rsidRPr="00B971DF">
        <w:rPr>
          <w:rFonts w:ascii="仿宋_GB2312" w:eastAsia="仿宋_GB2312" w:hAnsi="仿宋" w:hint="eastAsia"/>
          <w:sz w:val="28"/>
          <w:szCs w:val="28"/>
        </w:rPr>
        <w:t>分析和应用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。熟练掌握</w:t>
      </w:r>
      <w:r w:rsidR="008020F5" w:rsidRPr="00B971DF">
        <w:rPr>
          <w:rFonts w:ascii="仿宋_GB2312" w:eastAsia="仿宋_GB2312" w:hAnsi="仿宋" w:hint="eastAsia"/>
          <w:sz w:val="28"/>
          <w:szCs w:val="28"/>
        </w:rPr>
        <w:t>一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元系、二元系相图，针对不同成分</w:t>
      </w:r>
      <w:r w:rsidR="00B57836" w:rsidRPr="00B971DF">
        <w:rPr>
          <w:rFonts w:ascii="仿宋_GB2312" w:eastAsia="仿宋_GB2312" w:hAnsi="仿宋" w:hint="eastAsia"/>
          <w:sz w:val="28"/>
          <w:szCs w:val="28"/>
        </w:rPr>
        <w:t>的</w:t>
      </w:r>
      <w:r w:rsidR="00C639E1" w:rsidRPr="00B971DF">
        <w:rPr>
          <w:rFonts w:ascii="仿宋_GB2312" w:eastAsia="仿宋_GB2312" w:hAnsi="仿宋" w:hint="eastAsia"/>
          <w:sz w:val="28"/>
          <w:szCs w:val="28"/>
        </w:rPr>
        <w:t>合金，能够准确实现其相变过程的专业分析。</w:t>
      </w:r>
      <w:r w:rsidR="00D06090" w:rsidRPr="00B971DF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6BF4FF55" w14:textId="02D2E44E" w:rsidR="00542F5D" w:rsidRPr="00B971DF" w:rsidRDefault="00542F5D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5</w:t>
      </w:r>
      <w:r w:rsidRPr="00B971DF">
        <w:rPr>
          <w:rFonts w:ascii="仿宋_GB2312" w:eastAsia="仿宋_GB2312" w:hAnsi="仿宋"/>
          <w:sz w:val="28"/>
          <w:szCs w:val="28"/>
        </w:rPr>
        <w:t>.</w:t>
      </w:r>
      <w:r w:rsidR="003F76F6" w:rsidRPr="00B971DF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B971DF">
        <w:rPr>
          <w:rFonts w:ascii="仿宋_GB2312" w:eastAsia="仿宋_GB2312" w:hAnsi="仿宋" w:hint="eastAsia"/>
          <w:sz w:val="28"/>
          <w:szCs w:val="28"/>
        </w:rPr>
        <w:t>凝固理论基础</w:t>
      </w:r>
      <w:r w:rsidR="003F76F6" w:rsidRPr="00B971DF">
        <w:rPr>
          <w:rFonts w:ascii="仿宋_GB2312" w:eastAsia="仿宋_GB2312" w:hAnsi="仿宋" w:hint="eastAsia"/>
          <w:sz w:val="28"/>
          <w:szCs w:val="28"/>
        </w:rPr>
        <w:t>理论</w:t>
      </w:r>
    </w:p>
    <w:p w14:paraId="46DE72CE" w14:textId="0A5A5568" w:rsidR="00923E1E" w:rsidRPr="00B971DF" w:rsidRDefault="002D1477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掌握</w:t>
      </w:r>
      <w:r w:rsidR="00D31593" w:rsidRPr="00B971DF">
        <w:rPr>
          <w:rFonts w:ascii="仿宋_GB2312" w:eastAsia="仿宋_GB2312" w:hAnsi="仿宋" w:hint="eastAsia"/>
          <w:sz w:val="28"/>
          <w:szCs w:val="28"/>
        </w:rPr>
        <w:t>金属和合金</w:t>
      </w:r>
      <w:r w:rsidR="00D06090" w:rsidRPr="00B971DF">
        <w:rPr>
          <w:rFonts w:ascii="仿宋_GB2312" w:eastAsia="仿宋_GB2312" w:hAnsi="仿宋" w:hint="eastAsia"/>
          <w:sz w:val="28"/>
          <w:szCs w:val="28"/>
        </w:rPr>
        <w:t>液-固相变的</w:t>
      </w:r>
      <w:r w:rsidR="00D31593" w:rsidRPr="00B971DF">
        <w:rPr>
          <w:rFonts w:ascii="仿宋_GB2312" w:eastAsia="仿宋_GB2312" w:hAnsi="仿宋" w:hint="eastAsia"/>
          <w:sz w:val="28"/>
          <w:szCs w:val="28"/>
        </w:rPr>
        <w:t>理论</w:t>
      </w:r>
      <w:r w:rsidR="000454BB" w:rsidRPr="00B971DF">
        <w:rPr>
          <w:rFonts w:ascii="仿宋_GB2312" w:eastAsia="仿宋_GB2312" w:hAnsi="仿宋" w:hint="eastAsia"/>
          <w:sz w:val="28"/>
          <w:szCs w:val="28"/>
        </w:rPr>
        <w:t>模型、</w:t>
      </w:r>
      <w:r w:rsidR="003C58E8" w:rsidRPr="00B971DF">
        <w:rPr>
          <w:rFonts w:ascii="仿宋_GB2312" w:eastAsia="仿宋_GB2312" w:hAnsi="仿宋" w:hint="eastAsia"/>
          <w:sz w:val="28"/>
          <w:szCs w:val="28"/>
        </w:rPr>
        <w:t>相关</w:t>
      </w:r>
      <w:r w:rsidR="000454BB" w:rsidRPr="00B971DF">
        <w:rPr>
          <w:rFonts w:ascii="仿宋_GB2312" w:eastAsia="仿宋_GB2312" w:hAnsi="仿宋" w:hint="eastAsia"/>
          <w:sz w:val="28"/>
          <w:szCs w:val="28"/>
        </w:rPr>
        <w:t>评价指标</w:t>
      </w:r>
      <w:r w:rsidR="00D31593" w:rsidRPr="00B971DF">
        <w:rPr>
          <w:rFonts w:ascii="仿宋_GB2312" w:eastAsia="仿宋_GB2312" w:hAnsi="仿宋" w:hint="eastAsia"/>
          <w:sz w:val="28"/>
          <w:szCs w:val="28"/>
        </w:rPr>
        <w:t>及其</w:t>
      </w:r>
      <w:r w:rsidR="00D06090" w:rsidRPr="00B971DF">
        <w:rPr>
          <w:rFonts w:ascii="仿宋_GB2312" w:eastAsia="仿宋_GB2312" w:hAnsi="仿宋" w:hint="eastAsia"/>
          <w:sz w:val="28"/>
          <w:szCs w:val="28"/>
        </w:rPr>
        <w:t>典型的</w:t>
      </w:r>
      <w:r w:rsidR="00D31593" w:rsidRPr="00B971DF">
        <w:rPr>
          <w:rFonts w:ascii="仿宋_GB2312" w:eastAsia="仿宋_GB2312" w:hAnsi="仿宋" w:hint="eastAsia"/>
          <w:sz w:val="28"/>
          <w:szCs w:val="28"/>
        </w:rPr>
        <w:t>工业应用。</w:t>
      </w:r>
      <w:r w:rsidR="0083244C" w:rsidRPr="00B971DF">
        <w:rPr>
          <w:rFonts w:ascii="仿宋_GB2312" w:eastAsia="仿宋_GB2312" w:hAnsi="仿宋" w:hint="eastAsia"/>
          <w:sz w:val="28"/>
          <w:szCs w:val="28"/>
        </w:rPr>
        <w:t>通过复杂相图的分析，理解不同成分合金的凝固过程，</w:t>
      </w:r>
      <w:r w:rsidR="00DA031C" w:rsidRPr="00B971DF">
        <w:rPr>
          <w:rFonts w:ascii="仿宋_GB2312" w:eastAsia="仿宋_GB2312" w:hAnsi="仿宋" w:hint="eastAsia"/>
          <w:sz w:val="28"/>
          <w:szCs w:val="28"/>
        </w:rPr>
        <w:t>包括晶体形核和生长理论，</w:t>
      </w:r>
      <w:r w:rsidR="0083244C" w:rsidRPr="00B971DF">
        <w:rPr>
          <w:rFonts w:ascii="仿宋_GB2312" w:eastAsia="仿宋_GB2312" w:hAnsi="仿宋" w:hint="eastAsia"/>
          <w:sz w:val="28"/>
          <w:szCs w:val="28"/>
        </w:rPr>
        <w:t>以及</w:t>
      </w:r>
      <w:r w:rsidR="00D31593" w:rsidRPr="00B971DF">
        <w:rPr>
          <w:rFonts w:ascii="仿宋_GB2312" w:eastAsia="仿宋_GB2312" w:hAnsi="仿宋" w:hint="eastAsia"/>
          <w:sz w:val="28"/>
          <w:szCs w:val="28"/>
        </w:rPr>
        <w:t>合金凝固和纯金属凝固之间的区别与联系，</w:t>
      </w:r>
      <w:r w:rsidR="00D06090" w:rsidRPr="00B971DF">
        <w:rPr>
          <w:rFonts w:ascii="仿宋_GB2312" w:eastAsia="仿宋_GB2312" w:hAnsi="仿宋" w:hint="eastAsia"/>
          <w:sz w:val="28"/>
          <w:szCs w:val="28"/>
        </w:rPr>
        <w:t>并可以依据相关理论分析基础的</w:t>
      </w:r>
      <w:r w:rsidR="00B971DF" w:rsidRPr="00B971DF">
        <w:rPr>
          <w:rFonts w:ascii="仿宋_GB2312" w:eastAsia="仿宋_GB2312" w:hAnsi="仿宋" w:hint="eastAsia"/>
          <w:sz w:val="28"/>
          <w:szCs w:val="28"/>
        </w:rPr>
        <w:t>工程实践</w:t>
      </w:r>
      <w:r w:rsidR="00D06090" w:rsidRPr="00B971DF">
        <w:rPr>
          <w:rFonts w:ascii="仿宋_GB2312" w:eastAsia="仿宋_GB2312" w:hAnsi="仿宋" w:hint="eastAsia"/>
          <w:sz w:val="28"/>
          <w:szCs w:val="28"/>
        </w:rPr>
        <w:t xml:space="preserve">问题。 </w:t>
      </w:r>
    </w:p>
    <w:p w14:paraId="76283355" w14:textId="6277658F" w:rsidR="00542F5D" w:rsidRPr="00B971DF" w:rsidRDefault="00542F5D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6</w:t>
      </w:r>
      <w:r w:rsidRPr="00B971DF">
        <w:rPr>
          <w:rFonts w:ascii="仿宋_GB2312" w:eastAsia="仿宋_GB2312" w:hAnsi="仿宋"/>
          <w:sz w:val="28"/>
          <w:szCs w:val="28"/>
        </w:rPr>
        <w:t xml:space="preserve">. </w:t>
      </w:r>
      <w:r w:rsidRPr="00B971DF">
        <w:rPr>
          <w:rFonts w:ascii="仿宋_GB2312" w:eastAsia="仿宋_GB2312" w:hAnsi="仿宋" w:hint="eastAsia"/>
          <w:sz w:val="28"/>
          <w:szCs w:val="28"/>
        </w:rPr>
        <w:t>金属塑性变</w:t>
      </w:r>
      <w:r w:rsidR="00CA6088" w:rsidRPr="00B971DF">
        <w:rPr>
          <w:rFonts w:ascii="仿宋_GB2312" w:eastAsia="仿宋_GB2312" w:hAnsi="仿宋" w:hint="eastAsia"/>
          <w:sz w:val="28"/>
          <w:szCs w:val="28"/>
        </w:rPr>
        <w:t>形</w:t>
      </w:r>
      <w:r w:rsidRPr="00B971DF">
        <w:rPr>
          <w:rFonts w:ascii="仿宋_GB2312" w:eastAsia="仿宋_GB2312" w:hAnsi="仿宋" w:hint="eastAsia"/>
          <w:sz w:val="28"/>
          <w:szCs w:val="28"/>
        </w:rPr>
        <w:t>和</w:t>
      </w:r>
      <w:r w:rsidR="003F76F6" w:rsidRPr="00B971DF">
        <w:rPr>
          <w:rFonts w:ascii="仿宋_GB2312" w:eastAsia="仿宋_GB2312" w:hAnsi="仿宋" w:hint="eastAsia"/>
          <w:sz w:val="28"/>
          <w:szCs w:val="28"/>
        </w:rPr>
        <w:t>热</w:t>
      </w:r>
      <w:r w:rsidRPr="00B971DF">
        <w:rPr>
          <w:rFonts w:ascii="仿宋_GB2312" w:eastAsia="仿宋_GB2312" w:hAnsi="仿宋" w:hint="eastAsia"/>
          <w:sz w:val="28"/>
          <w:szCs w:val="28"/>
        </w:rPr>
        <w:t>加工学基础</w:t>
      </w:r>
      <w:r w:rsidR="003F76F6" w:rsidRPr="00B971DF">
        <w:rPr>
          <w:rFonts w:ascii="仿宋_GB2312" w:eastAsia="仿宋_GB2312" w:hAnsi="仿宋" w:hint="eastAsia"/>
          <w:sz w:val="28"/>
          <w:szCs w:val="28"/>
        </w:rPr>
        <w:t>理论</w:t>
      </w:r>
    </w:p>
    <w:p w14:paraId="2A64840A" w14:textId="23D0A1D3" w:rsidR="00923E1E" w:rsidRPr="00B971DF" w:rsidRDefault="00D31593" w:rsidP="006F3B69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通过材料变形失效和环境之间的相互作用效果，</w:t>
      </w:r>
      <w:r w:rsidR="00DA031C" w:rsidRPr="00B971DF">
        <w:rPr>
          <w:rFonts w:ascii="仿宋_GB2312" w:eastAsia="仿宋_GB2312" w:hAnsi="仿宋" w:hint="eastAsia"/>
          <w:sz w:val="28"/>
          <w:szCs w:val="28"/>
        </w:rPr>
        <w:t>掌握金属材料弹性形变和塑性形变的机制，理解材料强化的根本原因及手段，解决工程中的实际问题。</w:t>
      </w:r>
      <w:r w:rsidRPr="00B971DF">
        <w:rPr>
          <w:rFonts w:ascii="仿宋_GB2312" w:eastAsia="仿宋_GB2312" w:hAnsi="仿宋" w:hint="eastAsia"/>
          <w:sz w:val="28"/>
          <w:szCs w:val="28"/>
        </w:rPr>
        <w:t>掌握基础的热加工工艺、技术及其相关性能表征，明确热加工工艺的理论基础和宏观控制要素。</w:t>
      </w:r>
    </w:p>
    <w:p w14:paraId="3993206E" w14:textId="77777777" w:rsidR="007865EF" w:rsidRPr="00B971DF" w:rsidRDefault="00195DF6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B971DF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47FC7950" w14:textId="77777777" w:rsidR="00923E1E" w:rsidRPr="00B971DF" w:rsidRDefault="00923E1E" w:rsidP="00923E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lastRenderedPageBreak/>
        <w:t>1.</w:t>
      </w:r>
      <w:r w:rsidRPr="00B971DF">
        <w:rPr>
          <w:rFonts w:ascii="仿宋_GB2312" w:eastAsia="仿宋_GB2312" w:hAnsi="仿宋" w:hint="eastAsia"/>
          <w:sz w:val="28"/>
          <w:szCs w:val="28"/>
        </w:rPr>
        <w:tab/>
        <w:t>名词解释</w:t>
      </w:r>
    </w:p>
    <w:p w14:paraId="3BC6CCE0" w14:textId="77777777" w:rsidR="00923E1E" w:rsidRPr="00B971DF" w:rsidRDefault="00923E1E" w:rsidP="00923E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2.</w:t>
      </w:r>
      <w:r w:rsidRPr="00B971DF">
        <w:rPr>
          <w:rFonts w:ascii="仿宋_GB2312" w:eastAsia="仿宋_GB2312" w:hAnsi="仿宋" w:hint="eastAsia"/>
          <w:sz w:val="28"/>
          <w:szCs w:val="28"/>
        </w:rPr>
        <w:tab/>
        <w:t>填空题</w:t>
      </w:r>
    </w:p>
    <w:p w14:paraId="0230E33F" w14:textId="59955840" w:rsidR="00923E1E" w:rsidRPr="00B971DF" w:rsidRDefault="00923E1E" w:rsidP="00923E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3.</w:t>
      </w:r>
      <w:r w:rsidRPr="00B971DF">
        <w:rPr>
          <w:rFonts w:ascii="仿宋_GB2312" w:eastAsia="仿宋_GB2312" w:hAnsi="仿宋" w:hint="eastAsia"/>
          <w:sz w:val="28"/>
          <w:szCs w:val="28"/>
        </w:rPr>
        <w:tab/>
        <w:t>选择题</w:t>
      </w:r>
    </w:p>
    <w:p w14:paraId="54AE8CE8" w14:textId="19800621" w:rsidR="00923E1E" w:rsidRPr="00B971DF" w:rsidRDefault="00923E1E" w:rsidP="00923E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4</w:t>
      </w:r>
      <w:r w:rsidRPr="00B971DF">
        <w:rPr>
          <w:rFonts w:ascii="仿宋_GB2312" w:eastAsia="仿宋_GB2312" w:hAnsi="仿宋"/>
          <w:sz w:val="28"/>
          <w:szCs w:val="28"/>
        </w:rPr>
        <w:t>.</w:t>
      </w:r>
      <w:r w:rsidR="003F76F6" w:rsidRPr="00B971DF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B971DF">
        <w:rPr>
          <w:rFonts w:ascii="仿宋_GB2312" w:eastAsia="仿宋_GB2312" w:hAnsi="仿宋" w:hint="eastAsia"/>
          <w:sz w:val="28"/>
          <w:szCs w:val="28"/>
        </w:rPr>
        <w:t>判断题</w:t>
      </w:r>
    </w:p>
    <w:p w14:paraId="476090D3" w14:textId="5DC13844" w:rsidR="00923E1E" w:rsidRPr="00B971DF" w:rsidRDefault="00923E1E" w:rsidP="00923E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/>
          <w:sz w:val="28"/>
          <w:szCs w:val="28"/>
        </w:rPr>
        <w:t>5</w:t>
      </w:r>
      <w:r w:rsidRPr="00B971DF">
        <w:rPr>
          <w:rFonts w:ascii="仿宋_GB2312" w:eastAsia="仿宋_GB2312" w:hAnsi="仿宋" w:hint="eastAsia"/>
          <w:sz w:val="28"/>
          <w:szCs w:val="28"/>
        </w:rPr>
        <w:t>.</w:t>
      </w:r>
      <w:r w:rsidRPr="00B971DF">
        <w:rPr>
          <w:rFonts w:ascii="仿宋_GB2312" w:eastAsia="仿宋_GB2312" w:hAnsi="仿宋" w:hint="eastAsia"/>
          <w:sz w:val="28"/>
          <w:szCs w:val="28"/>
        </w:rPr>
        <w:tab/>
        <w:t>简答题</w:t>
      </w:r>
    </w:p>
    <w:p w14:paraId="5EA0C1BF" w14:textId="5E229131" w:rsidR="00923E1E" w:rsidRPr="00B971DF" w:rsidRDefault="00923E1E" w:rsidP="00923E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/>
          <w:sz w:val="28"/>
          <w:szCs w:val="28"/>
        </w:rPr>
        <w:t>6</w:t>
      </w:r>
      <w:r w:rsidRPr="00B971DF">
        <w:rPr>
          <w:rFonts w:ascii="仿宋_GB2312" w:eastAsia="仿宋_GB2312" w:hAnsi="仿宋" w:hint="eastAsia"/>
          <w:sz w:val="28"/>
          <w:szCs w:val="28"/>
        </w:rPr>
        <w:t>.</w:t>
      </w:r>
      <w:r w:rsidRPr="00B971DF">
        <w:rPr>
          <w:rFonts w:ascii="仿宋_GB2312" w:eastAsia="仿宋_GB2312" w:hAnsi="仿宋" w:hint="eastAsia"/>
          <w:sz w:val="28"/>
          <w:szCs w:val="28"/>
        </w:rPr>
        <w:tab/>
        <w:t>论述题</w:t>
      </w:r>
    </w:p>
    <w:p w14:paraId="5835A715" w14:textId="10D1EA25" w:rsidR="00923E1E" w:rsidRPr="00B971DF" w:rsidRDefault="00923E1E" w:rsidP="00923E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/>
          <w:sz w:val="28"/>
          <w:szCs w:val="28"/>
        </w:rPr>
        <w:t>7</w:t>
      </w:r>
      <w:r w:rsidRPr="00B971DF">
        <w:rPr>
          <w:rFonts w:ascii="仿宋_GB2312" w:eastAsia="仿宋_GB2312" w:hAnsi="仿宋" w:hint="eastAsia"/>
          <w:sz w:val="28"/>
          <w:szCs w:val="28"/>
        </w:rPr>
        <w:t>.</w:t>
      </w:r>
      <w:r w:rsidRPr="00B971DF">
        <w:rPr>
          <w:rFonts w:ascii="仿宋_GB2312" w:eastAsia="仿宋_GB2312" w:hAnsi="仿宋" w:hint="eastAsia"/>
          <w:sz w:val="28"/>
          <w:szCs w:val="28"/>
        </w:rPr>
        <w:tab/>
        <w:t>计算题</w:t>
      </w:r>
    </w:p>
    <w:p w14:paraId="1D57C3A5" w14:textId="2E060B5D" w:rsidR="00923E1E" w:rsidRPr="00B971DF" w:rsidRDefault="00923E1E" w:rsidP="00923E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/>
          <w:sz w:val="28"/>
          <w:szCs w:val="28"/>
        </w:rPr>
        <w:t>8</w:t>
      </w:r>
      <w:r w:rsidRPr="00B971DF">
        <w:rPr>
          <w:rFonts w:ascii="仿宋_GB2312" w:eastAsia="仿宋_GB2312" w:hAnsi="仿宋" w:hint="eastAsia"/>
          <w:sz w:val="28"/>
          <w:szCs w:val="28"/>
        </w:rPr>
        <w:t>.</w:t>
      </w:r>
      <w:r w:rsidRPr="00B971DF">
        <w:rPr>
          <w:rFonts w:ascii="仿宋_GB2312" w:eastAsia="仿宋_GB2312" w:hAnsi="仿宋" w:hint="eastAsia"/>
          <w:sz w:val="28"/>
          <w:szCs w:val="28"/>
        </w:rPr>
        <w:tab/>
        <w:t>理论模型推导题</w:t>
      </w:r>
    </w:p>
    <w:p w14:paraId="4AF963D0" w14:textId="39BEE8E1" w:rsidR="00923E1E" w:rsidRPr="00B971DF" w:rsidRDefault="00923E1E" w:rsidP="00923E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/>
          <w:sz w:val="28"/>
          <w:szCs w:val="28"/>
        </w:rPr>
        <w:t>9</w:t>
      </w:r>
      <w:r w:rsidRPr="00B971DF">
        <w:rPr>
          <w:rFonts w:ascii="仿宋_GB2312" w:eastAsia="仿宋_GB2312" w:hAnsi="仿宋" w:hint="eastAsia"/>
          <w:sz w:val="28"/>
          <w:szCs w:val="28"/>
        </w:rPr>
        <w:t>.</w:t>
      </w:r>
      <w:r w:rsidRPr="00B971DF">
        <w:rPr>
          <w:rFonts w:ascii="仿宋_GB2312" w:eastAsia="仿宋_GB2312" w:hAnsi="仿宋" w:hint="eastAsia"/>
          <w:sz w:val="28"/>
          <w:szCs w:val="28"/>
        </w:rPr>
        <w:tab/>
        <w:t>工程问题分析题</w:t>
      </w:r>
    </w:p>
    <w:p w14:paraId="1B11EEAF" w14:textId="1DF79C80" w:rsidR="00923E1E" w:rsidRPr="00B971DF" w:rsidRDefault="004E1093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上述题型的部分或者全部</w:t>
      </w:r>
    </w:p>
    <w:p w14:paraId="6529BB12" w14:textId="7DDAFC75" w:rsidR="00B1142B" w:rsidRPr="00B971DF" w:rsidRDefault="00B1142B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57A27458" w14:textId="70D60F76" w:rsidR="00EB32F4" w:rsidRPr="00B971DF" w:rsidRDefault="00EB32F4" w:rsidP="00EB32F4">
      <w:pPr>
        <w:ind w:firstLineChars="200" w:firstLine="560"/>
        <w:rPr>
          <w:rFonts w:ascii="Calibri" w:eastAsia="仿宋_GB2312" w:hAnsi="Calibri"/>
          <w:sz w:val="28"/>
          <w:szCs w:val="28"/>
        </w:rPr>
      </w:pPr>
      <w:r w:rsidRPr="00B971DF">
        <w:rPr>
          <w:rFonts w:ascii="仿宋_GB2312" w:eastAsia="仿宋_GB2312" w:hAnsi="仿宋" w:hint="eastAsia"/>
          <w:sz w:val="28"/>
          <w:szCs w:val="28"/>
        </w:rPr>
        <w:t>胡赓祥等编，</w:t>
      </w:r>
      <w:r w:rsidR="00C838C3" w:rsidRPr="00B971DF">
        <w:rPr>
          <w:rFonts w:ascii="仿宋_GB2312" w:eastAsia="仿宋_GB2312" w:hAnsi="仿宋" w:hint="eastAsia"/>
          <w:sz w:val="28"/>
          <w:szCs w:val="28"/>
        </w:rPr>
        <w:t>《</w:t>
      </w:r>
      <w:r w:rsidRPr="00B971DF">
        <w:rPr>
          <w:rFonts w:ascii="仿宋_GB2312" w:eastAsia="仿宋_GB2312" w:hAnsi="仿宋" w:hint="eastAsia"/>
          <w:sz w:val="28"/>
          <w:szCs w:val="28"/>
        </w:rPr>
        <w:t>材料科学基础</w:t>
      </w:r>
      <w:r w:rsidR="00C838C3" w:rsidRPr="00B971DF">
        <w:rPr>
          <w:rFonts w:ascii="仿宋_GB2312" w:eastAsia="仿宋_GB2312" w:hAnsi="仿宋" w:hint="eastAsia"/>
          <w:sz w:val="28"/>
          <w:szCs w:val="28"/>
        </w:rPr>
        <w:t>》</w:t>
      </w:r>
      <w:r w:rsidRPr="00B971DF">
        <w:rPr>
          <w:rFonts w:ascii="仿宋_GB2312" w:eastAsia="仿宋_GB2312" w:hAnsi="仿宋" w:hint="eastAsia"/>
          <w:sz w:val="28"/>
          <w:szCs w:val="28"/>
        </w:rPr>
        <w:t>，上海交通大学出版社</w:t>
      </w:r>
      <w:r w:rsidR="00C838C3" w:rsidRPr="00B971DF">
        <w:rPr>
          <w:rFonts w:ascii="仿宋_GB2312" w:eastAsia="仿宋_GB2312" w:hAnsi="仿宋" w:hint="eastAsia"/>
          <w:sz w:val="28"/>
          <w:szCs w:val="28"/>
        </w:rPr>
        <w:t>（</w:t>
      </w:r>
      <w:r w:rsidRPr="00B971DF">
        <w:rPr>
          <w:rFonts w:ascii="仿宋_GB2312" w:eastAsia="仿宋_GB2312" w:hAnsi="仿宋" w:hint="eastAsia"/>
          <w:sz w:val="28"/>
          <w:szCs w:val="28"/>
        </w:rPr>
        <w:t>第三版</w:t>
      </w:r>
      <w:r w:rsidR="00C838C3" w:rsidRPr="00B971DF">
        <w:rPr>
          <w:rFonts w:ascii="仿宋_GB2312" w:eastAsia="仿宋_GB2312" w:hAnsi="仿宋" w:hint="eastAsia"/>
          <w:sz w:val="28"/>
          <w:szCs w:val="28"/>
        </w:rPr>
        <w:t>）</w:t>
      </w:r>
    </w:p>
    <w:p w14:paraId="0CFA7BFB" w14:textId="1C508246" w:rsidR="00B5359D" w:rsidRPr="00B971DF" w:rsidRDefault="00B5359D" w:rsidP="00EB32F4">
      <w:pPr>
        <w:rPr>
          <w:rFonts w:ascii="楷体_GB2312" w:eastAsia="楷体_GB2312" w:hAnsi="仿宋" w:hint="eastAsia"/>
          <w:b/>
          <w:sz w:val="28"/>
          <w:szCs w:val="28"/>
        </w:rPr>
      </w:pPr>
    </w:p>
    <w:sectPr w:rsidR="00B5359D" w:rsidRPr="00B9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3560" w14:textId="77777777" w:rsidR="00A871F6" w:rsidRDefault="00A871F6" w:rsidP="00207B31">
      <w:r>
        <w:separator/>
      </w:r>
    </w:p>
  </w:endnote>
  <w:endnote w:type="continuationSeparator" w:id="0">
    <w:p w14:paraId="2CE1C450" w14:textId="77777777" w:rsidR="00A871F6" w:rsidRDefault="00A871F6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3BD7" w14:textId="77777777" w:rsidR="00A871F6" w:rsidRDefault="00A871F6" w:rsidP="00207B31">
      <w:r>
        <w:separator/>
      </w:r>
    </w:p>
  </w:footnote>
  <w:footnote w:type="continuationSeparator" w:id="0">
    <w:p w14:paraId="17B87DCB" w14:textId="77777777" w:rsidR="00A871F6" w:rsidRDefault="00A871F6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54BB"/>
    <w:rsid w:val="00046979"/>
    <w:rsid w:val="00054357"/>
    <w:rsid w:val="00057CD3"/>
    <w:rsid w:val="00063784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A7E2C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181C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D2FC9"/>
    <w:rsid w:val="001E42A0"/>
    <w:rsid w:val="001F0B73"/>
    <w:rsid w:val="001F7B46"/>
    <w:rsid w:val="0020036D"/>
    <w:rsid w:val="00201730"/>
    <w:rsid w:val="00207B31"/>
    <w:rsid w:val="00210F6C"/>
    <w:rsid w:val="00224B0B"/>
    <w:rsid w:val="00234E7D"/>
    <w:rsid w:val="00235DBC"/>
    <w:rsid w:val="00236087"/>
    <w:rsid w:val="002461EF"/>
    <w:rsid w:val="002741EE"/>
    <w:rsid w:val="00276188"/>
    <w:rsid w:val="00282FAA"/>
    <w:rsid w:val="0028483A"/>
    <w:rsid w:val="002854A1"/>
    <w:rsid w:val="00294561"/>
    <w:rsid w:val="002A4D57"/>
    <w:rsid w:val="002B09C7"/>
    <w:rsid w:val="002B3324"/>
    <w:rsid w:val="002B6275"/>
    <w:rsid w:val="002C065D"/>
    <w:rsid w:val="002C1CB8"/>
    <w:rsid w:val="002D075D"/>
    <w:rsid w:val="002D1477"/>
    <w:rsid w:val="002D40A0"/>
    <w:rsid w:val="002D43AB"/>
    <w:rsid w:val="002E46B5"/>
    <w:rsid w:val="002E760B"/>
    <w:rsid w:val="002F0609"/>
    <w:rsid w:val="00310BE2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72F80"/>
    <w:rsid w:val="003869B3"/>
    <w:rsid w:val="00395BAE"/>
    <w:rsid w:val="00397A07"/>
    <w:rsid w:val="003A0931"/>
    <w:rsid w:val="003A3B5B"/>
    <w:rsid w:val="003C58E8"/>
    <w:rsid w:val="003C6046"/>
    <w:rsid w:val="003C60C3"/>
    <w:rsid w:val="003D55AA"/>
    <w:rsid w:val="003D6F4B"/>
    <w:rsid w:val="003E68F7"/>
    <w:rsid w:val="003F1F55"/>
    <w:rsid w:val="003F76F6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87DCC"/>
    <w:rsid w:val="004902B1"/>
    <w:rsid w:val="004970F9"/>
    <w:rsid w:val="0049734F"/>
    <w:rsid w:val="004B0381"/>
    <w:rsid w:val="004C05BC"/>
    <w:rsid w:val="004C1E39"/>
    <w:rsid w:val="004C5A2E"/>
    <w:rsid w:val="004D58D6"/>
    <w:rsid w:val="004E1093"/>
    <w:rsid w:val="004E731B"/>
    <w:rsid w:val="004F298E"/>
    <w:rsid w:val="004F39E5"/>
    <w:rsid w:val="004F5936"/>
    <w:rsid w:val="00502CE8"/>
    <w:rsid w:val="00506760"/>
    <w:rsid w:val="00513525"/>
    <w:rsid w:val="00521012"/>
    <w:rsid w:val="00525245"/>
    <w:rsid w:val="00530490"/>
    <w:rsid w:val="0054089F"/>
    <w:rsid w:val="00542F5D"/>
    <w:rsid w:val="00551D1E"/>
    <w:rsid w:val="0055229E"/>
    <w:rsid w:val="0056771E"/>
    <w:rsid w:val="005736E2"/>
    <w:rsid w:val="00580429"/>
    <w:rsid w:val="005A7DA3"/>
    <w:rsid w:val="005B7A88"/>
    <w:rsid w:val="005C1C76"/>
    <w:rsid w:val="005C210A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A209D"/>
    <w:rsid w:val="006C3708"/>
    <w:rsid w:val="006C384F"/>
    <w:rsid w:val="006C6707"/>
    <w:rsid w:val="006D4FF7"/>
    <w:rsid w:val="006D6BF4"/>
    <w:rsid w:val="006F3B69"/>
    <w:rsid w:val="006F4132"/>
    <w:rsid w:val="006F4B27"/>
    <w:rsid w:val="006F51F7"/>
    <w:rsid w:val="007224FE"/>
    <w:rsid w:val="0072731A"/>
    <w:rsid w:val="00731DA7"/>
    <w:rsid w:val="0074097E"/>
    <w:rsid w:val="00753A8B"/>
    <w:rsid w:val="007557CD"/>
    <w:rsid w:val="00755F62"/>
    <w:rsid w:val="0076132A"/>
    <w:rsid w:val="00770EDB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020F5"/>
    <w:rsid w:val="0083244C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0BFA"/>
    <w:rsid w:val="008925B9"/>
    <w:rsid w:val="008A1E0E"/>
    <w:rsid w:val="008A5938"/>
    <w:rsid w:val="008B4C0F"/>
    <w:rsid w:val="008B740B"/>
    <w:rsid w:val="008B7F14"/>
    <w:rsid w:val="008C37E5"/>
    <w:rsid w:val="008E0787"/>
    <w:rsid w:val="008E41B3"/>
    <w:rsid w:val="008E7A20"/>
    <w:rsid w:val="008F5B42"/>
    <w:rsid w:val="00900D4D"/>
    <w:rsid w:val="009037A4"/>
    <w:rsid w:val="00923E1E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D5E33"/>
    <w:rsid w:val="009E7FA2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871F6"/>
    <w:rsid w:val="00A95C5F"/>
    <w:rsid w:val="00AA0F92"/>
    <w:rsid w:val="00AA1A0F"/>
    <w:rsid w:val="00AA7905"/>
    <w:rsid w:val="00AB4CEA"/>
    <w:rsid w:val="00AE24C7"/>
    <w:rsid w:val="00AE648B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57836"/>
    <w:rsid w:val="00B62C5A"/>
    <w:rsid w:val="00B6497F"/>
    <w:rsid w:val="00B67917"/>
    <w:rsid w:val="00B849D1"/>
    <w:rsid w:val="00B96931"/>
    <w:rsid w:val="00B971DF"/>
    <w:rsid w:val="00BA23CF"/>
    <w:rsid w:val="00BA2A03"/>
    <w:rsid w:val="00BA2AD1"/>
    <w:rsid w:val="00BB2A29"/>
    <w:rsid w:val="00BC2C84"/>
    <w:rsid w:val="00BC3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639E1"/>
    <w:rsid w:val="00C811A1"/>
    <w:rsid w:val="00C838C3"/>
    <w:rsid w:val="00C90BA5"/>
    <w:rsid w:val="00CA0AE3"/>
    <w:rsid w:val="00CA3A0B"/>
    <w:rsid w:val="00CA4B7A"/>
    <w:rsid w:val="00CA6088"/>
    <w:rsid w:val="00CA7770"/>
    <w:rsid w:val="00CB4CEC"/>
    <w:rsid w:val="00CC48DF"/>
    <w:rsid w:val="00CC5BFF"/>
    <w:rsid w:val="00CC7815"/>
    <w:rsid w:val="00CD5C0B"/>
    <w:rsid w:val="00CD6B3B"/>
    <w:rsid w:val="00CE0828"/>
    <w:rsid w:val="00CE0D2C"/>
    <w:rsid w:val="00CF567E"/>
    <w:rsid w:val="00CF6B4A"/>
    <w:rsid w:val="00D06090"/>
    <w:rsid w:val="00D12153"/>
    <w:rsid w:val="00D20A34"/>
    <w:rsid w:val="00D24D68"/>
    <w:rsid w:val="00D31593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031C"/>
    <w:rsid w:val="00DA2F1B"/>
    <w:rsid w:val="00DB334F"/>
    <w:rsid w:val="00DB7962"/>
    <w:rsid w:val="00DD3A24"/>
    <w:rsid w:val="00DE2A7C"/>
    <w:rsid w:val="00DF1697"/>
    <w:rsid w:val="00DF3686"/>
    <w:rsid w:val="00E01945"/>
    <w:rsid w:val="00E027FA"/>
    <w:rsid w:val="00E064AC"/>
    <w:rsid w:val="00E07D39"/>
    <w:rsid w:val="00E11A85"/>
    <w:rsid w:val="00E12FD2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32F4"/>
    <w:rsid w:val="00EB4B7E"/>
    <w:rsid w:val="00EC30F4"/>
    <w:rsid w:val="00EF2AF4"/>
    <w:rsid w:val="00EF4446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E3771"/>
    <w:rsid w:val="00FE77FF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DAF26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175</Words>
  <Characters>998</Characters>
  <Application>Microsoft Office Word</Application>
  <DocSecurity>0</DocSecurity>
  <Lines>8</Lines>
  <Paragraphs>2</Paragraphs>
  <ScaleCrop>false</ScaleCrop>
  <Company>Ｑ　Ｆ　Ｃ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chunxia qu</cp:lastModifiedBy>
  <cp:revision>30</cp:revision>
  <cp:lastPrinted>2015-06-03T08:12:00Z</cp:lastPrinted>
  <dcterms:created xsi:type="dcterms:W3CDTF">2021-09-09T06:17:00Z</dcterms:created>
  <dcterms:modified xsi:type="dcterms:W3CDTF">2024-09-14T06:56:00Z</dcterms:modified>
</cp:coreProperties>
</file>