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AE5A2">
      <w:pPr>
        <w:widowControl/>
        <w:jc w:val="center"/>
        <w:rPr>
          <w:rFonts w:hint="eastAsia"/>
        </w:rPr>
      </w:pPr>
      <w:bookmarkStart w:id="1" w:name="_GoBack"/>
      <w:bookmarkEnd w:id="1"/>
    </w:p>
    <w:p w14:paraId="7731227C">
      <w:pPr>
        <w:widowControl/>
        <w:jc w:val="center"/>
        <w:rPr>
          <w:rFonts w:hint="eastAsia"/>
        </w:rPr>
      </w:pPr>
    </w:p>
    <w:p w14:paraId="7101F71E">
      <w:pPr>
        <w:widowControl/>
        <w:rPr>
          <w:rFonts w:hint="eastAsia"/>
        </w:rPr>
      </w:pPr>
    </w:p>
    <w:p w14:paraId="07D3DAE9">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5C7C6DDA">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71878DC9">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键盘器乐演奏</w:t>
      </w:r>
      <w:r>
        <w:rPr>
          <w:rFonts w:hint="eastAsia" w:ascii="黑体" w:hAnsi="华文中宋" w:eastAsia="黑体"/>
          <w:b/>
          <w:sz w:val="52"/>
          <w:szCs w:val="52"/>
        </w:rPr>
        <w:t>》考试大纲</w:t>
      </w:r>
    </w:p>
    <w:p w14:paraId="534958DA">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(科目代码：985)</w:t>
      </w:r>
    </w:p>
    <w:p w14:paraId="78B35ED0">
      <w:pPr>
        <w:widowControl/>
        <w:spacing w:line="460" w:lineRule="exact"/>
        <w:jc w:val="left"/>
        <w:rPr>
          <w:rFonts w:hint="eastAsia" w:ascii="宋体" w:hAnsi="宋体"/>
          <w:sz w:val="24"/>
        </w:rPr>
      </w:pPr>
    </w:p>
    <w:p w14:paraId="792A7021">
      <w:pPr>
        <w:widowControl/>
        <w:spacing w:line="460" w:lineRule="exact"/>
        <w:jc w:val="left"/>
        <w:rPr>
          <w:rFonts w:hint="eastAsia" w:ascii="宋体" w:hAnsi="宋体"/>
          <w:sz w:val="24"/>
        </w:rPr>
      </w:pPr>
    </w:p>
    <w:p w14:paraId="0DBF9C2C">
      <w:pPr>
        <w:widowControl/>
        <w:spacing w:line="460" w:lineRule="exact"/>
        <w:jc w:val="left"/>
        <w:rPr>
          <w:rFonts w:hint="eastAsia" w:ascii="宋体" w:hAnsi="宋体"/>
          <w:sz w:val="24"/>
        </w:rPr>
      </w:pPr>
    </w:p>
    <w:p w14:paraId="7196096C">
      <w:pPr>
        <w:widowControl/>
        <w:spacing w:line="460" w:lineRule="exact"/>
        <w:jc w:val="left"/>
        <w:rPr>
          <w:rFonts w:hint="eastAsia" w:ascii="宋体" w:hAnsi="宋体"/>
          <w:sz w:val="24"/>
        </w:rPr>
      </w:pPr>
    </w:p>
    <w:p w14:paraId="53A7D81B">
      <w:pPr>
        <w:widowControl/>
        <w:spacing w:line="460" w:lineRule="exact"/>
        <w:jc w:val="left"/>
        <w:rPr>
          <w:rFonts w:hint="eastAsia" w:ascii="宋体" w:hAnsi="宋体"/>
          <w:sz w:val="24"/>
        </w:rPr>
      </w:pPr>
    </w:p>
    <w:p w14:paraId="1CCEA2D6">
      <w:pPr>
        <w:widowControl/>
        <w:spacing w:line="460" w:lineRule="exact"/>
        <w:jc w:val="left"/>
        <w:rPr>
          <w:rFonts w:hint="eastAsia" w:ascii="宋体" w:hAnsi="宋体"/>
          <w:sz w:val="24"/>
        </w:rPr>
      </w:pPr>
    </w:p>
    <w:p w14:paraId="2C7A76CE">
      <w:pPr>
        <w:widowControl/>
        <w:spacing w:line="460" w:lineRule="exact"/>
        <w:jc w:val="left"/>
        <w:rPr>
          <w:rFonts w:hint="eastAsia" w:ascii="宋体" w:hAnsi="宋体"/>
          <w:sz w:val="24"/>
        </w:rPr>
      </w:pPr>
    </w:p>
    <w:p w14:paraId="4038C13F">
      <w:pPr>
        <w:widowControl/>
        <w:spacing w:line="460" w:lineRule="exact"/>
        <w:jc w:val="left"/>
        <w:rPr>
          <w:rFonts w:hint="eastAsia" w:ascii="宋体" w:hAnsi="宋体"/>
          <w:sz w:val="24"/>
        </w:rPr>
      </w:pPr>
    </w:p>
    <w:p w14:paraId="484536D1">
      <w:pPr>
        <w:widowControl/>
        <w:spacing w:line="460" w:lineRule="exact"/>
        <w:jc w:val="left"/>
        <w:rPr>
          <w:rFonts w:hint="eastAsia" w:ascii="宋体" w:hAnsi="宋体"/>
          <w:sz w:val="24"/>
        </w:rPr>
      </w:pPr>
    </w:p>
    <w:p w14:paraId="337FA9EB">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音 乐 学 院    </w:t>
      </w:r>
    </w:p>
    <w:p w14:paraId="1B6406C9">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0F5AFEA6">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bookmarkStart w:id="0" w:name="OLE_LINK1"/>
      <w:r>
        <w:rPr>
          <w:rFonts w:hint="eastAsia" w:ascii="仿宋_GB2312" w:hAnsi="宋体" w:eastAsia="仿宋_GB2312"/>
          <w:sz w:val="32"/>
          <w:szCs w:val="32"/>
          <w:u w:val="single"/>
        </w:rPr>
        <w:t>20</w:t>
      </w:r>
      <w:r>
        <w:rPr>
          <w:rFonts w:ascii="仿宋_GB2312" w:hAnsi="宋体" w:eastAsia="仿宋_GB2312"/>
          <w:sz w:val="32"/>
          <w:szCs w:val="32"/>
          <w:u w:val="single"/>
        </w:rPr>
        <w:t>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8</w:t>
      </w:r>
      <w:r>
        <w:rPr>
          <w:rFonts w:hint="eastAsia" w:ascii="仿宋_GB2312" w:hAnsi="宋体" w:eastAsia="仿宋_GB2312"/>
          <w:sz w:val="32"/>
          <w:szCs w:val="32"/>
          <w:u w:val="single"/>
        </w:rPr>
        <w:t xml:space="preserve">月 </w:t>
      </w:r>
      <w:r>
        <w:rPr>
          <w:rFonts w:hint="eastAsia" w:ascii="仿宋_GB2312" w:hAnsi="宋体" w:eastAsia="仿宋_GB2312"/>
          <w:sz w:val="32"/>
          <w:szCs w:val="32"/>
          <w:u w:val="single"/>
          <w:lang w:val="en-US" w:eastAsia="zh-CN"/>
        </w:rPr>
        <w:t>30</w:t>
      </w:r>
      <w:r>
        <w:rPr>
          <w:rFonts w:hint="eastAsia" w:ascii="仿宋_GB2312" w:hAnsi="宋体" w:eastAsia="仿宋_GB2312"/>
          <w:sz w:val="32"/>
          <w:szCs w:val="32"/>
          <w:u w:val="single"/>
        </w:rPr>
        <w:t xml:space="preserve">日 </w:t>
      </w:r>
      <w:bookmarkEnd w:id="0"/>
    </w:p>
    <w:p w14:paraId="6888D239">
      <w:pPr>
        <w:widowControl/>
        <w:spacing w:line="800" w:lineRule="exact"/>
        <w:ind w:firstLine="480" w:firstLineChars="200"/>
        <w:jc w:val="left"/>
        <w:rPr>
          <w:rFonts w:hint="eastAsia" w:ascii="宋体" w:hAnsi="宋体"/>
          <w:sz w:val="24"/>
        </w:rPr>
      </w:pPr>
    </w:p>
    <w:p w14:paraId="0360CE48">
      <w:pPr>
        <w:widowControl/>
        <w:spacing w:line="800" w:lineRule="exact"/>
        <w:ind w:firstLine="480" w:firstLineChars="200"/>
        <w:jc w:val="left"/>
        <w:rPr>
          <w:rFonts w:hint="eastAsia" w:ascii="宋体" w:hAnsi="宋体"/>
          <w:sz w:val="24"/>
        </w:rPr>
      </w:pPr>
    </w:p>
    <w:p w14:paraId="7F0EEF6D">
      <w:pPr>
        <w:widowControl/>
        <w:rPr>
          <w:rFonts w:hint="eastAsia" w:ascii="黑体" w:hAnsi="华文中宋" w:eastAsia="黑体"/>
          <w:b/>
          <w:sz w:val="30"/>
          <w:szCs w:val="30"/>
        </w:rPr>
      </w:pPr>
    </w:p>
    <w:p w14:paraId="72DF71D8">
      <w:pPr>
        <w:widowControl/>
        <w:rPr>
          <w:rFonts w:hint="eastAsia" w:ascii="黑体" w:hAnsi="华文中宋" w:eastAsia="黑体"/>
          <w:b/>
          <w:sz w:val="30"/>
          <w:szCs w:val="30"/>
        </w:rPr>
      </w:pPr>
    </w:p>
    <w:p w14:paraId="5B0084CC">
      <w:pPr>
        <w:widowControl/>
        <w:ind w:firstLine="2557" w:firstLineChars="796"/>
        <w:rPr>
          <w:rFonts w:hint="eastAsia" w:ascii="黑体" w:hAnsi="华文中宋" w:eastAsia="黑体"/>
          <w:b/>
          <w:sz w:val="32"/>
          <w:szCs w:val="32"/>
        </w:rPr>
      </w:pPr>
      <w:r>
        <w:rPr>
          <w:rFonts w:hint="eastAsia" w:ascii="黑体" w:hAnsi="华文中宋" w:eastAsia="黑体"/>
          <w:b/>
          <w:sz w:val="32"/>
          <w:szCs w:val="32"/>
        </w:rPr>
        <w:t>《</w:t>
      </w:r>
      <w:r>
        <w:rPr>
          <w:rFonts w:hint="eastAsia" w:ascii="黑体" w:hAnsi="宋体" w:eastAsia="黑体"/>
          <w:b/>
          <w:sz w:val="32"/>
          <w:szCs w:val="32"/>
        </w:rPr>
        <w:t>键盘器乐演奏</w:t>
      </w:r>
      <w:r>
        <w:rPr>
          <w:rFonts w:hint="eastAsia" w:ascii="黑体" w:hAnsi="华文中宋" w:eastAsia="黑体"/>
          <w:b/>
          <w:sz w:val="32"/>
          <w:szCs w:val="32"/>
        </w:rPr>
        <w:t>》考试大纲</w:t>
      </w:r>
    </w:p>
    <w:p w14:paraId="46B5BA55">
      <w:pPr>
        <w:widowControl/>
        <w:jc w:val="center"/>
        <w:rPr>
          <w:rFonts w:hint="eastAsia" w:ascii="宋体" w:hAnsi="宋体"/>
          <w:sz w:val="24"/>
        </w:rPr>
      </w:pPr>
      <w:r>
        <w:rPr>
          <w:rFonts w:hint="eastAsia" w:ascii="黑体" w:hAnsi="宋体" w:eastAsia="黑体"/>
          <w:b/>
          <w:sz w:val="48"/>
          <w:szCs w:val="48"/>
        </w:rPr>
        <w:t xml:space="preserve"> </w:t>
      </w:r>
      <w:r>
        <w:rPr>
          <w:rFonts w:hint="eastAsia" w:ascii="宋体" w:hAnsi="宋体"/>
          <w:b/>
          <w:sz w:val="28"/>
          <w:szCs w:val="28"/>
        </w:rPr>
        <w:t>一、考核要求</w:t>
      </w:r>
    </w:p>
    <w:p w14:paraId="53084D82">
      <w:pPr>
        <w:widowControl/>
        <w:spacing w:line="360" w:lineRule="auto"/>
        <w:ind w:firstLine="480" w:firstLineChars="200"/>
        <w:jc w:val="left"/>
        <w:rPr>
          <w:rFonts w:hint="eastAsia" w:ascii="宋体" w:hAnsi="宋体"/>
          <w:sz w:val="24"/>
        </w:rPr>
      </w:pPr>
      <w:r>
        <w:rPr>
          <w:rFonts w:hint="eastAsia" w:ascii="宋体" w:hAnsi="宋体"/>
          <w:sz w:val="24"/>
        </w:rPr>
        <w:t>本专业考核是为高等院校招收艺术硕士音乐领域键盘器乐演奏方向硕士研究生而设置的，具有选拔性质的专业复试科目，其目的是科学、公平、有效地测试考生在本科阶段所掌握的钢琴、手风琴演奏的专业技能与技巧，以及运用专业技能技巧表现音乐、理解音乐的能力。评价的标准是高等学校艺术专业的本科钢琴专业、手风琴专业的学生，较好地掌握了钢琴演奏、手风琴演奏的技能技巧，能娴熟地运用这种技能技巧表现和诠释音乐作品，并达到良好及良好以上的水平，以保证被录取者具有良好的钢琴演奏专业、手风琴演奏专业的技能和良好的音乐表现力，有利于高等院校音乐学科在专业上的选拔。</w:t>
      </w:r>
    </w:p>
    <w:p w14:paraId="30A75E0E">
      <w:pPr>
        <w:widowControl/>
        <w:jc w:val="center"/>
        <w:rPr>
          <w:rFonts w:hint="eastAsia" w:ascii="宋体" w:hAnsi="宋体"/>
          <w:b/>
          <w:sz w:val="28"/>
          <w:szCs w:val="28"/>
        </w:rPr>
      </w:pPr>
      <w:r>
        <w:rPr>
          <w:rFonts w:hint="eastAsia" w:ascii="宋体" w:hAnsi="宋体"/>
          <w:b/>
          <w:sz w:val="28"/>
          <w:szCs w:val="28"/>
        </w:rPr>
        <w:t>二、考核评价目标</w:t>
      </w:r>
    </w:p>
    <w:p w14:paraId="5497EC71">
      <w:pPr>
        <w:widowControl/>
        <w:spacing w:line="360" w:lineRule="auto"/>
        <w:ind w:firstLine="480" w:firstLineChars="200"/>
        <w:jc w:val="left"/>
        <w:rPr>
          <w:rFonts w:hint="eastAsia" w:ascii="宋体" w:hAnsi="宋体"/>
          <w:sz w:val="24"/>
        </w:rPr>
      </w:pPr>
      <w:r>
        <w:rPr>
          <w:rFonts w:hint="eastAsia" w:ascii="宋体" w:hAnsi="宋体"/>
          <w:sz w:val="24"/>
        </w:rPr>
        <w:t>钢琴演奏、手风琴演奏是高等艺术院校钢琴专业学生的必修课程，学期四年。钢琴专业、手风琴专业的考生一般在本科阶段，就具有良好的专业演奏水平。因此，研究生复试考试的内容除了对专业的演奏技能与技巧的考核之外，还应包括对作品的选择、理解、诠释是否符合专业钢琴演奏的要求和程度。</w:t>
      </w:r>
    </w:p>
    <w:p w14:paraId="09458C20">
      <w:pPr>
        <w:widowControl/>
        <w:spacing w:line="360" w:lineRule="auto"/>
        <w:ind w:firstLine="480" w:firstLineChars="200"/>
        <w:jc w:val="left"/>
        <w:rPr>
          <w:rFonts w:hint="eastAsia" w:ascii="宋体" w:hAnsi="宋体"/>
          <w:sz w:val="24"/>
        </w:rPr>
      </w:pPr>
      <w:r>
        <w:rPr>
          <w:rFonts w:hint="eastAsia" w:ascii="宋体" w:hAnsi="宋体"/>
          <w:sz w:val="24"/>
        </w:rPr>
        <w:t>要求考生：</w:t>
      </w:r>
    </w:p>
    <w:p w14:paraId="1626C18F">
      <w:pPr>
        <w:widowControl/>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准确地、娴熟地掌握钢琴演奏、手风琴演奏的专业技能与技巧。</w:t>
      </w:r>
    </w:p>
    <w:p w14:paraId="3018B751">
      <w:pPr>
        <w:widowControl/>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准确、恰当、熟练地使用钢琴、手风琴的专业技能技巧诠释音乐作品。</w:t>
      </w:r>
    </w:p>
    <w:p w14:paraId="24E6E099">
      <w:pPr>
        <w:widowControl/>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练习曲也应具有良好的音乐表现力。</w:t>
      </w:r>
    </w:p>
    <w:p w14:paraId="1BAA7836">
      <w:pPr>
        <w:widowControl/>
        <w:spacing w:line="360" w:lineRule="auto"/>
        <w:ind w:firstLine="480" w:firstLineChars="200"/>
        <w:jc w:val="left"/>
        <w:rPr>
          <w:rFonts w:hint="eastAsia" w:ascii="宋体" w:hAnsi="宋体"/>
          <w:sz w:val="24"/>
        </w:rPr>
      </w:pPr>
      <w:r>
        <w:rPr>
          <w:rFonts w:hint="eastAsia" w:ascii="宋体" w:hAnsi="宋体"/>
          <w:sz w:val="24"/>
        </w:rPr>
        <w:t>考试时间：考试时间每人不少于30分钟。</w:t>
      </w:r>
    </w:p>
    <w:p w14:paraId="20E0DD17">
      <w:pPr>
        <w:widowControl/>
        <w:jc w:val="center"/>
        <w:rPr>
          <w:rFonts w:hint="eastAsia" w:ascii="宋体" w:hAnsi="宋体"/>
          <w:b/>
          <w:sz w:val="28"/>
          <w:szCs w:val="28"/>
        </w:rPr>
      </w:pPr>
      <w:r>
        <w:rPr>
          <w:rFonts w:hint="eastAsia" w:ascii="宋体" w:hAnsi="宋体"/>
          <w:b/>
          <w:sz w:val="28"/>
          <w:szCs w:val="28"/>
        </w:rPr>
        <w:t>三、考核内容</w:t>
      </w:r>
    </w:p>
    <w:p w14:paraId="0E8D302B">
      <w:pPr>
        <w:widowControl/>
        <w:spacing w:line="360" w:lineRule="auto"/>
        <w:ind w:firstLine="482" w:firstLineChars="200"/>
        <w:jc w:val="left"/>
        <w:rPr>
          <w:rFonts w:hint="eastAsia" w:ascii="宋体" w:hAnsi="宋体"/>
          <w:b/>
          <w:bCs/>
          <w:sz w:val="24"/>
        </w:rPr>
      </w:pPr>
      <w:r>
        <w:rPr>
          <w:rFonts w:hint="eastAsia" w:ascii="宋体" w:hAnsi="宋体"/>
          <w:b/>
          <w:bCs/>
          <w:sz w:val="24"/>
        </w:rPr>
        <w:t>专业方向：钢琴</w:t>
      </w:r>
    </w:p>
    <w:p w14:paraId="32D91655">
      <w:pPr>
        <w:widowControl/>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练习曲一首</w:t>
      </w:r>
    </w:p>
    <w:p w14:paraId="7621454F">
      <w:pPr>
        <w:widowControl/>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复调作品一首</w:t>
      </w:r>
    </w:p>
    <w:p w14:paraId="7EB825D9">
      <w:pPr>
        <w:widowControl/>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古典时期奏鸣曲一个快板乐章</w:t>
      </w:r>
    </w:p>
    <w:p w14:paraId="737F7081">
      <w:pPr>
        <w:widowControl/>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大中型乐曲一首（中外不限）</w:t>
      </w:r>
    </w:p>
    <w:p w14:paraId="3890B36D">
      <w:pPr>
        <w:widowControl/>
        <w:spacing w:line="360" w:lineRule="auto"/>
        <w:ind w:firstLine="480" w:firstLineChars="200"/>
        <w:jc w:val="left"/>
        <w:rPr>
          <w:rFonts w:hint="eastAsia" w:ascii="宋体" w:hAnsi="宋体"/>
          <w:sz w:val="24"/>
        </w:rPr>
      </w:pPr>
    </w:p>
    <w:p w14:paraId="486635FB">
      <w:pPr>
        <w:widowControl/>
        <w:spacing w:line="360" w:lineRule="auto"/>
        <w:ind w:firstLine="482" w:firstLineChars="200"/>
        <w:jc w:val="left"/>
        <w:rPr>
          <w:rFonts w:hint="eastAsia" w:ascii="宋体" w:hAnsi="宋体"/>
          <w:b/>
          <w:bCs/>
          <w:sz w:val="24"/>
        </w:rPr>
      </w:pPr>
      <w:r>
        <w:rPr>
          <w:rFonts w:hint="eastAsia" w:ascii="宋体" w:hAnsi="宋体"/>
          <w:b/>
          <w:bCs/>
          <w:sz w:val="24"/>
        </w:rPr>
        <w:t>专业方向：手风琴</w:t>
      </w:r>
    </w:p>
    <w:p w14:paraId="04321F1C">
      <w:pPr>
        <w:widowControl/>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练习曲一首</w:t>
      </w:r>
    </w:p>
    <w:p w14:paraId="02ACA2CA">
      <w:pPr>
        <w:widowControl/>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复调作品一首</w:t>
      </w:r>
    </w:p>
    <w:p w14:paraId="5D001DC2">
      <w:pPr>
        <w:widowControl/>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大型乐曲两首</w:t>
      </w:r>
    </w:p>
    <w:p w14:paraId="0485EE88">
      <w:pPr>
        <w:widowControl/>
        <w:spacing w:line="360" w:lineRule="auto"/>
        <w:ind w:firstLine="480" w:firstLineChars="200"/>
        <w:jc w:val="left"/>
        <w:rPr>
          <w:rFonts w:hint="eastAsia" w:ascii="宋体" w:hAnsi="宋体"/>
          <w:sz w:val="24"/>
        </w:rPr>
      </w:pPr>
      <w:r>
        <w:rPr>
          <w:rFonts w:hint="eastAsia" w:ascii="宋体" w:hAnsi="宋体"/>
          <w:sz w:val="24"/>
        </w:rPr>
        <w:t>（考生乐器自备）</w:t>
      </w:r>
    </w:p>
    <w:p w14:paraId="0F125AC5">
      <w:pPr>
        <w:widowControl/>
        <w:jc w:val="center"/>
        <w:rPr>
          <w:rFonts w:hint="eastAsia" w:ascii="宋体" w:hAnsi="宋体"/>
          <w:b/>
          <w:sz w:val="28"/>
          <w:szCs w:val="28"/>
        </w:rPr>
      </w:pPr>
      <w:r>
        <w:rPr>
          <w:rFonts w:hint="eastAsia" w:ascii="宋体" w:hAnsi="宋体"/>
          <w:b/>
          <w:sz w:val="28"/>
          <w:szCs w:val="28"/>
        </w:rPr>
        <w:t>四、参考书目</w:t>
      </w:r>
    </w:p>
    <w:p w14:paraId="3C89946F">
      <w:pPr>
        <w:widowControl/>
        <w:spacing w:line="360" w:lineRule="auto"/>
        <w:ind w:firstLine="482" w:firstLineChars="200"/>
        <w:jc w:val="left"/>
        <w:rPr>
          <w:rFonts w:hint="eastAsia" w:ascii="宋体" w:hAnsi="宋体"/>
          <w:b/>
          <w:bCs/>
          <w:sz w:val="24"/>
        </w:rPr>
      </w:pPr>
      <w:r>
        <w:rPr>
          <w:rFonts w:hint="eastAsia" w:ascii="宋体" w:hAnsi="宋体"/>
          <w:b/>
          <w:bCs/>
          <w:sz w:val="24"/>
        </w:rPr>
        <w:t>专业方向：钢琴</w:t>
      </w:r>
    </w:p>
    <w:p w14:paraId="0770B3A9">
      <w:pPr>
        <w:widowControl/>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肖邦练习曲</w:t>
      </w:r>
    </w:p>
    <w:p w14:paraId="10DB8565">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李斯特练习曲</w:t>
      </w:r>
    </w:p>
    <w:p w14:paraId="2A330FCD">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李斯特帕格尼尼练习曲</w:t>
      </w:r>
    </w:p>
    <w:p w14:paraId="6C2EB5CE">
      <w:pPr>
        <w:widowControl/>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德彪西12首钢琴练习曲</w:t>
      </w:r>
    </w:p>
    <w:p w14:paraId="3C0135E4">
      <w:pPr>
        <w:widowControl/>
        <w:spacing w:line="360" w:lineRule="auto"/>
        <w:ind w:firstLine="480" w:firstLineChars="200"/>
        <w:jc w:val="lef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巴赫十二平均律</w:t>
      </w:r>
    </w:p>
    <w:p w14:paraId="11BA527E">
      <w:pPr>
        <w:widowControl/>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肖斯塔科维奇24首前奏曲与赋格</w:t>
      </w:r>
    </w:p>
    <w:p w14:paraId="5A4AA4C3">
      <w:pPr>
        <w:widowControl/>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贝多芬奏鸣曲集</w:t>
      </w:r>
    </w:p>
    <w:p w14:paraId="381BEE19">
      <w:pPr>
        <w:widowControl/>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莫扎特奏鸣曲集</w:t>
      </w:r>
    </w:p>
    <w:p w14:paraId="0D9E5615">
      <w:pPr>
        <w:widowControl/>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斯卡拉蒂奏鸣曲集</w:t>
      </w:r>
    </w:p>
    <w:p w14:paraId="62FE4444">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0. </w:t>
      </w:r>
      <w:r>
        <w:rPr>
          <w:rFonts w:hint="eastAsia" w:ascii="宋体" w:hAnsi="宋体"/>
          <w:sz w:val="24"/>
        </w:rPr>
        <w:t>海顿奏鸣曲集</w:t>
      </w:r>
    </w:p>
    <w:p w14:paraId="4C3A4BF3">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1. </w:t>
      </w:r>
      <w:r>
        <w:rPr>
          <w:rFonts w:hint="eastAsia" w:ascii="宋体" w:hAnsi="宋体"/>
          <w:sz w:val="24"/>
        </w:rPr>
        <w:t>肖邦奏鸣曲集</w:t>
      </w:r>
    </w:p>
    <w:p w14:paraId="39A9E4D3">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2. </w:t>
      </w:r>
      <w:r>
        <w:rPr>
          <w:rFonts w:hint="eastAsia" w:ascii="宋体" w:hAnsi="宋体"/>
          <w:sz w:val="24"/>
        </w:rPr>
        <w:t>拉赫玛尼诺夫奏鸣曲</w:t>
      </w:r>
    </w:p>
    <w:p w14:paraId="400357C0">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3. </w:t>
      </w:r>
      <w:r>
        <w:rPr>
          <w:rFonts w:hint="eastAsia" w:ascii="宋体" w:hAnsi="宋体"/>
          <w:sz w:val="24"/>
        </w:rPr>
        <w:t>肖邦谐谑曲</w:t>
      </w:r>
    </w:p>
    <w:p w14:paraId="6267421F">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4. </w:t>
      </w:r>
      <w:r>
        <w:rPr>
          <w:rFonts w:hint="eastAsia" w:ascii="宋体" w:hAnsi="宋体"/>
          <w:sz w:val="24"/>
        </w:rPr>
        <w:t>肖邦叙事曲</w:t>
      </w:r>
    </w:p>
    <w:p w14:paraId="28E3BEBF">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5. </w:t>
      </w:r>
      <w:r>
        <w:rPr>
          <w:rFonts w:hint="eastAsia" w:ascii="宋体" w:hAnsi="宋体"/>
          <w:sz w:val="24"/>
        </w:rPr>
        <w:t>肖邦夜曲</w:t>
      </w:r>
    </w:p>
    <w:p w14:paraId="4863F1C4">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6. </w:t>
      </w:r>
      <w:r>
        <w:rPr>
          <w:rFonts w:hint="eastAsia" w:ascii="宋体" w:hAnsi="宋体"/>
          <w:sz w:val="24"/>
        </w:rPr>
        <w:t>肖邦圆舞曲</w:t>
      </w:r>
    </w:p>
    <w:p w14:paraId="4241B383">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7. </w:t>
      </w:r>
      <w:r>
        <w:rPr>
          <w:rFonts w:hint="eastAsia" w:ascii="宋体" w:hAnsi="宋体"/>
          <w:sz w:val="24"/>
        </w:rPr>
        <w:t>李斯特十九首匈牙利狂想曲</w:t>
      </w:r>
    </w:p>
    <w:p w14:paraId="4D445661">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8. </w:t>
      </w:r>
      <w:r>
        <w:rPr>
          <w:rFonts w:hint="eastAsia" w:ascii="宋体" w:hAnsi="宋体"/>
          <w:sz w:val="24"/>
        </w:rPr>
        <w:t>中国钢琴名曲50首等</w:t>
      </w:r>
    </w:p>
    <w:p w14:paraId="73F61C7B">
      <w:pPr>
        <w:widowControl/>
        <w:spacing w:line="360" w:lineRule="auto"/>
        <w:ind w:firstLine="482" w:firstLineChars="200"/>
        <w:jc w:val="left"/>
        <w:rPr>
          <w:rFonts w:ascii="宋体" w:hAnsi="宋体"/>
          <w:b/>
          <w:bCs/>
          <w:sz w:val="24"/>
        </w:rPr>
      </w:pPr>
    </w:p>
    <w:p w14:paraId="42CAA07E">
      <w:pPr>
        <w:widowControl/>
        <w:spacing w:line="360" w:lineRule="auto"/>
        <w:ind w:firstLine="482" w:firstLineChars="200"/>
        <w:jc w:val="left"/>
        <w:rPr>
          <w:rFonts w:hint="eastAsia" w:ascii="宋体" w:hAnsi="宋体"/>
          <w:b/>
          <w:bCs/>
          <w:sz w:val="24"/>
        </w:rPr>
      </w:pPr>
      <w:r>
        <w:rPr>
          <w:rFonts w:hint="eastAsia" w:ascii="宋体" w:hAnsi="宋体"/>
          <w:b/>
          <w:bCs/>
          <w:sz w:val="24"/>
        </w:rPr>
        <w:t>专业方向：手风琴</w:t>
      </w:r>
    </w:p>
    <w:p w14:paraId="4B699D8A">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《巴赫十二平均律》上下册</w:t>
      </w:r>
    </w:p>
    <w:p w14:paraId="4F399B43">
      <w:pPr>
        <w:widowControl/>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《斯卡拉蒂奏鸣曲》</w:t>
      </w:r>
    </w:p>
    <w:p w14:paraId="454544FE">
      <w:pPr>
        <w:widowControl/>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《手风琴教学曲集》（天津音乐学院内部教材）</w:t>
      </w:r>
    </w:p>
    <w:sectPr>
      <w:headerReference r:id="rId3" w:type="default"/>
      <w:footerReference r:id="rId4" w:type="default"/>
      <w:footerReference r:id="rId5"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6488">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lang/>
      </w:rPr>
      <w:t>2</w:t>
    </w:r>
    <w:r>
      <w:fldChar w:fldCharType="end"/>
    </w:r>
  </w:p>
  <w:p w14:paraId="5A2E132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74B9">
    <w:pPr>
      <w:pStyle w:val="2"/>
      <w:framePr w:wrap="around" w:vAnchor="text" w:hAnchor="margin" w:xAlign="center" w:y="1"/>
      <w:rPr>
        <w:rStyle w:val="6"/>
      </w:rPr>
    </w:pPr>
    <w:r>
      <w:fldChar w:fldCharType="begin"/>
    </w:r>
    <w:r>
      <w:rPr>
        <w:rStyle w:val="6"/>
      </w:rPr>
      <w:instrText xml:space="preserve">PAGE  </w:instrText>
    </w:r>
    <w:r>
      <w:fldChar w:fldCharType="end"/>
    </w:r>
  </w:p>
  <w:p w14:paraId="57C118A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826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NDU1YmE4YTYyZDJmYmQwNDQzYmUzYWVhMTAxODUifQ=="/>
  </w:docVars>
  <w:rsids>
    <w:rsidRoot w:val="00172A27"/>
    <w:rsid w:val="000475D0"/>
    <w:rsid w:val="001D41AC"/>
    <w:rsid w:val="00325897"/>
    <w:rsid w:val="003663E8"/>
    <w:rsid w:val="00376C87"/>
    <w:rsid w:val="00422F6D"/>
    <w:rsid w:val="00466181"/>
    <w:rsid w:val="007B21CC"/>
    <w:rsid w:val="0080157A"/>
    <w:rsid w:val="009765E9"/>
    <w:rsid w:val="009D7415"/>
    <w:rsid w:val="1DBA0DD8"/>
    <w:rsid w:val="41831389"/>
    <w:rsid w:val="59AF7D92"/>
    <w:rsid w:val="671303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1" w:name="Light Shading"/>
    <w:lsdException w:uiPriority="1" w:name="Light List"/>
    <w:lsdException w:uiPriority="1" w:name="Light Grid"/>
    <w:lsdException w:uiPriority="1" w:name="Medium Shading 1"/>
    <w:lsdException w:uiPriority="1" w:name="Medium Shading 2"/>
    <w:lsdException w:uiPriority="1" w:name="Medium List 1"/>
    <w:lsdException w:uiPriority="1" w:name="Medium List 2"/>
    <w:lsdException w:uiPriority="1" w:name="Medium Grid 1"/>
    <w:lsdException w:uiPriority="1" w:name="Medium Grid 2"/>
    <w:lsdException w:uiPriority="1" w:name="Medium Grid 3"/>
    <w:lsdException w:uiPriority="1" w:name="Dark List"/>
    <w:lsdException w:uiPriority="1" w:name="Colorful Shading"/>
    <w:lsdException w:uiPriority="1" w:name="Colorful List"/>
    <w:lsdException w:uiPriority="1" w:name="Colorful Grid"/>
    <w:lsdException w:uiPriority="1" w:name="Light Shading Accent 1"/>
    <w:lsdException w:uiPriority="1" w:name="Light List Accent 1"/>
    <w:lsdException w:uiPriority="1" w:name="Light Grid Accent 1"/>
    <w:lsdException w:uiPriority="1" w:name="Medium Shading 1 Accent 1"/>
    <w:lsdException w:uiPriority="1" w:name="Medium Shading 2 Accent 1"/>
    <w:lsdException w:uiPriority="1" w:name="Medium List 1 Accent 1"/>
    <w:lsdException w:uiPriority="1" w:name="Medium List 2 Accent 1"/>
    <w:lsdException w:uiPriority="1" w:name="Medium Grid 1 Accent 1"/>
    <w:lsdException w:uiPriority="1" w:name="Medium Grid 2 Accent 1"/>
    <w:lsdException w:uiPriority="1" w:name="Medium Grid 3 Accent 1"/>
    <w:lsdException w:uiPriority="1" w:name="Dark List Accent 1"/>
    <w:lsdException w:uiPriority="1" w:name="Colorful Shading Accent 1"/>
    <w:lsdException w:uiPriority="1" w:name="Colorful List Accent 1"/>
    <w:lsdException w:uiPriority="1" w:name="Colorful Grid Accent 1"/>
    <w:lsdException w:uiPriority="1" w:name="Light Shading Accent 2"/>
    <w:lsdException w:uiPriority="1" w:name="Light List Accent 2"/>
    <w:lsdException w:uiPriority="1" w:name="Light Grid Accent 2"/>
    <w:lsdException w:uiPriority="1" w:name="Medium Shading 1 Accent 2"/>
    <w:lsdException w:uiPriority="1" w:name="Medium Shading 2 Accent 2"/>
    <w:lsdException w:uiPriority="1" w:name="Medium List 1 Accent 2"/>
    <w:lsdException w:uiPriority="1" w:name="Medium List 2 Accent 2"/>
    <w:lsdException w:uiPriority="1" w:name="Medium Grid 1 Accent 2"/>
    <w:lsdException w:uiPriority="1" w:name="Medium Grid 2 Accent 2"/>
    <w:lsdException w:uiPriority="1" w:name="Medium Grid 3 Accent 2"/>
    <w:lsdException w:uiPriority="1" w:name="Dark List Accent 2"/>
    <w:lsdException w:uiPriority="1" w:name="Colorful Shading Accent 2"/>
    <w:lsdException w:uiPriority="1" w:name="Colorful List Accent 2"/>
    <w:lsdException w:uiPriority="1" w:name="Colorful Grid Accent 2"/>
    <w:lsdException w:uiPriority="1" w:name="Light Shading Accent 3"/>
    <w:lsdException w:uiPriority="1" w:name="Light List Accent 3"/>
    <w:lsdException w:uiPriority="1" w:name="Light Grid Accent 3"/>
    <w:lsdException w:uiPriority="1" w:name="Medium Shading 1 Accent 3"/>
    <w:lsdException w:uiPriority="1" w:name="Medium Shading 2 Accent 3"/>
    <w:lsdException w:uiPriority="1" w:name="Medium List 1 Accent 3"/>
    <w:lsdException w:uiPriority="1" w:name="Medium List 2 Accent 3"/>
    <w:lsdException w:uiPriority="1" w:name="Medium Grid 1 Accent 3"/>
    <w:lsdException w:uiPriority="1" w:name="Medium Grid 2 Accent 3"/>
    <w:lsdException w:uiPriority="1" w:name="Medium Grid 3 Accent 3"/>
    <w:lsdException w:uiPriority="1" w:name="Dark List Accent 3"/>
    <w:lsdException w:uiPriority="1" w:name="Colorful Shading Accent 3"/>
    <w:lsdException w:uiPriority="1" w:name="Colorful List Accent 3"/>
    <w:lsdException w:uiPriority="1" w:name="Colorful Grid Accent 3"/>
    <w:lsdException w:uiPriority="1" w:name="Light Shading Accent 4"/>
    <w:lsdException w:uiPriority="1" w:name="Light List Accent 4"/>
    <w:lsdException w:uiPriority="1" w:name="Light Grid Accent 4"/>
    <w:lsdException w:uiPriority="1" w:name="Medium Shading 1 Accent 4"/>
    <w:lsdException w:uiPriority="1" w:name="Medium Shading 2 Accent 4"/>
    <w:lsdException w:uiPriority="1" w:name="Medium List 1 Accent 4"/>
    <w:lsdException w:uiPriority="1" w:name="Medium List 2 Accent 4"/>
    <w:lsdException w:uiPriority="1" w:name="Medium Grid 1 Accent 4"/>
    <w:lsdException w:uiPriority="1" w:name="Medium Grid 2 Accent 4"/>
    <w:lsdException w:uiPriority="1" w:name="Medium Grid 3 Accent 4"/>
    <w:lsdException w:uiPriority="1" w:name="Dark List Accent 4"/>
    <w:lsdException w:uiPriority="1" w:name="Colorful Shading Accent 4"/>
    <w:lsdException w:uiPriority="1" w:name="Colorful List Accent 4"/>
    <w:lsdException w:uiPriority="1" w:name="Colorful Grid Accent 4"/>
    <w:lsdException w:uiPriority="1" w:name="Light Shading Accent 5"/>
    <w:lsdException w:uiPriority="1" w:name="Light List Accent 5"/>
    <w:lsdException w:uiPriority="1" w:name="Light Grid Accent 5"/>
    <w:lsdException w:uiPriority="1" w:name="Medium Shading 1 Accent 5"/>
    <w:lsdException w:uiPriority="1" w:name="Medium Shading 2 Accent 5"/>
    <w:lsdException w:uiPriority="1" w:name="Medium List 1 Accent 5"/>
    <w:lsdException w:uiPriority="1" w:name="Medium List 2 Accent 5"/>
    <w:lsdException w:uiPriority="1" w:name="Medium Grid 1 Accent 5"/>
    <w:lsdException w:uiPriority="1" w:name="Medium Grid 2 Accent 5"/>
    <w:lsdException w:uiPriority="1" w:name="Medium Grid 3 Accent 5"/>
    <w:lsdException w:uiPriority="1" w:name="Dark List Accent 5"/>
    <w:lsdException w:uiPriority="1" w:name="Colorful Shading Accent 5"/>
    <w:lsdException w:uiPriority="1" w:name="Colorful List Accent 5"/>
    <w:lsdException w:uiPriority="1" w:name="Colorful Grid Accent 5"/>
    <w:lsdException w:uiPriority="1" w:name="Light Shading Accent 6"/>
    <w:lsdException w:uiPriority="1" w:name="Light List Accent 6"/>
    <w:lsdException w:uiPriority="1" w:name="Light Grid Accent 6"/>
    <w:lsdException w:uiPriority="1" w:name="Medium Shading 1 Accent 6"/>
    <w:lsdException w:uiPriority="1" w:name="Medium Shading 2 Accent 6"/>
    <w:lsdException w:uiPriority="1" w:name="Medium List 1 Accent 6"/>
    <w:lsdException w:uiPriority="1" w:name="Medium List 2 Accent 6"/>
    <w:lsdException w:uiPriority="1" w:name="Medium Grid 1 Accent 6"/>
    <w:lsdException w:uiPriority="1" w:name="Medium Grid 2 Accent 6"/>
    <w:lsdException w:uiPriority="1" w:name="Medium Grid 3 Accent 6"/>
    <w:lsdException w:uiPriority="1" w:name="Dark List Accent 6"/>
    <w:lsdException w:uiPriority="1" w:name="Colorful Shading Accent 6"/>
    <w:lsdException w:uiPriority="1" w:name="Colorful List Accent 6"/>
    <w:lsdException w:uiPriority="1"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897</Words>
  <Characters>948</Characters>
  <Lines>7</Lines>
  <Paragraphs>2</Paragraphs>
  <TotalTime>0</TotalTime>
  <ScaleCrop>false</ScaleCrop>
  <LinksUpToDate>false</LinksUpToDate>
  <CharactersWithSpaces>1020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2021-06-29T00:32:00Z</dcterms:created>
  <dc:creator>User</dc:creator>
  <cp:lastModifiedBy>vertesyuan</cp:lastModifiedBy>
  <dcterms:modified xsi:type="dcterms:W3CDTF">2024-10-10T08:49:20Z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DF93C824214944E09D33EC5554E5C69C_13</vt:lpwstr>
  </property>
</Properties>
</file>