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9F9A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马克思主义哲学原理</w:t>
      </w:r>
      <w:r>
        <w:rPr>
          <w:rFonts w:ascii="微软雅黑" w:hAnsi="微软雅黑" w:eastAsia="微软雅黑"/>
          <w:b/>
          <w:sz w:val="32"/>
          <w:szCs w:val="32"/>
        </w:rPr>
        <w:t>考试大纲</w:t>
      </w:r>
    </w:p>
    <w:p w14:paraId="03B4591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一、</w:t>
      </w:r>
      <w:r>
        <w:rPr>
          <w:rFonts w:ascii="微软雅黑" w:hAnsi="微软雅黑" w:eastAsia="微软雅黑"/>
          <w:sz w:val="24"/>
          <w:szCs w:val="24"/>
        </w:rPr>
        <w:t>考试科目</w:t>
      </w:r>
    </w:p>
    <w:p w14:paraId="14A9606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马克思主义哲学原理</w:t>
      </w:r>
    </w:p>
    <w:p w14:paraId="600A053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</w:t>
      </w:r>
      <w:r>
        <w:rPr>
          <w:rFonts w:ascii="微软雅黑" w:hAnsi="微软雅黑" w:eastAsia="微软雅黑"/>
          <w:sz w:val="24"/>
          <w:szCs w:val="24"/>
        </w:rPr>
        <w:t>、答题方式</w:t>
      </w:r>
    </w:p>
    <w:p w14:paraId="2311082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D2AEF7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三、试卷题型：</w:t>
      </w:r>
    </w:p>
    <w:p w14:paraId="14BBC59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名词解释、简答、论述等。</w:t>
      </w:r>
    </w:p>
    <w:p w14:paraId="14FADACE">
      <w:pPr>
        <w:pStyle w:val="9"/>
        <w:rPr>
          <w:rFonts w:hint="eastAsia"/>
        </w:rPr>
      </w:pPr>
      <w:r>
        <w:t>一、</w:t>
      </w:r>
      <w:r>
        <w:rPr>
          <w:rFonts w:hint="eastAsia"/>
        </w:rPr>
        <w:t>科学的世界观与方法论</w:t>
      </w:r>
    </w:p>
    <w:p w14:paraId="6A13B9D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4F4D2C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哲学基本问题；马克思主义的发展史；马克思主义的基本特征</w:t>
      </w:r>
    </w:p>
    <w:p w14:paraId="777E059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379259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．掌握哲学的基本问题。</w:t>
      </w:r>
    </w:p>
    <w:p w14:paraId="29B3400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．理解马克思主义哲学的产生过程和基本特征。</w:t>
      </w:r>
    </w:p>
    <w:p w14:paraId="5AB17AB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．了解学习马克思主义哲学的意义和方法。</w:t>
      </w:r>
    </w:p>
    <w:p w14:paraId="11513A9D">
      <w:pPr>
        <w:pStyle w:val="9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物质与世界</w:t>
      </w:r>
    </w:p>
    <w:p w14:paraId="1159738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59E943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物质的客观实在性；物质的存在形式；人类社会产生的前提；人类社会的物质性；意识的主观性；世界的物质统一性</w:t>
      </w:r>
    </w:p>
    <w:p w14:paraId="6B5D01A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2BA4E9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．掌握物质的客观实在性，意识的主观性。</w:t>
      </w:r>
    </w:p>
    <w:p w14:paraId="506E28D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．理解物质的存在形式，人类社会的物质性。</w:t>
      </w:r>
    </w:p>
    <w:p w14:paraId="10BD805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．了解人类社会产生的前提，世界的物质统一性。</w:t>
      </w:r>
    </w:p>
    <w:p w14:paraId="3F4E9A5C">
      <w:pPr>
        <w:pStyle w:val="9"/>
        <w:rPr>
          <w:rFonts w:hint="eastAsia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实践与世界</w:t>
      </w:r>
    </w:p>
    <w:p w14:paraId="29D42E3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08709A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实践的本质与结构；实践的主客体相互作用；实践与世界的二重化</w:t>
      </w:r>
    </w:p>
    <w:p w14:paraId="087639ED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42B819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．掌握实践的定义，实践的主体与客体，实践的主客体相互作用，实践与世界的二重化。</w:t>
      </w:r>
    </w:p>
    <w:p w14:paraId="5A962F7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．理解人的基本存在方式，自在世界与人类世界的分化与统一。</w:t>
      </w:r>
    </w:p>
    <w:p w14:paraId="3543EBF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．了解实践的理性结构与社会结构，实践的世界观意义。</w:t>
      </w:r>
    </w:p>
    <w:p w14:paraId="3313D90C">
      <w:pPr>
        <w:pStyle w:val="9"/>
        <w:rPr>
          <w:rFonts w:hint="eastAsia"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社会及其基本结构</w:t>
      </w:r>
    </w:p>
    <w:p w14:paraId="3E8A48B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3B65DF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社会的本质；社会的有机性和整体性；社会结构</w:t>
      </w:r>
    </w:p>
    <w:p w14:paraId="03A35F5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9B1577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．掌握社会生活在本质上是实践的，社会的经济结构：生产关系的总和。</w:t>
      </w:r>
    </w:p>
    <w:p w14:paraId="6E2303F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．理解社会的有机性和整体性，生产力的定义与内涵。</w:t>
      </w:r>
    </w:p>
    <w:p w14:paraId="74A6F52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．了解社会的政治结构和文化结构。</w:t>
      </w:r>
    </w:p>
    <w:p w14:paraId="78FC04BF">
      <w:pPr>
        <w:pStyle w:val="9"/>
        <w:rPr>
          <w:rFonts w:hint="eastAsia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个人与社会</w:t>
      </w:r>
    </w:p>
    <w:p w14:paraId="174565D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388918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人的个体存在与社会存在；人的社会价值与个人价值；社会与人的相互创造</w:t>
      </w:r>
    </w:p>
    <w:p w14:paraId="09A125B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372ADE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．掌握个人与社会的互动关系，人的社会价值与个人价值相统一。</w:t>
      </w:r>
    </w:p>
    <w:p w14:paraId="2111A94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．理解社会与个人的相互创造。</w:t>
      </w:r>
    </w:p>
    <w:p w14:paraId="3A07986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．了解人的社会化与个性化。</w:t>
      </w:r>
    </w:p>
    <w:p w14:paraId="59E9371F">
      <w:pPr>
        <w:pStyle w:val="9"/>
        <w:rPr>
          <w:rFonts w:hint="eastAsia"/>
        </w:rPr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联系与发展</w:t>
      </w:r>
    </w:p>
    <w:p w14:paraId="38DC15A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997440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联系的普遍性；发展的方向性；联系与发展的规律性</w:t>
      </w:r>
    </w:p>
    <w:p w14:paraId="351F5BD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399AA8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．掌握联系的普遍性，运动、变化、发展之间的关系，联系和发展的规律性。</w:t>
      </w:r>
    </w:p>
    <w:p w14:paraId="3AD68C9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．理解发展的方向性。</w:t>
      </w:r>
    </w:p>
    <w:p w14:paraId="29EFF2C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．了解可能性与现实性的关系。</w:t>
      </w:r>
    </w:p>
    <w:p w14:paraId="53415903">
      <w:pPr>
        <w:pStyle w:val="9"/>
        <w:rPr>
          <w:rFonts w:hint="eastAsia"/>
        </w:rPr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发展的基本规律</w:t>
      </w:r>
    </w:p>
    <w:p w14:paraId="521217B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9EFF83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质量互变规律；对立统一规律；否定之否定规律</w:t>
      </w:r>
    </w:p>
    <w:p w14:paraId="5E9E603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725E86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．掌握质量互变规律、对立统一规律、否定之否定规律的内涵，并能有效应用，展开分析。</w:t>
      </w:r>
    </w:p>
    <w:p w14:paraId="24C2F617">
      <w:pPr>
        <w:pStyle w:val="9"/>
        <w:rPr>
          <w:rFonts w:hint="eastAsia"/>
        </w:rPr>
      </w:pPr>
      <w:r>
        <w:rPr>
          <w:rFonts w:hint="eastAsia"/>
        </w:rPr>
        <w:t>八</w:t>
      </w:r>
      <w:r>
        <w:t>、</w:t>
      </w:r>
      <w:r>
        <w:rPr>
          <w:rFonts w:hint="eastAsia"/>
        </w:rPr>
        <w:t>历史规律与社会形态的更替</w:t>
      </w:r>
    </w:p>
    <w:p w14:paraId="14B738B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8B3D79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历史运动的规律及其特殊性；历史规律的实现途径，社会形态的更替及其多样性</w:t>
      </w:r>
    </w:p>
    <w:p w14:paraId="0AEA8EF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C668DC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．掌握发展过程的自在形式与自为形式，生产力与生产关系的矛盾运动，经济基础与上层建筑的矛盾运动，人民群众是历史的创造者。</w:t>
      </w:r>
    </w:p>
    <w:p w14:paraId="1A5C630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．理解革命与改革的关系，社会形态的更替。</w:t>
      </w:r>
    </w:p>
    <w:p w14:paraId="4410988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 . 了解社会形态的多样性。</w:t>
      </w:r>
    </w:p>
    <w:p w14:paraId="3B4082CB">
      <w:pPr>
        <w:pStyle w:val="9"/>
        <w:rPr>
          <w:rFonts w:hint="eastAsia"/>
        </w:rPr>
      </w:pPr>
      <w:r>
        <w:rPr>
          <w:rFonts w:hint="eastAsia"/>
        </w:rPr>
        <w:t>九</w:t>
      </w:r>
      <w:r>
        <w:t>、</w:t>
      </w:r>
      <w:r>
        <w:rPr>
          <w:rFonts w:hint="eastAsia"/>
        </w:rPr>
        <w:t>认识和实践</w:t>
      </w:r>
    </w:p>
    <w:p w14:paraId="3FCA0A0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6C8CC6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认识的发生；本质与结构</w:t>
      </w:r>
    </w:p>
    <w:p w14:paraId="60D3097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728A6C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．掌握实践是认识发生的现实基础，认识的本质，认识主客体的相互作用。</w:t>
      </w:r>
    </w:p>
    <w:p w14:paraId="3E231AF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．理解认识与实践的同构性。</w:t>
      </w:r>
    </w:p>
    <w:p w14:paraId="4885DA9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．了解反映世界与创造世界。</w:t>
      </w:r>
    </w:p>
    <w:p w14:paraId="0A9AD740">
      <w:pPr>
        <w:pStyle w:val="9"/>
        <w:rPr>
          <w:rFonts w:hint="eastAsia"/>
        </w:rPr>
      </w:pPr>
      <w:r>
        <w:rPr>
          <w:rFonts w:hint="eastAsia"/>
        </w:rPr>
        <w:t>十</w:t>
      </w:r>
      <w:r>
        <w:t>、</w:t>
      </w:r>
      <w:r>
        <w:rPr>
          <w:rFonts w:hint="eastAsia"/>
        </w:rPr>
        <w:t>认识形式与认识过程</w:t>
      </w:r>
    </w:p>
    <w:p w14:paraId="5D2AEF6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2BA70F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感性认识；理性认识</w:t>
      </w:r>
    </w:p>
    <w:p w14:paraId="7848784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5BE09C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．掌握感性认识与理性认识的关系，认识的辩证发展过程。</w:t>
      </w:r>
    </w:p>
    <w:p w14:paraId="646CEA68">
      <w:pPr>
        <w:pStyle w:val="9"/>
        <w:rPr>
          <w:rFonts w:hint="eastAsia"/>
        </w:rPr>
      </w:pPr>
      <w:r>
        <w:rPr>
          <w:rFonts w:hint="eastAsia"/>
        </w:rPr>
        <w:t>十一</w:t>
      </w:r>
      <w:r>
        <w:t>、</w:t>
      </w:r>
      <w:r>
        <w:rPr>
          <w:rFonts w:hint="eastAsia"/>
        </w:rPr>
        <w:t>认识活动与思维方法</w:t>
      </w:r>
    </w:p>
    <w:p w14:paraId="3DA48A7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741866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认识活动中的思维方法；辩证思维方法</w:t>
      </w:r>
    </w:p>
    <w:p w14:paraId="6BCB631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187B7F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．掌握辩证法、认识论、方法论的关系。</w:t>
      </w:r>
    </w:p>
    <w:p w14:paraId="1B80157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．理解辩证思维方法的特征。</w:t>
      </w:r>
    </w:p>
    <w:p w14:paraId="0C3057E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．了解思维方法在认识过程中的作用。</w:t>
      </w:r>
    </w:p>
    <w:p w14:paraId="589133E7">
      <w:pPr>
        <w:pStyle w:val="9"/>
        <w:rPr>
          <w:rFonts w:hint="eastAsia"/>
        </w:rPr>
      </w:pPr>
      <w:r>
        <w:rPr>
          <w:rFonts w:hint="eastAsia"/>
        </w:rPr>
        <w:t>十二</w:t>
      </w:r>
      <w:r>
        <w:t>、</w:t>
      </w:r>
      <w:r>
        <w:rPr>
          <w:rFonts w:hint="eastAsia"/>
        </w:rPr>
        <w:t>真理与价值</w:t>
      </w:r>
    </w:p>
    <w:p w14:paraId="0DDA27F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DF76DB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真理；真理的绝对性与相对性；真理的检验标准；价值；价值的客观性、主体性与相对性</w:t>
      </w:r>
    </w:p>
    <w:p w14:paraId="015F740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D40EFC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．掌握真理的定义与内涵，绝对真理与相对真理的关系，实践是检验真理的唯一标准，价值的定义与内涵，真理与价值的关系。</w:t>
      </w:r>
    </w:p>
    <w:p w14:paraId="2538F95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．理解价值的客观性、主体性与相对性。</w:t>
      </w:r>
    </w:p>
    <w:p w14:paraId="2FD594B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．了解知识的客观有效性。</w:t>
      </w:r>
    </w:p>
    <w:p w14:paraId="13227654">
      <w:pPr>
        <w:pStyle w:val="9"/>
        <w:rPr>
          <w:rFonts w:hint="eastAsia"/>
        </w:rPr>
      </w:pPr>
      <w:r>
        <w:rPr>
          <w:rFonts w:hint="eastAsia"/>
        </w:rPr>
        <w:t>十三</w:t>
      </w:r>
      <w:r>
        <w:t>、</w:t>
      </w:r>
      <w:r>
        <w:rPr>
          <w:rFonts w:hint="eastAsia"/>
        </w:rPr>
        <w:t>社会进步与人的发展</w:t>
      </w:r>
    </w:p>
    <w:p w14:paraId="3590F08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6E13D7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社会进步及其标准；人的发展及其历史进程；必然王国与自由王国</w:t>
      </w:r>
    </w:p>
    <w:p w14:paraId="21BE95DD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43C849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．掌握人的发展的历史形态，人的异化及其克服，人的自由全面发展</w:t>
      </w:r>
    </w:p>
    <w:p w14:paraId="1246DA9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．理解社会进步的定义与内涵。</w:t>
      </w:r>
    </w:p>
    <w:p w14:paraId="0746E64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．了解必然王国与自由王国的内涵。</w:t>
      </w:r>
    </w:p>
    <w:p w14:paraId="69EEE47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参阅：</w:t>
      </w:r>
    </w:p>
    <w:p w14:paraId="45FC506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《辩证唯物主义和历史唯物主义原理》</w:t>
      </w:r>
      <w:r>
        <w:rPr>
          <w:rFonts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4"/>
          <w:szCs w:val="24"/>
        </w:rPr>
        <w:t>第五版</w:t>
      </w:r>
      <w:r>
        <w:rPr>
          <w:rFonts w:ascii="微软雅黑" w:hAnsi="微软雅黑" w:eastAsia="微软雅黑"/>
          <w:sz w:val="24"/>
          <w:szCs w:val="24"/>
        </w:rPr>
        <w:t xml:space="preserve">) </w:t>
      </w:r>
      <w:r>
        <w:rPr>
          <w:rFonts w:hint="eastAsia" w:ascii="微软雅黑" w:hAnsi="微软雅黑" w:eastAsia="微软雅黑"/>
          <w:sz w:val="24"/>
          <w:szCs w:val="24"/>
        </w:rPr>
        <w:t>李秀林、王于等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中国人民大学出版社2</w:t>
      </w:r>
      <w:r>
        <w:rPr>
          <w:rFonts w:ascii="微软雅黑" w:hAnsi="微软雅黑" w:eastAsia="微软雅黑"/>
          <w:sz w:val="24"/>
          <w:szCs w:val="24"/>
        </w:rPr>
        <w:t>004</w:t>
      </w:r>
      <w:r>
        <w:rPr>
          <w:rFonts w:hint="eastAsia" w:ascii="微软雅黑" w:hAnsi="微软雅黑" w:eastAsia="微软雅黑"/>
          <w:sz w:val="24"/>
          <w:szCs w:val="24"/>
        </w:rPr>
        <w:t>年1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月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796B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A02C9D"/>
    <w:rsid w:val="00015435"/>
    <w:rsid w:val="000168CD"/>
    <w:rsid w:val="0001732D"/>
    <w:rsid w:val="00023735"/>
    <w:rsid w:val="00025D83"/>
    <w:rsid w:val="00041151"/>
    <w:rsid w:val="00044E76"/>
    <w:rsid w:val="000469B3"/>
    <w:rsid w:val="00114745"/>
    <w:rsid w:val="001863DC"/>
    <w:rsid w:val="001947A0"/>
    <w:rsid w:val="002029C8"/>
    <w:rsid w:val="002134C0"/>
    <w:rsid w:val="00267CEF"/>
    <w:rsid w:val="00277EC4"/>
    <w:rsid w:val="002844A8"/>
    <w:rsid w:val="002D452C"/>
    <w:rsid w:val="002D6553"/>
    <w:rsid w:val="002E240D"/>
    <w:rsid w:val="00386137"/>
    <w:rsid w:val="003B3E31"/>
    <w:rsid w:val="00422D5E"/>
    <w:rsid w:val="004325FF"/>
    <w:rsid w:val="0045322D"/>
    <w:rsid w:val="004C402D"/>
    <w:rsid w:val="004E72D9"/>
    <w:rsid w:val="0059289A"/>
    <w:rsid w:val="005C56E9"/>
    <w:rsid w:val="005D6156"/>
    <w:rsid w:val="00621773"/>
    <w:rsid w:val="00635A34"/>
    <w:rsid w:val="00642C09"/>
    <w:rsid w:val="006810A7"/>
    <w:rsid w:val="006F655B"/>
    <w:rsid w:val="00736087"/>
    <w:rsid w:val="007C60D4"/>
    <w:rsid w:val="007E4102"/>
    <w:rsid w:val="00866AF0"/>
    <w:rsid w:val="008878D6"/>
    <w:rsid w:val="008F42E7"/>
    <w:rsid w:val="00995411"/>
    <w:rsid w:val="00A02339"/>
    <w:rsid w:val="00A02C9D"/>
    <w:rsid w:val="00A22472"/>
    <w:rsid w:val="00A67B48"/>
    <w:rsid w:val="00BC1551"/>
    <w:rsid w:val="00BC1C41"/>
    <w:rsid w:val="00BC1CC8"/>
    <w:rsid w:val="00C2716C"/>
    <w:rsid w:val="00C61B7D"/>
    <w:rsid w:val="00C86A14"/>
    <w:rsid w:val="00CA02E0"/>
    <w:rsid w:val="00DD4188"/>
    <w:rsid w:val="00E01EDB"/>
    <w:rsid w:val="00E31473"/>
    <w:rsid w:val="00E81B8F"/>
    <w:rsid w:val="00E85932"/>
    <w:rsid w:val="00EA2C48"/>
    <w:rsid w:val="00EA3B1B"/>
    <w:rsid w:val="00EC30A0"/>
    <w:rsid w:val="00EE565C"/>
    <w:rsid w:val="00F35547"/>
    <w:rsid w:val="00F60B76"/>
    <w:rsid w:val="00F845CA"/>
    <w:rsid w:val="00F95047"/>
    <w:rsid w:val="00FA2B5A"/>
    <w:rsid w:val="085451E7"/>
    <w:rsid w:val="0D4F7200"/>
    <w:rsid w:val="222E7A42"/>
    <w:rsid w:val="3F241E69"/>
    <w:rsid w:val="5F621D79"/>
    <w:rsid w:val="633E5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1556</Words>
  <Characters>1567</Characters>
  <Lines>11</Lines>
  <Paragraphs>3</Paragraphs>
  <TotalTime>0</TotalTime>
  <ScaleCrop>false</ScaleCrop>
  <LinksUpToDate>false</LinksUpToDate>
  <CharactersWithSpaces>1571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2014-09-01T00:06:00Z</dcterms:created>
  <dc:creator>User</dc:creator>
  <cp:lastModifiedBy>vertesyuan</cp:lastModifiedBy>
  <dcterms:modified xsi:type="dcterms:W3CDTF">2024-10-10T06:22:32Z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B89C738C924E49D2AD0FC9818FD06E2B_13</vt:lpwstr>
  </property>
</Properties>
</file>