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0EB3E7" w14:textId="1AF8D970" w:rsidR="00387CFA" w:rsidRDefault="00B13A82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题号：</w:t>
      </w:r>
      <w:r w:rsidR="0092586A">
        <w:rPr>
          <w:rFonts w:ascii="宋体" w:hAnsi="宋体" w:hint="eastAsia"/>
          <w:b/>
          <w:bCs/>
          <w:sz w:val="24"/>
        </w:rPr>
        <w:t>4</w:t>
      </w:r>
      <w:r w:rsidR="0092586A">
        <w:rPr>
          <w:rFonts w:ascii="宋体" w:hAnsi="宋体"/>
          <w:b/>
          <w:bCs/>
          <w:sz w:val="24"/>
        </w:rPr>
        <w:t>32</w:t>
      </w:r>
      <w:bookmarkStart w:id="0" w:name="_GoBack"/>
      <w:bookmarkEnd w:id="0"/>
    </w:p>
    <w:p w14:paraId="311881E8" w14:textId="77777777" w:rsidR="00387CFA" w:rsidRDefault="00B13A82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《统计学》考试大纲</w:t>
      </w:r>
    </w:p>
    <w:p w14:paraId="143C64B8" w14:textId="77777777" w:rsidR="00387CFA" w:rsidRDefault="00B13A82">
      <w:pPr>
        <w:spacing w:line="360" w:lineRule="atLeas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考试内容</w:t>
      </w:r>
    </w:p>
    <w:p w14:paraId="6BF0AC9A" w14:textId="77777777" w:rsidR="00387CFA" w:rsidRDefault="00B13A82">
      <w:pPr>
        <w:spacing w:line="360" w:lineRule="auto"/>
        <w:ind w:firstLineChars="100" w:firstLine="241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一、概率论部分（5</w:t>
      </w:r>
      <w:r>
        <w:rPr>
          <w:rFonts w:ascii="宋体" w:hAnsi="宋体"/>
          <w:b/>
          <w:bCs/>
          <w:sz w:val="24"/>
          <w:szCs w:val="24"/>
        </w:rPr>
        <w:t>0</w:t>
      </w:r>
      <w:r>
        <w:rPr>
          <w:rFonts w:ascii="宋体" w:hAnsi="宋体" w:hint="eastAsia"/>
          <w:b/>
          <w:bCs/>
          <w:sz w:val="24"/>
          <w:szCs w:val="24"/>
        </w:rPr>
        <w:t>分）</w:t>
      </w:r>
    </w:p>
    <w:p w14:paraId="0B1A6DE9" w14:textId="77777777" w:rsidR="00387CFA" w:rsidRDefault="00B13A82">
      <w:pPr>
        <w:spacing w:line="360" w:lineRule="auto"/>
        <w:ind w:leftChars="135" w:left="283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(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hAnsi="宋体"/>
          <w:b/>
          <w:bCs/>
          <w:sz w:val="24"/>
          <w:szCs w:val="24"/>
        </w:rPr>
        <w:t xml:space="preserve">) </w:t>
      </w:r>
      <w:r>
        <w:rPr>
          <w:rFonts w:ascii="宋体" w:hAnsi="宋体" w:hint="eastAsia"/>
          <w:b/>
          <w:bCs/>
          <w:sz w:val="24"/>
          <w:szCs w:val="24"/>
        </w:rPr>
        <w:t>随机事件与概率</w:t>
      </w:r>
    </w:p>
    <w:p w14:paraId="0FF72EBB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1.随机现象与统计规律性</w:t>
      </w:r>
    </w:p>
    <w:p w14:paraId="18C8806C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2.样本空间与事件</w:t>
      </w:r>
    </w:p>
    <w:p w14:paraId="5EF36375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3.古典概型</w:t>
      </w:r>
    </w:p>
    <w:p w14:paraId="3A3B707F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4.几何概率</w:t>
      </w:r>
    </w:p>
    <w:p w14:paraId="15578EAF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5.概率空间</w:t>
      </w:r>
    </w:p>
    <w:p w14:paraId="5B097B2E" w14:textId="77777777" w:rsidR="00387CFA" w:rsidRDefault="00B13A82">
      <w:pPr>
        <w:spacing w:line="360" w:lineRule="auto"/>
        <w:ind w:leftChars="202" w:left="42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(二)条件概率与统计独立性</w:t>
      </w:r>
    </w:p>
    <w:p w14:paraId="15C788FA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1.条件概率，全概率公式，贝叶斯公式</w:t>
      </w:r>
    </w:p>
    <w:p w14:paraId="22DE9C90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2.事件独立性</w:t>
      </w:r>
    </w:p>
    <w:p w14:paraId="51290D90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.二项分布与泊松分布</w:t>
      </w:r>
    </w:p>
    <w:p w14:paraId="2EFA3191" w14:textId="77777777" w:rsidR="00387CFA" w:rsidRDefault="00B13A82">
      <w:pPr>
        <w:spacing w:line="360" w:lineRule="auto"/>
        <w:ind w:leftChars="202" w:left="42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(三</w:t>
      </w:r>
      <w:r>
        <w:rPr>
          <w:rFonts w:ascii="宋体" w:hAnsi="宋体"/>
          <w:b/>
          <w:bCs/>
          <w:sz w:val="24"/>
          <w:szCs w:val="24"/>
        </w:rPr>
        <w:t>)</w:t>
      </w:r>
      <w:r>
        <w:rPr>
          <w:rFonts w:ascii="宋体" w:hAnsi="宋体" w:hint="eastAsia"/>
          <w:b/>
          <w:bCs/>
          <w:sz w:val="24"/>
          <w:szCs w:val="24"/>
        </w:rPr>
        <w:t xml:space="preserve"> 随机变量与分布函数</w:t>
      </w:r>
    </w:p>
    <w:p w14:paraId="4F4C62DD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1.随机变量及其分布</w:t>
      </w:r>
    </w:p>
    <w:p w14:paraId="4079944C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2.随机向量，随机变量的独立性</w:t>
      </w:r>
    </w:p>
    <w:p w14:paraId="133B038D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3.随机变量的函数及其分布</w:t>
      </w:r>
    </w:p>
    <w:p w14:paraId="5A03E6D4" w14:textId="77777777" w:rsidR="00387CFA" w:rsidRDefault="00B13A82">
      <w:pPr>
        <w:spacing w:line="360" w:lineRule="auto"/>
        <w:ind w:leftChars="202" w:left="42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(四) 数字特征与特征函数</w:t>
      </w:r>
    </w:p>
    <w:p w14:paraId="62BB2C1B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1.数学期望</w:t>
      </w:r>
    </w:p>
    <w:p w14:paraId="4197E086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2.方差，相关系数，矩</w:t>
      </w:r>
    </w:p>
    <w:p w14:paraId="7A8D50EA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3.熵与信息</w:t>
      </w:r>
    </w:p>
    <w:p w14:paraId="1A6611DA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4.母函数</w:t>
      </w:r>
    </w:p>
    <w:p w14:paraId="58C7A0F3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5.特征函数</w:t>
      </w:r>
    </w:p>
    <w:p w14:paraId="7D76726D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6.多元正态分布</w:t>
      </w:r>
    </w:p>
    <w:p w14:paraId="4410ABDE" w14:textId="77777777" w:rsidR="00387CFA" w:rsidRDefault="00B13A82">
      <w:pPr>
        <w:spacing w:line="360" w:lineRule="auto"/>
        <w:ind w:leftChars="202" w:left="424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(五) 极限定理</w:t>
      </w:r>
    </w:p>
    <w:p w14:paraId="4E9E4F9F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1.伯努利试验场合的极限定理</w:t>
      </w:r>
    </w:p>
    <w:p w14:paraId="2A6156C9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2.收敛性</w:t>
      </w:r>
    </w:p>
    <w:p w14:paraId="734B368E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3.独立同分布场合的极限定理</w:t>
      </w:r>
    </w:p>
    <w:p w14:paraId="2778E81D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4.强大数定律</w:t>
      </w:r>
    </w:p>
    <w:p w14:paraId="646D6432" w14:textId="77777777" w:rsidR="00387CFA" w:rsidRDefault="00B13A82">
      <w:pPr>
        <w:spacing w:line="360" w:lineRule="auto"/>
        <w:ind w:leftChars="202" w:left="4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5.中心极限定理</w:t>
      </w:r>
    </w:p>
    <w:p w14:paraId="53A9ACD4" w14:textId="77777777" w:rsidR="00387CFA" w:rsidRDefault="00387CFA">
      <w:pPr>
        <w:spacing w:line="360" w:lineRule="atLeast"/>
        <w:ind w:leftChars="202" w:left="424" w:firstLineChars="98" w:firstLine="236"/>
        <w:rPr>
          <w:rFonts w:ascii="宋体" w:hAnsi="宋体"/>
          <w:b/>
          <w:bCs/>
          <w:sz w:val="24"/>
          <w:szCs w:val="24"/>
        </w:rPr>
      </w:pPr>
    </w:p>
    <w:p w14:paraId="2F58129D" w14:textId="77777777" w:rsidR="00387CFA" w:rsidRDefault="00B13A82">
      <w:pPr>
        <w:spacing w:line="360" w:lineRule="atLeast"/>
        <w:ind w:firstLineChars="98" w:firstLine="23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二、数理统计部分（</w:t>
      </w:r>
      <w:r>
        <w:rPr>
          <w:rFonts w:ascii="宋体" w:hAnsi="宋体"/>
          <w:b/>
          <w:bCs/>
          <w:sz w:val="24"/>
          <w:szCs w:val="24"/>
        </w:rPr>
        <w:t>100</w:t>
      </w:r>
      <w:r>
        <w:rPr>
          <w:rFonts w:ascii="宋体" w:hAnsi="宋体" w:hint="eastAsia"/>
          <w:b/>
          <w:bCs/>
          <w:sz w:val="24"/>
          <w:szCs w:val="24"/>
        </w:rPr>
        <w:t>分）</w:t>
      </w:r>
    </w:p>
    <w:p w14:paraId="60CEE374" w14:textId="77777777" w:rsidR="00387CFA" w:rsidRDefault="00B13A82">
      <w:pPr>
        <w:spacing w:line="360" w:lineRule="atLeast"/>
        <w:ind w:firstLineChars="98" w:firstLine="23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</w:t>
      </w:r>
      <w:r>
        <w:rPr>
          <w:rFonts w:ascii="宋体" w:hAnsi="宋体"/>
          <w:sz w:val="24"/>
          <w:szCs w:val="24"/>
        </w:rPr>
        <w:t>统计量与抽样分布</w:t>
      </w:r>
    </w:p>
    <w:p w14:paraId="7BF8D1D9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总体，样本与经验分布函数                                            </w:t>
      </w:r>
    </w:p>
    <w:p w14:paraId="13976394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充分统计量与完备统计量                              </w:t>
      </w:r>
    </w:p>
    <w:p w14:paraId="31D3CE0D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三大抽样分布                                          </w:t>
      </w:r>
    </w:p>
    <w:p w14:paraId="2594A5C9" w14:textId="77777777" w:rsidR="00387CFA" w:rsidRDefault="00B13A82">
      <w:pPr>
        <w:spacing w:line="360" w:lineRule="atLeast"/>
        <w:ind w:firstLineChars="198" w:firstLine="475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 次序统计量，最小最大次序统计量的分布</w:t>
      </w:r>
    </w:p>
    <w:p w14:paraId="52A8DA6C" w14:textId="77777777" w:rsidR="00387CFA" w:rsidRDefault="00B13A82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（二）参数估计</w:t>
      </w:r>
    </w:p>
    <w:p w14:paraId="32D0493C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无偏估计，相合估计，均方误差，渐近正态估计                                      </w:t>
      </w:r>
    </w:p>
    <w:p w14:paraId="7B966121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proofErr w:type="gramStart"/>
      <w:r>
        <w:rPr>
          <w:rFonts w:ascii="宋体" w:hAnsi="宋体" w:hint="eastAsia"/>
          <w:sz w:val="24"/>
          <w:szCs w:val="24"/>
        </w:rPr>
        <w:t>矩</w:t>
      </w:r>
      <w:proofErr w:type="gramEnd"/>
      <w:r>
        <w:rPr>
          <w:rFonts w:ascii="宋体" w:hAnsi="宋体" w:hint="eastAsia"/>
          <w:sz w:val="24"/>
          <w:szCs w:val="24"/>
        </w:rPr>
        <w:t xml:space="preserve">估计，最大似然估计，                                    </w:t>
      </w:r>
    </w:p>
    <w:p w14:paraId="53192320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最小方差无偏估计和有效估计                          </w:t>
      </w:r>
    </w:p>
    <w:p w14:paraId="06657173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4. 区间估计                                            </w:t>
      </w:r>
    </w:p>
    <w:p w14:paraId="7CBDEEB0" w14:textId="77777777" w:rsidR="00387CFA" w:rsidRDefault="00B13A82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（三）统计决策与贝叶斯估计</w:t>
      </w:r>
    </w:p>
    <w:p w14:paraId="1D7AD2B2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统计决策的基本概念                                  </w:t>
      </w:r>
    </w:p>
    <w:p w14:paraId="0BF1BAC7" w14:textId="77777777" w:rsidR="00387CFA" w:rsidRDefault="00B13A82">
      <w:pPr>
        <w:spacing w:line="360" w:lineRule="atLeast"/>
        <w:ind w:firstLineChars="198" w:firstLine="475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贝叶斯估计</w:t>
      </w:r>
    </w:p>
    <w:p w14:paraId="53971C0A" w14:textId="77777777" w:rsidR="00387CFA" w:rsidRDefault="00B13A82">
      <w:pPr>
        <w:spacing w:line="400" w:lineRule="exac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（四）假设检验</w:t>
      </w:r>
    </w:p>
    <w:p w14:paraId="671B8ADD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假设检验的基本思想与基本概念，两类错误，功效函数                                  </w:t>
      </w:r>
    </w:p>
    <w:p w14:paraId="26AB3B52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正态总体均值与方差的假设检验                        </w:t>
      </w:r>
    </w:p>
    <w:p w14:paraId="120F7602" w14:textId="77777777" w:rsidR="00387CFA" w:rsidRDefault="00B13A82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>
        <w:rPr>
          <w:rFonts w:ascii="宋体" w:hAnsi="宋体"/>
          <w:sz w:val="24"/>
          <w:szCs w:val="24"/>
        </w:rPr>
        <w:t>拟合优度检验，柯尔莫哥洛夫检验与斯米尔诺夫检验</w:t>
      </w:r>
      <w:r>
        <w:rPr>
          <w:rFonts w:ascii="宋体" w:hAnsi="宋体" w:hint="eastAsia"/>
          <w:sz w:val="24"/>
          <w:szCs w:val="24"/>
        </w:rPr>
        <w:t xml:space="preserve">                                         </w:t>
      </w:r>
    </w:p>
    <w:p w14:paraId="762EED8F" w14:textId="77777777" w:rsidR="00387CFA" w:rsidRDefault="00B13A82">
      <w:pPr>
        <w:spacing w:line="360" w:lineRule="atLeast"/>
        <w:ind w:firstLineChars="98" w:firstLine="235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 方差分析与试验设计</w:t>
      </w:r>
    </w:p>
    <w:p w14:paraId="015C880E" w14:textId="77777777" w:rsidR="00387CFA" w:rsidRDefault="00B13A82">
      <w:pPr>
        <w:spacing w:line="360" w:lineRule="atLeast"/>
        <w:ind w:firstLineChars="98" w:firstLine="23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1</w:t>
      </w:r>
      <w:r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单因素方差分析</w:t>
      </w:r>
    </w:p>
    <w:p w14:paraId="55DC335D" w14:textId="77777777" w:rsidR="00387CFA" w:rsidRDefault="00B13A82">
      <w:pPr>
        <w:spacing w:line="360" w:lineRule="atLeast"/>
        <w:ind w:firstLineChars="198" w:firstLine="47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>
        <w:rPr>
          <w:rFonts w:ascii="宋体" w:hAnsi="宋体"/>
          <w:sz w:val="24"/>
          <w:szCs w:val="24"/>
        </w:rPr>
        <w:t>两因素非</w:t>
      </w:r>
      <w:proofErr w:type="gramEnd"/>
      <w:r>
        <w:rPr>
          <w:rFonts w:ascii="宋体" w:hAnsi="宋体"/>
          <w:sz w:val="24"/>
          <w:szCs w:val="24"/>
        </w:rPr>
        <w:t>重复试验的方差分析</w:t>
      </w:r>
    </w:p>
    <w:p w14:paraId="7BAB4C0D" w14:textId="77777777" w:rsidR="00387CFA" w:rsidRDefault="00B13A82">
      <w:pPr>
        <w:spacing w:line="360" w:lineRule="atLeast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 回归分析</w:t>
      </w:r>
    </w:p>
    <w:p w14:paraId="75918F26" w14:textId="77777777" w:rsidR="00387CFA" w:rsidRDefault="00B13A82">
      <w:pPr>
        <w:spacing w:line="36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 xml:space="preserve"> 回归分析的基本概念，</w:t>
      </w:r>
    </w:p>
    <w:p w14:paraId="6C2D8B87" w14:textId="77777777" w:rsidR="00387CFA" w:rsidRDefault="00B13A82">
      <w:pPr>
        <w:spacing w:line="36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一元线性回归方程参数的最小二乘估计，估计量的分布与性质，回归方程的显著性检验，利用回归方程进行预测</w:t>
      </w:r>
    </w:p>
    <w:p w14:paraId="2A4EBB72" w14:textId="77777777" w:rsidR="00387CFA" w:rsidRDefault="00B13A82">
      <w:pPr>
        <w:spacing w:line="360" w:lineRule="atLeas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多元线性模型参数的最小乘估计、估计量的分布与性质、回归方程与回归系数的显著性检验</w:t>
      </w:r>
    </w:p>
    <w:p w14:paraId="418FC976" w14:textId="77777777" w:rsidR="00387CFA" w:rsidRDefault="00387CFA">
      <w:pPr>
        <w:spacing w:line="360" w:lineRule="atLeast"/>
        <w:ind w:firstLineChars="100" w:firstLine="240"/>
        <w:rPr>
          <w:rFonts w:ascii="楷体" w:eastAsia="楷体" w:hAnsi="楷体"/>
          <w:sz w:val="24"/>
        </w:rPr>
      </w:pPr>
    </w:p>
    <w:p w14:paraId="443083F7" w14:textId="77777777" w:rsidR="00387CFA" w:rsidRDefault="00B13A82">
      <w:pPr>
        <w:spacing w:line="3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参考书：1. 李贤平，《概率论基础》（第三版），北京：高等教育出版社，2</w:t>
      </w:r>
      <w:r>
        <w:rPr>
          <w:rFonts w:ascii="宋体" w:hAnsi="宋体"/>
          <w:sz w:val="24"/>
          <w:szCs w:val="24"/>
        </w:rPr>
        <w:t>010.</w:t>
      </w:r>
    </w:p>
    <w:p w14:paraId="6570CFC9" w14:textId="76671DA4" w:rsidR="00864357" w:rsidRDefault="00864357">
      <w:pPr>
        <w:numPr>
          <w:ilvl w:val="0"/>
          <w:numId w:val="1"/>
        </w:numPr>
        <w:spacing w:line="3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陈家鼎，孙山泽，李东风，刘力平，《数理统计学讲义》（第三版），北京：高等教育出版社，2</w:t>
      </w:r>
      <w:r>
        <w:rPr>
          <w:rFonts w:ascii="宋体" w:hAnsi="宋体"/>
          <w:sz w:val="24"/>
          <w:szCs w:val="24"/>
        </w:rPr>
        <w:t>015</w:t>
      </w:r>
    </w:p>
    <w:p w14:paraId="7BDBAB33" w14:textId="0C05E5C8" w:rsidR="00387CFA" w:rsidRDefault="00B13A82">
      <w:pPr>
        <w:numPr>
          <w:ilvl w:val="0"/>
          <w:numId w:val="1"/>
        </w:numPr>
        <w:spacing w:line="36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师义民，徐伟，秦超英，许勇，《数理统计》（第四版），北京：科学出版社，2015</w:t>
      </w:r>
      <w:r>
        <w:rPr>
          <w:rFonts w:ascii="宋体" w:hAnsi="宋体"/>
          <w:sz w:val="24"/>
          <w:szCs w:val="24"/>
        </w:rPr>
        <w:t>.</w:t>
      </w:r>
    </w:p>
    <w:sectPr w:rsidR="00387C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E26A"/>
    <w:multiLevelType w:val="singleLevel"/>
    <w:tmpl w:val="0A82E26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E95"/>
    <w:rsid w:val="000335D6"/>
    <w:rsid w:val="00151B00"/>
    <w:rsid w:val="00172A27"/>
    <w:rsid w:val="00367EB7"/>
    <w:rsid w:val="003824EB"/>
    <w:rsid w:val="00387CFA"/>
    <w:rsid w:val="00532703"/>
    <w:rsid w:val="00574722"/>
    <w:rsid w:val="00612604"/>
    <w:rsid w:val="00634744"/>
    <w:rsid w:val="00654298"/>
    <w:rsid w:val="00703D91"/>
    <w:rsid w:val="00757E5E"/>
    <w:rsid w:val="00864357"/>
    <w:rsid w:val="008A52A4"/>
    <w:rsid w:val="0092586A"/>
    <w:rsid w:val="00975E5F"/>
    <w:rsid w:val="009F3723"/>
    <w:rsid w:val="009F6F2F"/>
    <w:rsid w:val="00A50049"/>
    <w:rsid w:val="00AC64F3"/>
    <w:rsid w:val="00B13A82"/>
    <w:rsid w:val="00BD30F6"/>
    <w:rsid w:val="00C1126D"/>
    <w:rsid w:val="00C35B2D"/>
    <w:rsid w:val="00DC58F5"/>
    <w:rsid w:val="00DF3CFE"/>
    <w:rsid w:val="00F05C77"/>
    <w:rsid w:val="00F71F5D"/>
    <w:rsid w:val="00FD5A9F"/>
    <w:rsid w:val="0DEA04FA"/>
    <w:rsid w:val="51F37F1E"/>
    <w:rsid w:val="5EA0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E74A7"/>
  <w15:docId w15:val="{EE0B462C-2448-4222-AD75-3AEB4806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JIJICharCharCharChar">
    <w:name w:val="附表JI.JI Char Char Char Char"/>
    <w:basedOn w:val="a"/>
    <w:qFormat/>
    <w:pPr>
      <w:spacing w:line="300" w:lineRule="auto"/>
    </w:pPr>
    <w:rPr>
      <w:rFonts w:ascii="黑体" w:eastAsia="仿宋_GB2312" w:cs="黑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>西北工业大学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张扬</cp:lastModifiedBy>
  <cp:revision>3</cp:revision>
  <dcterms:created xsi:type="dcterms:W3CDTF">2022-09-13T03:49:00Z</dcterms:created>
  <dcterms:modified xsi:type="dcterms:W3CDTF">2022-09-16T11:09:00Z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