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602"/>
        <w:spacing w:before="141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2025</w:t>
      </w:r>
      <w:r>
        <w:rPr>
          <w:rFonts w:ascii="SimHei" w:hAnsi="SimHei" w:eastAsia="SimHei" w:cs="SimHei"/>
          <w:sz w:val="36"/>
          <w:szCs w:val="36"/>
          <w:spacing w:val="-60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年全国硕士研究生招生考试</w:t>
      </w:r>
    </w:p>
    <w:p>
      <w:pPr>
        <w:ind w:left="1105"/>
        <w:spacing w:before="198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4"/>
        </w:rPr>
        <w:t>湖北师范大学自命题考试科目考试大纲</w:t>
      </w:r>
    </w:p>
    <w:p>
      <w:pPr>
        <w:pStyle w:val="BodyText"/>
        <w:ind w:left="1106"/>
        <w:spacing w:before="269" w:line="219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（科目名称：艺术理论基础      科目代码:728）</w:t>
      </w:r>
    </w:p>
    <w:p>
      <w:pPr>
        <w:rPr>
          <w:rFonts w:ascii="Arial"/>
          <w:sz w:val="21"/>
        </w:rPr>
      </w:pPr>
      <w:r/>
    </w:p>
    <w:p>
      <w:pPr>
        <w:pStyle w:val="BodyText"/>
        <w:ind w:left="32"/>
        <w:spacing w:before="101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一、考查目标</w:t>
      </w:r>
    </w:p>
    <w:p>
      <w:pPr>
        <w:pStyle w:val="BodyText"/>
        <w:ind w:left="22" w:right="13" w:firstLine="481"/>
        <w:spacing w:before="289" w:line="453" w:lineRule="auto"/>
        <w:jc w:val="both"/>
        <w:rPr/>
      </w:pPr>
      <w:r>
        <w:rPr>
          <w:spacing w:val="-3"/>
        </w:rPr>
        <w:t>《艺术理论基础》科目考试要求考生系统掌握艺术学的基</w:t>
      </w:r>
      <w:r>
        <w:rPr>
          <w:spacing w:val="-4"/>
        </w:rPr>
        <w:t>本知识、基础理论</w:t>
      </w:r>
      <w:r>
        <w:rPr/>
        <w:t xml:space="preserve"> </w:t>
      </w:r>
      <w:r>
        <w:rPr>
          <w:spacing w:val="-3"/>
        </w:rPr>
        <w:t>和基本方法，能通过艺术的共性问题去解释不同时期的艺术现象，运用艺术的基</w:t>
      </w:r>
      <w:r>
        <w:rPr/>
        <w:t xml:space="preserve"> </w:t>
      </w:r>
      <w:r>
        <w:rPr>
          <w:spacing w:val="-3"/>
        </w:rPr>
        <w:t>本概念和基本理论去分析问题，提出解决问题的思路，注重从美学和文化学的角</w:t>
      </w:r>
      <w:r>
        <w:rPr/>
        <w:t xml:space="preserve"> </w:t>
      </w:r>
      <w:r>
        <w:rPr>
          <w:spacing w:val="-6"/>
        </w:rPr>
        <w:t>度来研究艺术，从形象思维向逻辑思维、抽象思维逐步深化， </w:t>
      </w:r>
      <w:r>
        <w:rPr>
          <w:spacing w:val="-7"/>
        </w:rPr>
        <w:t>揭示艺术学的学科</w:t>
      </w:r>
      <w:r>
        <w:rPr/>
        <w:t xml:space="preserve"> </w:t>
      </w:r>
      <w:r>
        <w:rPr>
          <w:spacing w:val="-6"/>
        </w:rPr>
        <w:t>结构体系、综合性研究特点， 以及与其他相关学科的联系与区别</w:t>
      </w:r>
      <w:r>
        <w:rPr>
          <w:spacing w:val="-7"/>
        </w:rPr>
        <w:t>，尽可能凸显艺</w:t>
      </w:r>
      <w:r>
        <w:rPr/>
        <w:t xml:space="preserve"> </w:t>
      </w:r>
      <w:r>
        <w:rPr>
          <w:spacing w:val="-2"/>
        </w:rPr>
        <w:t>术学的科学价值和社会价值，力求探索和发掘艺术的人文精神。</w:t>
      </w:r>
    </w:p>
    <w:p>
      <w:pPr>
        <w:pStyle w:val="BodyText"/>
        <w:ind w:left="32"/>
        <w:spacing w:before="2" w:line="224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二、考试形式与试卷结构</w:t>
      </w:r>
    </w:p>
    <w:p>
      <w:pPr>
        <w:pStyle w:val="BodyText"/>
        <w:ind w:left="594"/>
        <w:spacing w:before="255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（一）试卷成绩及考试时间</w:t>
      </w:r>
    </w:p>
    <w:p>
      <w:pPr>
        <w:pStyle w:val="BodyText"/>
        <w:ind w:left="504"/>
        <w:spacing w:before="301" w:line="219" w:lineRule="auto"/>
        <w:rPr/>
      </w:pPr>
      <w:r>
        <w:rPr>
          <w:spacing w:val="-6"/>
        </w:rPr>
        <w:t>本试卷满分为</w:t>
      </w:r>
      <w:r>
        <w:rPr>
          <w:spacing w:val="-16"/>
        </w:rPr>
        <w:t xml:space="preserve"> </w:t>
      </w:r>
      <w:r>
        <w:rPr>
          <w:spacing w:val="-6"/>
        </w:rPr>
        <w:t>150</w:t>
      </w:r>
      <w:r>
        <w:rPr>
          <w:spacing w:val="-48"/>
        </w:rPr>
        <w:t xml:space="preserve"> </w:t>
      </w:r>
      <w:r>
        <w:rPr>
          <w:spacing w:val="-6"/>
        </w:rPr>
        <w:t>分，考试时间</w:t>
      </w:r>
      <w:r>
        <w:rPr>
          <w:spacing w:val="-33"/>
        </w:rPr>
        <w:t xml:space="preserve"> </w:t>
      </w:r>
      <w:r>
        <w:rPr>
          <w:spacing w:val="-6"/>
        </w:rPr>
        <w:t>180</w:t>
      </w:r>
      <w:r>
        <w:rPr>
          <w:spacing w:val="-47"/>
        </w:rPr>
        <w:t xml:space="preserve"> </w:t>
      </w:r>
      <w:r>
        <w:rPr>
          <w:spacing w:val="-6"/>
        </w:rPr>
        <w:t>分钟。</w:t>
      </w:r>
    </w:p>
    <w:p>
      <w:pPr>
        <w:pStyle w:val="BodyText"/>
        <w:ind w:left="594"/>
        <w:spacing w:before="281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（二）答题方式</w:t>
      </w:r>
    </w:p>
    <w:p>
      <w:pPr>
        <w:pStyle w:val="BodyText"/>
        <w:ind w:left="503"/>
        <w:spacing w:before="300" w:line="220" w:lineRule="auto"/>
        <w:rPr/>
      </w:pPr>
      <w:r>
        <w:rPr>
          <w:spacing w:val="-4"/>
        </w:rPr>
        <w:t>答题方式为闭卷、笔试。</w:t>
      </w:r>
    </w:p>
    <w:p>
      <w:pPr>
        <w:pStyle w:val="BodyText"/>
        <w:ind w:left="594"/>
        <w:spacing w:before="278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（三）试卷题型结构</w:t>
      </w:r>
    </w:p>
    <w:p>
      <w:pPr>
        <w:pStyle w:val="BodyText"/>
        <w:ind w:left="508"/>
        <w:spacing w:before="300" w:line="219" w:lineRule="auto"/>
        <w:rPr/>
      </w:pPr>
      <w:r>
        <w:rPr>
          <w:spacing w:val="-6"/>
        </w:rPr>
        <w:t>简答题：5</w:t>
      </w:r>
      <w:r>
        <w:rPr>
          <w:spacing w:val="-41"/>
        </w:rPr>
        <w:t xml:space="preserve"> </w:t>
      </w:r>
      <w:r>
        <w:rPr>
          <w:spacing w:val="-6"/>
        </w:rPr>
        <w:t>小题，每小题</w:t>
      </w:r>
      <w:r>
        <w:rPr>
          <w:spacing w:val="-32"/>
        </w:rPr>
        <w:t xml:space="preserve"> </w:t>
      </w:r>
      <w:r>
        <w:rPr>
          <w:spacing w:val="-6"/>
        </w:rPr>
        <w:t>12</w:t>
      </w:r>
      <w:r>
        <w:rPr>
          <w:spacing w:val="-48"/>
        </w:rPr>
        <w:t xml:space="preserve"> </w:t>
      </w:r>
      <w:r>
        <w:rPr>
          <w:spacing w:val="-6"/>
        </w:rPr>
        <w:t>分，共</w:t>
      </w:r>
      <w:r>
        <w:rPr>
          <w:spacing w:val="-48"/>
        </w:rPr>
        <w:t xml:space="preserve"> </w:t>
      </w:r>
      <w:r>
        <w:rPr>
          <w:spacing w:val="-6"/>
        </w:rPr>
        <w:t>60</w:t>
      </w:r>
      <w:r>
        <w:rPr>
          <w:spacing w:val="-48"/>
        </w:rPr>
        <w:t xml:space="preserve"> </w:t>
      </w:r>
      <w:r>
        <w:rPr>
          <w:spacing w:val="-6"/>
        </w:rPr>
        <w:t>分；</w:t>
      </w:r>
    </w:p>
    <w:p>
      <w:pPr>
        <w:pStyle w:val="BodyText"/>
        <w:ind w:left="505"/>
        <w:spacing w:before="315" w:line="220" w:lineRule="auto"/>
        <w:rPr/>
      </w:pPr>
      <w:r>
        <w:rPr>
          <w:spacing w:val="-5"/>
        </w:rPr>
        <w:t>论述题：3</w:t>
      </w:r>
      <w:r>
        <w:rPr>
          <w:spacing w:val="-33"/>
        </w:rPr>
        <w:t xml:space="preserve"> </w:t>
      </w:r>
      <w:r>
        <w:rPr>
          <w:spacing w:val="-5"/>
        </w:rPr>
        <w:t>小题，每小题</w:t>
      </w:r>
      <w:r>
        <w:rPr>
          <w:spacing w:val="-45"/>
        </w:rPr>
        <w:t xml:space="preserve"> </w:t>
      </w:r>
      <w:r>
        <w:rPr>
          <w:spacing w:val="-5"/>
        </w:rPr>
        <w:t>30</w:t>
      </w:r>
      <w:r>
        <w:rPr>
          <w:spacing w:val="-48"/>
        </w:rPr>
        <w:t xml:space="preserve"> </w:t>
      </w:r>
      <w:r>
        <w:rPr>
          <w:spacing w:val="-5"/>
        </w:rPr>
        <w:t>分，共</w:t>
      </w:r>
      <w:r>
        <w:rPr>
          <w:spacing w:val="-50"/>
        </w:rPr>
        <w:t xml:space="preserve"> </w:t>
      </w:r>
      <w:r>
        <w:rPr>
          <w:spacing w:val="-5"/>
        </w:rPr>
        <w:t>90</w:t>
      </w:r>
      <w:r>
        <w:rPr>
          <w:spacing w:val="-47"/>
        </w:rPr>
        <w:t xml:space="preserve"> </w:t>
      </w:r>
      <w:r>
        <w:rPr>
          <w:spacing w:val="-5"/>
        </w:rPr>
        <w:t>分。</w:t>
      </w:r>
    </w:p>
    <w:p>
      <w:pPr>
        <w:pStyle w:val="BodyText"/>
        <w:ind w:left="594"/>
        <w:spacing w:before="280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9"/>
        </w:rPr>
        <w:t>（四）主要参考书目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right="1"/>
        <w:spacing w:before="79" w:line="219" w:lineRule="auto"/>
        <w:jc w:val="right"/>
        <w:rPr/>
      </w:pPr>
      <w:r>
        <w:rPr/>
        <w:t>《艺术学概论》（马工程教材</w:t>
      </w:r>
      <w:r>
        <w:rPr>
          <w:spacing w:val="13"/>
        </w:rPr>
        <w:t>），</w:t>
      </w:r>
      <w:r>
        <w:rPr/>
        <w:t>彭吉象主编，高等教育出版社，2019 年</w:t>
      </w:r>
    </w:p>
    <w:p>
      <w:pPr>
        <w:pStyle w:val="BodyText"/>
        <w:ind w:left="24"/>
        <w:spacing w:before="316" w:line="220" w:lineRule="auto"/>
        <w:rPr/>
      </w:pPr>
      <w:r>
        <w:rPr>
          <w:spacing w:val="-12"/>
        </w:rPr>
        <w:t>版。</w:t>
      </w:r>
    </w:p>
    <w:p>
      <w:pPr>
        <w:pStyle w:val="BodyText"/>
        <w:ind w:left="26"/>
        <w:spacing w:before="195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三、考查范围</w:t>
      </w:r>
    </w:p>
    <w:p>
      <w:pPr>
        <w:pStyle w:val="BodyText"/>
        <w:ind w:left="623"/>
        <w:spacing w:before="290" w:line="219" w:lineRule="auto"/>
        <w:rPr/>
      </w:pPr>
      <w:r>
        <w:rPr>
          <w:spacing w:val="-3"/>
        </w:rPr>
        <w:t>第一章</w:t>
      </w:r>
      <w:r>
        <w:rPr>
          <w:spacing w:val="15"/>
        </w:rPr>
        <w:t xml:space="preserve"> </w:t>
      </w:r>
      <w:r>
        <w:rPr>
          <w:spacing w:val="-3"/>
        </w:rPr>
        <w:t>艺术观念</w:t>
      </w:r>
    </w:p>
    <w:p>
      <w:pPr>
        <w:spacing w:line="219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503" w:right="5800"/>
        <w:spacing w:before="282" w:line="448" w:lineRule="auto"/>
        <w:rPr/>
      </w:pPr>
      <w:r>
        <w:rPr>
          <w:spacing w:val="-2"/>
        </w:rPr>
        <w:t>第二章 艺术的功能</w:t>
      </w:r>
      <w:r>
        <w:rPr>
          <w:spacing w:val="7"/>
        </w:rPr>
        <w:t xml:space="preserve"> </w:t>
      </w:r>
      <w:r>
        <w:rPr>
          <w:spacing w:val="-3"/>
        </w:rPr>
        <w:t>第三章</w:t>
      </w:r>
      <w:r>
        <w:rPr>
          <w:spacing w:val="15"/>
        </w:rPr>
        <w:t xml:space="preserve"> </w:t>
      </w:r>
      <w:r>
        <w:rPr>
          <w:spacing w:val="-3"/>
        </w:rPr>
        <w:t>艺术创作</w:t>
      </w:r>
    </w:p>
    <w:p>
      <w:pPr>
        <w:pStyle w:val="BodyText"/>
        <w:ind w:left="503" w:right="6040"/>
        <w:spacing w:before="37" w:line="452" w:lineRule="auto"/>
        <w:rPr/>
      </w:pPr>
      <w:r>
        <w:rPr>
          <w:spacing w:val="-4"/>
        </w:rPr>
        <w:t>第四章</w:t>
      </w:r>
      <w:r>
        <w:rPr>
          <w:spacing w:val="17"/>
        </w:rPr>
        <w:t xml:space="preserve"> </w:t>
      </w:r>
      <w:r>
        <w:rPr>
          <w:spacing w:val="-4"/>
        </w:rPr>
        <w:t>艺术作品</w:t>
      </w:r>
      <w:r>
        <w:rPr/>
        <w:t xml:space="preserve"> </w:t>
      </w:r>
      <w:r>
        <w:rPr>
          <w:spacing w:val="-4"/>
        </w:rPr>
        <w:t>第五章</w:t>
      </w:r>
      <w:r>
        <w:rPr>
          <w:spacing w:val="17"/>
        </w:rPr>
        <w:t xml:space="preserve"> </w:t>
      </w:r>
      <w:r>
        <w:rPr>
          <w:spacing w:val="-4"/>
        </w:rPr>
        <w:t>艺术接受</w:t>
      </w:r>
      <w:r>
        <w:rPr/>
        <w:t xml:space="preserve"> </w:t>
      </w:r>
      <w:r>
        <w:rPr>
          <w:spacing w:val="-4"/>
        </w:rPr>
        <w:t>第六章</w:t>
      </w:r>
      <w:r>
        <w:rPr>
          <w:spacing w:val="17"/>
        </w:rPr>
        <w:t xml:space="preserve"> </w:t>
      </w:r>
      <w:r>
        <w:rPr>
          <w:spacing w:val="-4"/>
        </w:rPr>
        <w:t>艺术类型</w:t>
      </w:r>
    </w:p>
    <w:p>
      <w:pPr>
        <w:pStyle w:val="BodyText"/>
        <w:ind w:left="503" w:right="4360"/>
        <w:spacing w:before="35" w:line="448" w:lineRule="auto"/>
        <w:rPr/>
      </w:pPr>
      <w:r>
        <w:rPr>
          <w:spacing w:val="-1"/>
        </w:rPr>
        <w:t>第八章 艺术的风格、流派与思潮</w:t>
      </w:r>
      <w:r>
        <w:rPr>
          <w:spacing w:val="4"/>
        </w:rPr>
        <w:t xml:space="preserve"> </w:t>
      </w:r>
      <w:r>
        <w:rPr>
          <w:spacing w:val="-1"/>
        </w:rPr>
        <w:t>第十章 艺术的当代嬗变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《农业知识综合》命题指导意见</dc:title>
  <dc:creator>ibm</dc:creator>
  <dcterms:created xsi:type="dcterms:W3CDTF">2024-06-11T09:04:17Z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2024-09-23T17:18:24</vt:filetime>
  </property>
</Properties>
</file>