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7A" w:rsidRDefault="001E2998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翻译专业硕士入学考试大纲</w:t>
      </w:r>
    </w:p>
    <w:p w:rsidR="0029277A" w:rsidRPr="00D91A44" w:rsidRDefault="001E2998">
      <w:pPr>
        <w:spacing w:line="360" w:lineRule="auto"/>
        <w:jc w:val="center"/>
        <w:rPr>
          <w:rFonts w:ascii="楷体" w:eastAsia="楷体" w:hAnsi="楷体"/>
          <w:b/>
          <w:sz w:val="28"/>
          <w:szCs w:val="28"/>
        </w:rPr>
      </w:pPr>
      <w:r w:rsidRPr="00D91A44">
        <w:rPr>
          <w:rFonts w:ascii="楷体" w:eastAsia="楷体" w:hAnsi="楷体" w:hint="eastAsia"/>
          <w:b/>
          <w:sz w:val="28"/>
          <w:szCs w:val="28"/>
        </w:rPr>
        <w:t>考试科目代码及名称：</w:t>
      </w:r>
      <w:r w:rsidRPr="00D91A44">
        <w:rPr>
          <w:rFonts w:ascii="楷体" w:eastAsia="楷体" w:hAnsi="楷体"/>
          <w:sz w:val="28"/>
          <w:szCs w:val="28"/>
        </w:rPr>
        <w:t>448</w:t>
      </w:r>
      <w:r w:rsidRPr="00D91A44">
        <w:rPr>
          <w:rFonts w:ascii="楷体" w:eastAsia="楷体" w:hAnsi="楷体" w:hint="eastAsia"/>
          <w:sz w:val="28"/>
          <w:szCs w:val="28"/>
        </w:rPr>
        <w:t xml:space="preserve">   </w:t>
      </w:r>
      <w:r w:rsidRPr="00D91A44">
        <w:rPr>
          <w:rFonts w:ascii="楷体" w:eastAsia="楷体" w:hAnsi="楷体" w:hint="eastAsia"/>
          <w:sz w:val="28"/>
          <w:szCs w:val="28"/>
        </w:rPr>
        <w:t>汉语写作与百科知识</w:t>
      </w:r>
    </w:p>
    <w:p w:rsidR="0029277A" w:rsidRDefault="0029277A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29277A" w:rsidRDefault="001E2998">
      <w:pPr>
        <w:spacing w:line="360" w:lineRule="auto"/>
        <w:ind w:firstLineChars="200" w:firstLine="55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一、考试要求</w:t>
      </w:r>
    </w:p>
    <w:p w:rsidR="0029277A" w:rsidRDefault="001E2998">
      <w:pPr>
        <w:spacing w:line="360" w:lineRule="auto"/>
        <w:ind w:firstLineChars="200" w:firstLine="556"/>
        <w:rPr>
          <w:rFonts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要求考生了解和掌握必要的百科知识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掌握应用文和议论文写作的基本原理、写作风格及写作要素，具备翻译工作者必备的写作能力和知识储备。</w:t>
      </w:r>
    </w:p>
    <w:p w:rsidR="0029277A" w:rsidRDefault="001E2998">
      <w:pPr>
        <w:spacing w:line="360" w:lineRule="auto"/>
        <w:ind w:firstLineChars="200" w:firstLine="55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二、考试内容</w:t>
      </w:r>
    </w:p>
    <w:p w:rsidR="0029277A" w:rsidRDefault="001E2998">
      <w:pPr>
        <w:spacing w:line="360" w:lineRule="auto"/>
        <w:ind w:firstLineChars="200" w:firstLine="55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本考试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包括三个部分：百科知识、应用文写作、命题作文。</w:t>
      </w:r>
    </w:p>
    <w:p w:rsidR="0029277A" w:rsidRDefault="001E2998">
      <w:pPr>
        <w:spacing w:line="360" w:lineRule="auto"/>
        <w:ind w:firstLineChars="200" w:firstLine="556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百科知识</w:t>
      </w:r>
    </w:p>
    <w:p w:rsidR="0029277A" w:rsidRDefault="001E2998">
      <w:pPr>
        <w:spacing w:line="360" w:lineRule="auto"/>
        <w:ind w:firstLineChars="200" w:firstLine="5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要求考生对</w:t>
      </w:r>
      <w:r>
        <w:rPr>
          <w:rFonts w:ascii="仿宋" w:eastAsia="仿宋" w:hAnsi="仿宋" w:cs="仿宋" w:hint="eastAsia"/>
          <w:sz w:val="28"/>
          <w:szCs w:val="28"/>
        </w:rPr>
        <w:t>古今</w:t>
      </w:r>
      <w:r>
        <w:rPr>
          <w:rFonts w:ascii="仿宋" w:eastAsia="仿宋" w:hAnsi="仿宋" w:cs="仿宋" w:hint="eastAsia"/>
          <w:sz w:val="28"/>
          <w:szCs w:val="28"/>
        </w:rPr>
        <w:t>中外文化</w:t>
      </w:r>
      <w:r>
        <w:rPr>
          <w:rFonts w:ascii="仿宋" w:eastAsia="仿宋" w:hAnsi="仿宋" w:cs="仿宋" w:hint="eastAsia"/>
          <w:sz w:val="28"/>
          <w:szCs w:val="28"/>
        </w:rPr>
        <w:t>知识以及政治</w:t>
      </w:r>
      <w:r>
        <w:rPr>
          <w:rFonts w:ascii="仿宋" w:eastAsia="仿宋" w:hAnsi="仿宋" w:cs="仿宋" w:hint="eastAsia"/>
          <w:sz w:val="28"/>
          <w:szCs w:val="28"/>
        </w:rPr>
        <w:t>、经济、</w:t>
      </w:r>
      <w:r>
        <w:rPr>
          <w:rFonts w:ascii="仿宋" w:eastAsia="仿宋" w:hAnsi="仿宋" w:cs="仿宋" w:hint="eastAsia"/>
          <w:sz w:val="28"/>
          <w:szCs w:val="28"/>
        </w:rPr>
        <w:t>科技</w:t>
      </w:r>
      <w:r>
        <w:rPr>
          <w:rFonts w:ascii="仿宋" w:eastAsia="仿宋" w:hAnsi="仿宋" w:cs="仿宋" w:hint="eastAsia"/>
          <w:sz w:val="28"/>
          <w:szCs w:val="28"/>
        </w:rPr>
        <w:t>、历史、地理等</w:t>
      </w:r>
      <w:r>
        <w:rPr>
          <w:rFonts w:ascii="仿宋" w:eastAsia="仿宋" w:hAnsi="仿宋" w:cs="仿宋" w:hint="eastAsia"/>
          <w:sz w:val="28"/>
          <w:szCs w:val="28"/>
        </w:rPr>
        <w:t>专门领域知识</w:t>
      </w:r>
      <w:r>
        <w:rPr>
          <w:rFonts w:ascii="仿宋" w:eastAsia="仿宋" w:hAnsi="仿宋" w:cs="仿宋" w:hint="eastAsia"/>
          <w:sz w:val="28"/>
          <w:szCs w:val="28"/>
        </w:rPr>
        <w:t>有</w:t>
      </w:r>
      <w:r>
        <w:rPr>
          <w:rFonts w:ascii="仿宋" w:eastAsia="仿宋" w:hAnsi="仿宋" w:cs="仿宋" w:hint="eastAsia"/>
          <w:sz w:val="28"/>
          <w:szCs w:val="28"/>
        </w:rPr>
        <w:t>较为全面的</w:t>
      </w:r>
      <w:r>
        <w:rPr>
          <w:rFonts w:ascii="仿宋" w:eastAsia="仿宋" w:hAnsi="仿宋" w:cs="仿宋" w:hint="eastAsia"/>
          <w:sz w:val="28"/>
          <w:szCs w:val="28"/>
        </w:rPr>
        <w:t>了解。</w:t>
      </w:r>
    </w:p>
    <w:p w:rsidR="0029277A" w:rsidRDefault="001E2998">
      <w:pPr>
        <w:spacing w:line="360" w:lineRule="auto"/>
        <w:ind w:firstLineChars="200" w:firstLine="556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应用文写作</w:t>
      </w:r>
    </w:p>
    <w:p w:rsidR="0029277A" w:rsidRDefault="001E2998">
      <w:pPr>
        <w:spacing w:line="360" w:lineRule="auto"/>
        <w:ind w:firstLineChars="200" w:firstLine="5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要求考生根据所提供的信息和场景完成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字左右的应用文，要求言简意赅，凸显专业性、技术性和实用性。</w:t>
      </w:r>
    </w:p>
    <w:p w:rsidR="0029277A" w:rsidRDefault="001E2998">
      <w:pPr>
        <w:spacing w:line="360" w:lineRule="auto"/>
        <w:ind w:firstLineChars="200" w:firstLine="556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命题作文</w:t>
      </w:r>
    </w:p>
    <w:p w:rsidR="0029277A" w:rsidRDefault="001E2998">
      <w:pPr>
        <w:spacing w:line="360" w:lineRule="auto"/>
        <w:ind w:firstLineChars="200" w:firstLine="556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要求考生根据所给题目及要求完成</w:t>
      </w:r>
      <w:r>
        <w:rPr>
          <w:rFonts w:ascii="仿宋" w:eastAsia="仿宋" w:hAnsi="仿宋" w:cs="仿宋" w:hint="eastAsia"/>
          <w:sz w:val="28"/>
          <w:szCs w:val="28"/>
        </w:rPr>
        <w:t>800</w:t>
      </w:r>
      <w:r>
        <w:rPr>
          <w:rFonts w:ascii="仿宋" w:eastAsia="仿宋" w:hAnsi="仿宋" w:cs="仿宋" w:hint="eastAsia"/>
          <w:sz w:val="28"/>
          <w:szCs w:val="28"/>
        </w:rPr>
        <w:t>字</w:t>
      </w:r>
      <w:r>
        <w:rPr>
          <w:rFonts w:ascii="仿宋" w:eastAsia="仿宋" w:hAnsi="仿宋" w:cs="仿宋" w:hint="eastAsia"/>
          <w:sz w:val="28"/>
          <w:szCs w:val="28"/>
        </w:rPr>
        <w:t>以上</w:t>
      </w:r>
      <w:r>
        <w:rPr>
          <w:rFonts w:ascii="仿宋" w:eastAsia="仿宋" w:hAnsi="仿宋" w:cs="仿宋" w:hint="eastAsia"/>
          <w:sz w:val="28"/>
          <w:szCs w:val="28"/>
        </w:rPr>
        <w:t>议论文。要求文字通顺、用词得体、结构合理、文体恰当、文笔优美。</w:t>
      </w:r>
    </w:p>
    <w:p w:rsidR="0029277A" w:rsidRDefault="001E2998">
      <w:pPr>
        <w:spacing w:line="360" w:lineRule="auto"/>
        <w:ind w:firstLineChars="200" w:firstLine="55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三、试卷结构（题型分值）</w:t>
      </w:r>
    </w:p>
    <w:p w:rsidR="0029277A" w:rsidRDefault="001E2998">
      <w:pPr>
        <w:spacing w:line="360" w:lineRule="auto"/>
        <w:ind w:firstLineChars="200" w:firstLine="55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本科目满分为</w:t>
      </w:r>
      <w:r>
        <w:rPr>
          <w:rFonts w:ascii="仿宋_GB2312" w:eastAsia="仿宋_GB2312" w:hint="eastAsia"/>
          <w:sz w:val="28"/>
          <w:szCs w:val="28"/>
        </w:rPr>
        <w:t>150</w:t>
      </w:r>
      <w:r>
        <w:rPr>
          <w:rFonts w:ascii="仿宋_GB2312" w:eastAsia="仿宋_GB2312" w:hint="eastAsia"/>
          <w:sz w:val="28"/>
          <w:szCs w:val="28"/>
        </w:rPr>
        <w:t>分，考试时间为</w:t>
      </w:r>
      <w:r>
        <w:rPr>
          <w:rFonts w:ascii="仿宋_GB2312" w:eastAsia="仿宋_GB2312" w:hint="eastAsia"/>
          <w:sz w:val="28"/>
          <w:szCs w:val="28"/>
        </w:rPr>
        <w:t>180</w:t>
      </w:r>
      <w:r>
        <w:rPr>
          <w:rFonts w:ascii="仿宋_GB2312" w:eastAsia="仿宋_GB2312" w:hint="eastAsia"/>
          <w:sz w:val="28"/>
          <w:szCs w:val="28"/>
        </w:rPr>
        <w:t>分钟。</w:t>
      </w:r>
    </w:p>
    <w:p w:rsidR="0029277A" w:rsidRDefault="001E2998">
      <w:pPr>
        <w:spacing w:line="360" w:lineRule="auto"/>
        <w:ind w:firstLineChars="200" w:firstLine="55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题型结构</w:t>
      </w:r>
    </w:p>
    <w:p w:rsidR="0029277A" w:rsidRDefault="001E2998">
      <w:pPr>
        <w:spacing w:line="360" w:lineRule="auto"/>
        <w:ind w:firstLineChars="200" w:firstLine="55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）百科</w:t>
      </w:r>
      <w:r>
        <w:rPr>
          <w:rFonts w:ascii="仿宋_GB2312" w:eastAsia="仿宋_GB2312" w:hint="eastAsia"/>
          <w:sz w:val="28"/>
          <w:szCs w:val="28"/>
        </w:rPr>
        <w:t>填空</w:t>
      </w:r>
      <w:r>
        <w:rPr>
          <w:rFonts w:ascii="仿宋_GB2312" w:eastAsia="仿宋_GB2312" w:hint="eastAsia"/>
          <w:sz w:val="28"/>
          <w:szCs w:val="28"/>
        </w:rPr>
        <w:t>题：</w:t>
      </w:r>
      <w:r>
        <w:rPr>
          <w:rFonts w:ascii="仿宋_GB2312" w:eastAsia="仿宋_GB2312" w:hint="eastAsia"/>
          <w:sz w:val="28"/>
          <w:szCs w:val="28"/>
        </w:rPr>
        <w:t>30</w:t>
      </w:r>
      <w:r>
        <w:rPr>
          <w:rFonts w:ascii="仿宋_GB2312" w:eastAsia="仿宋_GB2312"/>
          <w:sz w:val="28"/>
          <w:szCs w:val="28"/>
        </w:rPr>
        <w:t>分</w:t>
      </w:r>
      <w:r>
        <w:rPr>
          <w:rFonts w:ascii="仿宋_GB2312" w:eastAsia="仿宋_GB2312" w:hint="eastAsia"/>
          <w:sz w:val="28"/>
          <w:szCs w:val="28"/>
        </w:rPr>
        <w:t>，占总分的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%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29277A" w:rsidRDefault="001E2998">
      <w:pPr>
        <w:spacing w:line="360" w:lineRule="auto"/>
        <w:ind w:firstLineChars="200" w:firstLine="556"/>
        <w:rPr>
          <w:rFonts w:ascii="仿宋_GB2312" w:eastAsia="MS Mincho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百科词条解释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30</w:t>
      </w:r>
      <w:r>
        <w:rPr>
          <w:rFonts w:ascii="仿宋_GB2312" w:eastAsia="仿宋_GB2312"/>
          <w:sz w:val="28"/>
          <w:szCs w:val="28"/>
        </w:rPr>
        <w:t>分</w:t>
      </w:r>
      <w:r>
        <w:rPr>
          <w:rFonts w:ascii="仿宋_GB2312" w:eastAsia="仿宋_GB2312" w:hint="eastAsia"/>
          <w:sz w:val="28"/>
          <w:szCs w:val="28"/>
        </w:rPr>
        <w:t>，占总分的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%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29277A" w:rsidRDefault="001E2998">
      <w:pPr>
        <w:spacing w:line="360" w:lineRule="auto"/>
        <w:ind w:firstLineChars="200" w:firstLine="55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）应用文写作</w:t>
      </w:r>
      <w:r>
        <w:rPr>
          <w:rFonts w:ascii="仿宋_GB2312" w:eastAsia="仿宋_GB2312" w:hint="eastAsia"/>
          <w:sz w:val="28"/>
          <w:szCs w:val="28"/>
        </w:rPr>
        <w:t xml:space="preserve">: </w:t>
      </w:r>
      <w:r>
        <w:rPr>
          <w:rFonts w:ascii="仿宋_GB2312" w:eastAsia="仿宋_GB2312" w:hint="eastAsia"/>
          <w:sz w:val="28"/>
          <w:szCs w:val="28"/>
        </w:rPr>
        <w:t>30</w:t>
      </w:r>
      <w:r>
        <w:rPr>
          <w:rFonts w:ascii="仿宋_GB2312" w:eastAsia="仿宋_GB2312"/>
          <w:sz w:val="28"/>
          <w:szCs w:val="28"/>
        </w:rPr>
        <w:t>分</w:t>
      </w:r>
      <w:r>
        <w:rPr>
          <w:rFonts w:ascii="仿宋_GB2312" w:eastAsia="仿宋_GB2312" w:hint="eastAsia"/>
          <w:sz w:val="28"/>
          <w:szCs w:val="28"/>
        </w:rPr>
        <w:t>，占总分的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0%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29277A" w:rsidRDefault="001E2998">
      <w:pPr>
        <w:spacing w:line="360" w:lineRule="auto"/>
        <w:ind w:firstLineChars="200" w:firstLine="55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）命题作文：</w:t>
      </w:r>
      <w:r>
        <w:rPr>
          <w:rFonts w:ascii="仿宋_GB2312" w:eastAsia="仿宋_GB2312" w:hint="eastAsia"/>
          <w:sz w:val="28"/>
          <w:szCs w:val="28"/>
        </w:rPr>
        <w:t>60</w:t>
      </w:r>
      <w:r>
        <w:rPr>
          <w:rFonts w:ascii="仿宋_GB2312" w:eastAsia="仿宋_GB2312"/>
          <w:sz w:val="28"/>
          <w:szCs w:val="28"/>
        </w:rPr>
        <w:t>分</w:t>
      </w:r>
      <w:r>
        <w:rPr>
          <w:rFonts w:ascii="仿宋_GB2312" w:eastAsia="仿宋_GB2312" w:hint="eastAsia"/>
          <w:sz w:val="28"/>
          <w:szCs w:val="28"/>
        </w:rPr>
        <w:t>，占总分的</w:t>
      </w:r>
      <w:r>
        <w:rPr>
          <w:rFonts w:ascii="仿宋_GB2312" w:eastAsia="仿宋_GB2312" w:hint="eastAsia"/>
          <w:sz w:val="28"/>
          <w:szCs w:val="28"/>
        </w:rPr>
        <w:t>40%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9277A" w:rsidRDefault="001E2998">
      <w:pPr>
        <w:spacing w:line="360" w:lineRule="auto"/>
        <w:ind w:firstLineChars="200" w:firstLine="55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四、参考书目</w:t>
      </w:r>
    </w:p>
    <w:p w:rsidR="0029277A" w:rsidRDefault="001E2998">
      <w:pPr>
        <w:spacing w:line="360" w:lineRule="auto"/>
        <w:ind w:firstLineChars="200" w:firstLine="55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本科目考试不限定专门参考书目，凡与考试内容相关的资料均可作为参考资料使用。</w:t>
      </w:r>
    </w:p>
    <w:sectPr w:rsidR="0029277A" w:rsidSect="0029277A">
      <w:pgSz w:w="11906" w:h="16838"/>
      <w:pgMar w:top="1440" w:right="1797" w:bottom="1440" w:left="1797" w:header="851" w:footer="992" w:gutter="0"/>
      <w:cols w:space="425"/>
      <w:docGrid w:type="linesAndChars" w:linePitch="436" w:charSpace="-4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998" w:rsidRDefault="001E2998" w:rsidP="00D91A44">
      <w:r>
        <w:separator/>
      </w:r>
    </w:p>
  </w:endnote>
  <w:endnote w:type="continuationSeparator" w:id="0">
    <w:p w:rsidR="001E2998" w:rsidRDefault="001E2998" w:rsidP="00D91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998" w:rsidRDefault="001E2998" w:rsidP="00D91A44">
      <w:r>
        <w:separator/>
      </w:r>
    </w:p>
  </w:footnote>
  <w:footnote w:type="continuationSeparator" w:id="0">
    <w:p w:rsidR="001E2998" w:rsidRDefault="001E2998" w:rsidP="00D91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4"/>
  <w:drawingGridVerticalSpacing w:val="218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F9B"/>
    <w:rsid w:val="00035AD4"/>
    <w:rsid w:val="0004003C"/>
    <w:rsid w:val="00060C05"/>
    <w:rsid w:val="001E2998"/>
    <w:rsid w:val="0029277A"/>
    <w:rsid w:val="004D52C2"/>
    <w:rsid w:val="00512C3D"/>
    <w:rsid w:val="005747B7"/>
    <w:rsid w:val="005C1007"/>
    <w:rsid w:val="00617241"/>
    <w:rsid w:val="00635596"/>
    <w:rsid w:val="00663C11"/>
    <w:rsid w:val="006F7145"/>
    <w:rsid w:val="00803CDE"/>
    <w:rsid w:val="0082603D"/>
    <w:rsid w:val="0088127E"/>
    <w:rsid w:val="00975F9B"/>
    <w:rsid w:val="009F1317"/>
    <w:rsid w:val="00AC7A9C"/>
    <w:rsid w:val="00B968EB"/>
    <w:rsid w:val="00BB377F"/>
    <w:rsid w:val="00D91A44"/>
    <w:rsid w:val="00D96539"/>
    <w:rsid w:val="00DC5243"/>
    <w:rsid w:val="00DD55B4"/>
    <w:rsid w:val="00E64936"/>
    <w:rsid w:val="00EB4328"/>
    <w:rsid w:val="00F41CD2"/>
    <w:rsid w:val="00F8339E"/>
    <w:rsid w:val="055F3285"/>
    <w:rsid w:val="21A14755"/>
    <w:rsid w:val="2AD958D7"/>
    <w:rsid w:val="2B9C26C9"/>
    <w:rsid w:val="7987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29277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29277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92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92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29277A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29277A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29277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9277A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29277A"/>
  </w:style>
  <w:style w:type="character" w:customStyle="1" w:styleId="Char3">
    <w:name w:val="批注主题 Char"/>
    <w:basedOn w:val="Char"/>
    <w:link w:val="a7"/>
    <w:uiPriority w:val="99"/>
    <w:semiHidden/>
    <w:rsid w:val="0029277A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sid w:val="002927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4</cp:revision>
  <dcterms:created xsi:type="dcterms:W3CDTF">2020-09-04T07:25:00Z</dcterms:created>
  <dcterms:modified xsi:type="dcterms:W3CDTF">2021-07-02T07:44:00Z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0C0695A612CF407E8739A3626C3A908B</vt:lpwstr>
  </property>
</Properties>
</file>