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74"/>
        <w:spacing w:before="13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2025 </w:t>
      </w:r>
      <w:r>
        <w:rPr>
          <w:rFonts w:ascii="SimHei" w:hAnsi="SimHei" w:eastAsia="SimHei" w:cs="SimHei"/>
          <w:sz w:val="31"/>
          <w:szCs w:val="31"/>
          <w:spacing w:val="8"/>
        </w:rPr>
        <w:t>年硕士研究生入学考试自命题科目考试大纲</w:t>
      </w:r>
    </w:p>
    <w:p>
      <w:pPr>
        <w:ind w:left="1236"/>
        <w:spacing w:before="186" w:line="222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</w:rPr>
        <w:t>科目代码：F0603</w:t>
      </w:r>
      <w:r>
        <w:rPr>
          <w:rFonts w:ascii="SimHei" w:hAnsi="SimHei" w:eastAsia="SimHei" w:cs="SimHei"/>
          <w:sz w:val="24"/>
          <w:szCs w:val="24"/>
        </w:rPr>
        <w:t xml:space="preserve">             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  </w:t>
      </w:r>
      <w:r>
        <w:rPr>
          <w:rFonts w:ascii="SimHei" w:hAnsi="SimHei" w:eastAsia="SimHei" w:cs="SimHei"/>
          <w:sz w:val="24"/>
          <w:szCs w:val="24"/>
          <w:spacing w:val="-1"/>
        </w:rPr>
        <w:t>科目名称：数据结构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left="445"/>
        <w:spacing w:before="65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一、考试要求</w:t>
      </w:r>
    </w:p>
    <w:p>
      <w:pPr>
        <w:pStyle w:val="BodyText"/>
        <w:ind w:left="33" w:right="67" w:firstLine="417"/>
        <w:spacing w:before="63" w:line="272" w:lineRule="auto"/>
        <w:rPr/>
      </w:pPr>
      <w:r>
        <w:rPr>
          <w:spacing w:val="7"/>
        </w:rPr>
        <w:t>主要考查学生对数据结构基本概念、原理和方法的理解与掌握，要求具备能够根据应用</w:t>
      </w:r>
      <w:r>
        <w:rPr/>
        <w:t xml:space="preserve"> </w:t>
      </w:r>
      <w:r>
        <w:rPr>
          <w:spacing w:val="9"/>
        </w:rPr>
        <w:t>需求选择或设计恰当的数据结构和算法，编写程序解决问题的能力</w:t>
      </w:r>
    </w:p>
    <w:p>
      <w:pPr>
        <w:ind w:left="445"/>
        <w:spacing w:before="34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二、考试内容</w:t>
      </w:r>
    </w:p>
    <w:p>
      <w:pPr>
        <w:pStyle w:val="BodyText"/>
        <w:ind w:left="455"/>
        <w:spacing w:before="65" w:line="225" w:lineRule="auto"/>
        <w:outlineLvl w:val="1"/>
        <w:rPr/>
      </w:pPr>
      <w:r>
        <w:rPr>
          <w:b/>
          <w:bCs/>
          <w:spacing w:val="6"/>
        </w:rPr>
        <w:t>1.数据结构与算法的基本概念</w:t>
      </w:r>
    </w:p>
    <w:p>
      <w:pPr>
        <w:pStyle w:val="BodyText"/>
        <w:ind w:left="440"/>
        <w:spacing w:before="68" w:line="223" w:lineRule="auto"/>
        <w:rPr/>
      </w:pPr>
      <w:r>
        <w:rPr>
          <w:spacing w:val="9"/>
        </w:rPr>
        <w:t>逻辑结构、存储结构、抽象数据类型、算法的时间复杂度和空间复杂度思想；</w:t>
      </w:r>
    </w:p>
    <w:p>
      <w:pPr>
        <w:pStyle w:val="BodyText"/>
        <w:ind w:left="450"/>
        <w:spacing w:before="71" w:line="223" w:lineRule="auto"/>
        <w:outlineLvl w:val="1"/>
        <w:rPr/>
      </w:pPr>
      <w:r>
        <w:rPr>
          <w:b/>
          <w:bCs/>
          <w:spacing w:val="4"/>
        </w:rPr>
        <w:t>2.线性结构</w:t>
      </w:r>
    </w:p>
    <w:p>
      <w:pPr>
        <w:pStyle w:val="BodyText"/>
        <w:ind w:left="22" w:firstLine="423"/>
        <w:spacing w:before="71" w:line="271" w:lineRule="auto"/>
        <w:rPr/>
      </w:pPr>
      <w:r>
        <w:rPr>
          <w:spacing w:val="4"/>
        </w:rPr>
        <w:t>顺序表、链表、栈、队列、循环队列、优先队列的</w:t>
      </w:r>
      <w:r>
        <w:rPr>
          <w:spacing w:val="3"/>
        </w:rPr>
        <w:t>基本概念、实现与应用（表达式求解、</w:t>
      </w:r>
      <w:r>
        <w:rPr/>
        <w:t xml:space="preserve"> </w:t>
      </w:r>
      <w:r>
        <w:rPr/>
        <w:t>KMP</w:t>
      </w:r>
      <w:r>
        <w:rPr>
          <w:spacing w:val="-12"/>
        </w:rPr>
        <w:t xml:space="preserve"> </w:t>
      </w:r>
      <w:r>
        <w:rPr>
          <w:spacing w:val="10"/>
        </w:rPr>
        <w:t>串匹配算法等</w:t>
      </w:r>
      <w:r>
        <w:rPr>
          <w:spacing w:val="-53"/>
          <w:w w:val="95"/>
        </w:rPr>
        <w:t>）；</w:t>
      </w:r>
    </w:p>
    <w:p>
      <w:pPr>
        <w:pStyle w:val="BodyText"/>
        <w:ind w:left="458"/>
        <w:spacing w:before="36" w:line="225" w:lineRule="auto"/>
        <w:outlineLvl w:val="1"/>
        <w:rPr/>
      </w:pPr>
      <w:r>
        <w:rPr>
          <w:b/>
          <w:bCs/>
          <w:spacing w:val="3"/>
        </w:rPr>
        <w:t>3.树和二叉树</w:t>
      </w:r>
    </w:p>
    <w:p>
      <w:pPr>
        <w:pStyle w:val="BodyText"/>
        <w:ind w:left="438"/>
        <w:spacing w:before="68" w:line="223" w:lineRule="auto"/>
        <w:rPr/>
      </w:pPr>
      <w:r>
        <w:rPr>
          <w:spacing w:val="9"/>
        </w:rPr>
        <w:t>树和二叉树的结构定义、存储、遍历；</w:t>
      </w:r>
    </w:p>
    <w:p>
      <w:pPr>
        <w:pStyle w:val="BodyText"/>
        <w:ind w:left="453"/>
        <w:spacing w:before="70" w:line="225" w:lineRule="auto"/>
        <w:rPr/>
      </w:pPr>
      <w:r>
        <w:rPr>
          <w:spacing w:val="5"/>
        </w:rPr>
        <w:t>二叉查找树、平衡二叉树（</w:t>
      </w:r>
      <w:r>
        <w:rPr/>
        <w:t>AVL</w:t>
      </w:r>
      <w:r>
        <w:rPr>
          <w:spacing w:val="5"/>
        </w:rPr>
        <w:t>）、</w:t>
      </w:r>
      <w:r>
        <w:rPr/>
        <w:t>Huffman</w:t>
      </w:r>
      <w:r>
        <w:rPr>
          <w:spacing w:val="-22"/>
        </w:rPr>
        <w:t xml:space="preserve"> </w:t>
      </w:r>
      <w:r>
        <w:rPr>
          <w:spacing w:val="5"/>
        </w:rPr>
        <w:t>最优二叉树与编码；</w:t>
      </w:r>
    </w:p>
    <w:p>
      <w:pPr>
        <w:pStyle w:val="BodyText"/>
        <w:ind w:left="449"/>
        <w:spacing w:before="69" w:line="226" w:lineRule="auto"/>
        <w:outlineLvl w:val="1"/>
        <w:rPr/>
      </w:pPr>
      <w:r>
        <w:rPr>
          <w:b/>
          <w:bCs/>
          <w:spacing w:val="-4"/>
        </w:rPr>
        <w:t>4.</w:t>
      </w:r>
      <w:r>
        <w:rPr>
          <w:spacing w:val="38"/>
        </w:rPr>
        <w:t xml:space="preserve"> </w:t>
      </w:r>
      <w:r>
        <w:rPr>
          <w:b/>
          <w:bCs/>
          <w:spacing w:val="-4"/>
        </w:rPr>
        <w:t>图</w:t>
      </w:r>
    </w:p>
    <w:p>
      <w:pPr>
        <w:pStyle w:val="BodyText"/>
        <w:ind w:left="22" w:right="65" w:firstLine="444"/>
        <w:spacing w:before="66" w:line="273" w:lineRule="auto"/>
        <w:rPr/>
      </w:pPr>
      <w:r>
        <w:rPr>
          <w:spacing w:val="2"/>
        </w:rPr>
        <w:t>图的概念、存储（邻接矩阵与邻接表）、遍历（</w:t>
      </w:r>
      <w:r>
        <w:rPr>
          <w:spacing w:val="-50"/>
        </w:rPr>
        <w:t xml:space="preserve"> </w:t>
      </w:r>
      <w:r>
        <w:rPr/>
        <w:t>DFS</w:t>
      </w:r>
      <w:r>
        <w:rPr>
          <w:spacing w:val="-28"/>
        </w:rPr>
        <w:t xml:space="preserve"> </w:t>
      </w:r>
      <w:r>
        <w:rPr>
          <w:spacing w:val="2"/>
        </w:rPr>
        <w:t>与</w:t>
      </w:r>
      <w:r>
        <w:rPr>
          <w:spacing w:val="-40"/>
        </w:rPr>
        <w:t xml:space="preserve"> </w:t>
      </w:r>
      <w:r>
        <w:rPr/>
        <w:t>BFS</w:t>
      </w:r>
      <w:r>
        <w:rPr>
          <w:spacing w:val="2"/>
        </w:rPr>
        <w:t>）、最小代价生成树、最短路</w:t>
      </w:r>
      <w:r>
        <w:rPr/>
        <w:t xml:space="preserve"> </w:t>
      </w:r>
      <w:r>
        <w:rPr/>
        <w:t>径；</w:t>
      </w:r>
    </w:p>
    <w:p>
      <w:pPr>
        <w:pStyle w:val="BodyText"/>
        <w:ind w:left="452"/>
        <w:spacing w:before="33" w:line="225" w:lineRule="auto"/>
        <w:outlineLvl w:val="1"/>
        <w:rPr/>
      </w:pPr>
      <w:r>
        <w:rPr>
          <w:b/>
          <w:bCs/>
          <w:spacing w:val="5"/>
        </w:rPr>
        <w:t>5.算法与算法分析</w:t>
      </w:r>
    </w:p>
    <w:p>
      <w:pPr>
        <w:pStyle w:val="BodyText"/>
        <w:ind w:left="445"/>
        <w:spacing w:before="69" w:line="224" w:lineRule="auto"/>
        <w:rPr/>
      </w:pPr>
      <w:r>
        <w:rPr>
          <w:spacing w:val="9"/>
        </w:rPr>
        <w:t>顺序查找、折半查找、分块查找、散列查找的算法实现与复杂度分析；</w:t>
      </w:r>
    </w:p>
    <w:p>
      <w:pPr>
        <w:pStyle w:val="BodyText"/>
        <w:ind w:left="32" w:right="65" w:firstLine="440"/>
        <w:spacing w:before="70" w:line="272" w:lineRule="auto"/>
        <w:rPr/>
      </w:pPr>
      <w:r>
        <w:rPr>
          <w:spacing w:val="6"/>
        </w:rPr>
        <w:t>冒泡排序、直接插入排序、希尔排序、归并排序、快速排序、堆排序、基数排序的算法</w:t>
      </w:r>
      <w:r>
        <w:rPr>
          <w:spacing w:val="18"/>
        </w:rPr>
        <w:t xml:space="preserve"> </w:t>
      </w:r>
      <w:r>
        <w:rPr>
          <w:spacing w:val="6"/>
        </w:rPr>
        <w:t>实现与复杂度分析。</w:t>
      </w:r>
    </w:p>
    <w:p>
      <w:pPr>
        <w:ind w:left="446"/>
        <w:spacing w:before="33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三、考试形式</w:t>
      </w:r>
    </w:p>
    <w:p>
      <w:pPr>
        <w:pStyle w:val="BodyText"/>
        <w:ind w:left="439"/>
        <w:spacing w:before="64" w:line="225" w:lineRule="auto"/>
        <w:rPr/>
      </w:pPr>
      <w:r>
        <w:rPr>
          <w:spacing w:val="4"/>
        </w:rPr>
        <w:t>考试形式：</w:t>
      </w:r>
      <w:r>
        <w:rPr>
          <w:spacing w:val="-53"/>
        </w:rPr>
        <w:t xml:space="preserve"> </w:t>
      </w:r>
      <w:r>
        <w:rPr>
          <w:spacing w:val="4"/>
        </w:rPr>
        <w:t>闭卷、笔试。</w:t>
      </w:r>
    </w:p>
    <w:p>
      <w:pPr>
        <w:pStyle w:val="BodyText"/>
        <w:ind w:left="450" w:right="6162" w:hanging="11"/>
        <w:spacing w:before="68" w:line="273" w:lineRule="auto"/>
        <w:rPr/>
      </w:pPr>
      <w:r>
        <w:rPr>
          <w:spacing w:val="2"/>
        </w:rPr>
        <w:t>考试时间：3</w:t>
      </w:r>
      <w:r>
        <w:rPr>
          <w:spacing w:val="-36"/>
        </w:rPr>
        <w:t xml:space="preserve"> </w:t>
      </w:r>
      <w:r>
        <w:rPr>
          <w:spacing w:val="2"/>
        </w:rPr>
        <w:t>小时。</w:t>
      </w:r>
      <w:r>
        <w:rPr/>
        <w:t xml:space="preserve"> </w:t>
      </w:r>
      <w:r>
        <w:rPr>
          <w:spacing w:val="3"/>
        </w:rPr>
        <w:t>满分：100</w:t>
      </w:r>
      <w:r>
        <w:rPr>
          <w:spacing w:val="-38"/>
        </w:rPr>
        <w:t xml:space="preserve"> </w:t>
      </w:r>
      <w:r>
        <w:rPr>
          <w:spacing w:val="3"/>
        </w:rPr>
        <w:t>分。</w:t>
      </w:r>
    </w:p>
    <w:p>
      <w:pPr>
        <w:pStyle w:val="BodyText"/>
        <w:ind w:left="444"/>
        <w:spacing w:before="34" w:line="223" w:lineRule="auto"/>
        <w:rPr/>
      </w:pPr>
      <w:r>
        <w:rPr>
          <w:spacing w:val="9"/>
        </w:rPr>
        <w:t>题型包括：选择题，填空题，综合应用题</w:t>
      </w:r>
    </w:p>
    <w:p>
      <w:pPr>
        <w:ind w:left="454"/>
        <w:spacing w:before="69" w:line="231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6"/>
        </w:rPr>
        <w:t>四、参考书目</w:t>
      </w:r>
    </w:p>
    <w:p>
      <w:pPr>
        <w:pStyle w:val="BodyText"/>
        <w:ind w:left="455" w:right="1025"/>
        <w:spacing w:before="63" w:line="256" w:lineRule="auto"/>
        <w:rPr/>
      </w:pPr>
      <w:r>
        <w:rPr>
          <w:spacing w:val="6"/>
        </w:rPr>
        <w:t>1.</w:t>
      </w:r>
      <w:r>
        <w:rPr>
          <w:spacing w:val="6"/>
        </w:rPr>
        <w:t xml:space="preserve"> </w:t>
      </w:r>
      <w:r>
        <w:rPr>
          <w:spacing w:val="6"/>
        </w:rPr>
        <w:t>《数据结构：思想与实现》，翁惠玉</w:t>
      </w:r>
      <w:r>
        <w:rPr>
          <w:spacing w:val="5"/>
        </w:rPr>
        <w:t>著，高等教育出版社，2017，第二版</w:t>
      </w:r>
      <w:r>
        <w:rPr/>
        <w:t xml:space="preserve"> </w:t>
      </w:r>
      <w:r>
        <w:rPr>
          <w:spacing w:val="2"/>
        </w:rPr>
        <w:t>1.《数据结构（C++描述）》，熊岳山著，清华大学出版社，2015，第二版</w:t>
      </w:r>
    </w:p>
    <w:sectPr>
      <w:footerReference w:type="default" r:id="rId1"/>
      <w:pgSz w:w="11906" w:h="16839"/>
      <w:pgMar w:top="1431" w:right="1734" w:bottom="1115" w:left="1785" w:header="0" w:footer="8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5"/>
      <w:spacing w:line="17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1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2024-07-20T15:40:57Z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2024-09-23T10:45:03</vt:filetime>
  </property>
</Properties>
</file>