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1221">
      <w:pPr>
        <w:pStyle w:val="2"/>
        <w:jc w:val="center"/>
        <w:rPr>
          <w:rFonts w:hint="eastAsia" w:ascii="FangSong_GB2312" w:hAnsi="Times New Roman" w:eastAsia="FangSong_GB2312"/>
          <w:b/>
          <w:sz w:val="32"/>
          <w:szCs w:val="32"/>
        </w:rPr>
      </w:pPr>
      <w:bookmarkStart w:id="0" w:name="_GoBack"/>
      <w:bookmarkEnd w:id="0"/>
      <w:r>
        <w:rPr>
          <w:rFonts w:hint="eastAsia" w:ascii="FangSong_GB2312" w:hAnsi="Times New Roman" w:eastAsia="FangSong_GB2312"/>
          <w:b/>
          <w:sz w:val="32"/>
          <w:szCs w:val="32"/>
        </w:rPr>
        <w:t>中国地质大学（武汉）研究生院</w:t>
      </w:r>
    </w:p>
    <w:p w14:paraId="6893E17C">
      <w:pPr>
        <w:pStyle w:val="2"/>
        <w:jc w:val="center"/>
        <w:rPr>
          <w:rFonts w:ascii="FangSong_GB2312" w:hAnsi="Times New Roman" w:eastAsia="FangSong_GB2312"/>
          <w:b/>
          <w:sz w:val="32"/>
          <w:szCs w:val="32"/>
        </w:rPr>
      </w:pPr>
      <w:r>
        <w:rPr>
          <w:rFonts w:hint="eastAsia" w:ascii="FangSong_GB2312" w:hAnsi="Times New Roman" w:eastAsia="FangSong_GB2312"/>
          <w:b/>
          <w:sz w:val="32"/>
          <w:szCs w:val="32"/>
        </w:rPr>
        <w:t>硕士研究生入学考试《行星地质学》考试大纲</w:t>
      </w:r>
    </w:p>
    <w:p w14:paraId="59BE2A78">
      <w:pPr>
        <w:pStyle w:val="2"/>
        <w:jc w:val="left"/>
        <w:rPr>
          <w:rFonts w:hint="eastAsia" w:ascii="FangSong_GB2312" w:hAnsi="Times New Roman" w:eastAsia="FangSong_GB2312"/>
          <w:b/>
          <w:sz w:val="28"/>
          <w:szCs w:val="28"/>
        </w:rPr>
      </w:pPr>
      <w:r>
        <w:rPr>
          <w:rFonts w:hint="eastAsia" w:ascii="FangSong_GB2312" w:hAnsi="Times New Roman" w:eastAsia="FangSong_GB2312"/>
          <w:b/>
          <w:sz w:val="28"/>
          <w:szCs w:val="28"/>
        </w:rPr>
        <w:t>一、试卷结构</w:t>
      </w:r>
    </w:p>
    <w:p w14:paraId="77458A7F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简答题，总分100分</w:t>
      </w:r>
    </w:p>
    <w:p w14:paraId="04BD8A8F">
      <w:pPr>
        <w:pStyle w:val="2"/>
        <w:rPr>
          <w:rFonts w:hint="eastAsia" w:ascii="FangSong_GB2312" w:hAnsi="Times New Roman" w:eastAsia="FangSong_GB2312"/>
          <w:b/>
          <w:sz w:val="28"/>
          <w:szCs w:val="28"/>
        </w:rPr>
      </w:pPr>
      <w:r>
        <w:rPr>
          <w:rFonts w:hint="eastAsia" w:ascii="FangSong_GB2312" w:hAnsi="Times New Roman" w:eastAsia="FangSong_GB2312"/>
          <w:b/>
          <w:sz w:val="28"/>
          <w:szCs w:val="28"/>
        </w:rPr>
        <w:t>二、考试内容</w:t>
      </w:r>
    </w:p>
    <w:p w14:paraId="207752E9">
      <w:pPr>
        <w:pStyle w:val="2"/>
        <w:spacing w:line="480" w:lineRule="auto"/>
        <w:ind w:firstLine="48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1. 太阳系的</w:t>
      </w:r>
      <w:r>
        <w:rPr>
          <w:rFonts w:ascii="FangSong_GB2312" w:hAnsi="Times New Roman" w:eastAsia="FangSong_GB2312"/>
          <w:sz w:val="24"/>
          <w:szCs w:val="24"/>
        </w:rPr>
        <w:t>组成和结构</w:t>
      </w:r>
      <w:r>
        <w:rPr>
          <w:rFonts w:hint="eastAsia" w:ascii="FangSong_GB2312" w:hAnsi="Times New Roman" w:eastAsia="FangSong_GB2312"/>
          <w:sz w:val="24"/>
          <w:szCs w:val="24"/>
        </w:rPr>
        <w:t>，大行星、类地天体、天然卫星、小行星、彗星等的发现历史及其轨道分布特征。</w:t>
      </w:r>
    </w:p>
    <w:p w14:paraId="518EAD8D">
      <w:pPr>
        <w:pStyle w:val="2"/>
        <w:spacing w:line="480" w:lineRule="auto"/>
        <w:ind w:firstLine="48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2. 陨石概念，陨石的类型和分类及其与母体的可能联系。</w:t>
      </w:r>
    </w:p>
    <w:p w14:paraId="5D168112">
      <w:pPr>
        <w:pStyle w:val="2"/>
        <w:spacing w:line="480" w:lineRule="auto"/>
        <w:ind w:firstLine="48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3. 类地天体表面地质过程概念、种类。</w:t>
      </w:r>
    </w:p>
    <w:p w14:paraId="1F503420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ascii="FangSong_GB2312" w:hAnsi="Times New Roman" w:eastAsia="FangSong_GB2312"/>
          <w:sz w:val="24"/>
          <w:szCs w:val="24"/>
        </w:rPr>
        <w:t>4</w:t>
      </w:r>
      <w:r>
        <w:rPr>
          <w:rFonts w:hint="eastAsia" w:ascii="FangSong_GB2312" w:hAnsi="Times New Roman" w:eastAsia="FangSong_GB2312"/>
          <w:sz w:val="24"/>
          <w:szCs w:val="24"/>
        </w:rPr>
        <w:t>. 撞击过程概念，撞击坑的基本形貌、地质及地球物理特征，撞击过程阶段划分，撞击坑的识别，撞击作用对其他地质过程和天体演化的影响。</w:t>
      </w:r>
    </w:p>
    <w:p w14:paraId="3A13D7E2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ascii="FangSong_GB2312" w:hAnsi="Times New Roman" w:eastAsia="FangSong_GB2312"/>
          <w:sz w:val="24"/>
          <w:szCs w:val="24"/>
        </w:rPr>
        <w:t>5．行星火山活动概念，火山活动的地质特征，硅酸盐天体和冰质天体上的火山活动的相似性和差异</w:t>
      </w:r>
      <w:r>
        <w:rPr>
          <w:rFonts w:hint="eastAsia" w:ascii="FangSong_GB2312" w:hAnsi="Times New Roman" w:eastAsia="FangSong_GB2312"/>
          <w:sz w:val="24"/>
          <w:szCs w:val="24"/>
        </w:rPr>
        <w:t>，不同天体上间歇泉的形成原理和特征</w:t>
      </w:r>
      <w:r>
        <w:rPr>
          <w:rFonts w:ascii="FangSong_GB2312" w:hAnsi="Times New Roman" w:eastAsia="FangSong_GB2312"/>
          <w:sz w:val="24"/>
          <w:szCs w:val="24"/>
        </w:rPr>
        <w:t>。</w:t>
      </w:r>
    </w:p>
    <w:p w14:paraId="2604DFBF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ascii="FangSong_GB2312" w:hAnsi="Times New Roman" w:eastAsia="FangSong_GB2312"/>
          <w:sz w:val="24"/>
          <w:szCs w:val="24"/>
        </w:rPr>
        <w:t>6．行星构造活动概念，不同的断裂和褶皱系统的定义、分类和基本特征，天体表面构造运动的主要能</w:t>
      </w:r>
      <w:r>
        <w:rPr>
          <w:rFonts w:hint="eastAsia" w:ascii="FangSong_GB2312" w:hAnsi="Times New Roman" w:eastAsia="FangSong_GB2312"/>
          <w:sz w:val="24"/>
          <w:szCs w:val="24"/>
        </w:rPr>
        <w:t>量</w:t>
      </w:r>
      <w:r>
        <w:rPr>
          <w:rFonts w:ascii="FangSong_GB2312" w:hAnsi="Times New Roman" w:eastAsia="FangSong_GB2312"/>
          <w:sz w:val="24"/>
          <w:szCs w:val="24"/>
        </w:rPr>
        <w:t>驱动机制。</w:t>
      </w:r>
    </w:p>
    <w:p w14:paraId="5673AD06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ascii="FangSong_GB2312" w:hAnsi="Times New Roman" w:eastAsia="FangSong_GB2312"/>
          <w:sz w:val="24"/>
          <w:szCs w:val="24"/>
        </w:rPr>
        <w:t>7．月球表面的主要地质单元和地质演化</w:t>
      </w:r>
      <w:r>
        <w:rPr>
          <w:rFonts w:hint="eastAsia" w:ascii="FangSong_GB2312" w:hAnsi="Times New Roman" w:eastAsia="FangSong_GB2312"/>
          <w:sz w:val="24"/>
          <w:szCs w:val="24"/>
        </w:rPr>
        <w:t>历史</w:t>
      </w:r>
      <w:r>
        <w:rPr>
          <w:rFonts w:ascii="FangSong_GB2312" w:hAnsi="Times New Roman" w:eastAsia="FangSong_GB2312"/>
          <w:sz w:val="24"/>
          <w:szCs w:val="24"/>
        </w:rPr>
        <w:t>。</w:t>
      </w:r>
    </w:p>
    <w:p w14:paraId="65107648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ascii="FangSong_GB2312" w:hAnsi="Times New Roman" w:eastAsia="FangSong_GB2312"/>
          <w:sz w:val="24"/>
          <w:szCs w:val="24"/>
        </w:rPr>
        <w:t>8．水星表面的主要地质单元和地质演化</w:t>
      </w:r>
      <w:r>
        <w:rPr>
          <w:rFonts w:hint="eastAsia" w:ascii="FangSong_GB2312" w:hAnsi="Times New Roman" w:eastAsia="FangSong_GB2312"/>
          <w:sz w:val="24"/>
          <w:szCs w:val="24"/>
        </w:rPr>
        <w:t>历史</w:t>
      </w:r>
      <w:r>
        <w:rPr>
          <w:rFonts w:ascii="FangSong_GB2312" w:hAnsi="Times New Roman" w:eastAsia="FangSong_GB2312"/>
          <w:sz w:val="24"/>
          <w:szCs w:val="24"/>
        </w:rPr>
        <w:t>。</w:t>
      </w:r>
    </w:p>
    <w:p w14:paraId="069FDD61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ascii="FangSong_GB2312" w:hAnsi="Times New Roman" w:eastAsia="FangSong_GB2312"/>
          <w:sz w:val="24"/>
          <w:szCs w:val="24"/>
        </w:rPr>
        <w:t>9．金星表面的主要地质单元和地质演化</w:t>
      </w:r>
      <w:r>
        <w:rPr>
          <w:rFonts w:hint="eastAsia" w:ascii="FangSong_GB2312" w:hAnsi="Times New Roman" w:eastAsia="FangSong_GB2312"/>
          <w:sz w:val="24"/>
          <w:szCs w:val="24"/>
        </w:rPr>
        <w:t>历史</w:t>
      </w:r>
      <w:r>
        <w:rPr>
          <w:rFonts w:ascii="FangSong_GB2312" w:hAnsi="Times New Roman" w:eastAsia="FangSong_GB2312"/>
          <w:sz w:val="24"/>
          <w:szCs w:val="24"/>
        </w:rPr>
        <w:t>。</w:t>
      </w:r>
    </w:p>
    <w:p w14:paraId="5D287515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1</w:t>
      </w:r>
      <w:r>
        <w:rPr>
          <w:rFonts w:ascii="FangSong_GB2312" w:hAnsi="Times New Roman" w:eastAsia="FangSong_GB2312"/>
          <w:sz w:val="24"/>
          <w:szCs w:val="24"/>
        </w:rPr>
        <w:t>0．火星表面的主要地质单元和地质演化</w:t>
      </w:r>
      <w:r>
        <w:rPr>
          <w:rFonts w:hint="eastAsia" w:ascii="FangSong_GB2312" w:hAnsi="Times New Roman" w:eastAsia="FangSong_GB2312"/>
          <w:sz w:val="24"/>
          <w:szCs w:val="24"/>
        </w:rPr>
        <w:t>历史</w:t>
      </w:r>
      <w:r>
        <w:rPr>
          <w:rFonts w:ascii="FangSong_GB2312" w:hAnsi="Times New Roman" w:eastAsia="FangSong_GB2312"/>
          <w:sz w:val="24"/>
          <w:szCs w:val="24"/>
        </w:rPr>
        <w:t>。</w:t>
      </w:r>
    </w:p>
    <w:p w14:paraId="7C425E9D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1</w:t>
      </w:r>
      <w:r>
        <w:rPr>
          <w:rFonts w:ascii="FangSong_GB2312" w:hAnsi="Times New Roman" w:eastAsia="FangSong_GB2312"/>
          <w:sz w:val="24"/>
          <w:szCs w:val="24"/>
        </w:rPr>
        <w:t>1．小行星和彗星</w:t>
      </w:r>
      <w:r>
        <w:rPr>
          <w:rFonts w:hint="eastAsia" w:ascii="FangSong_GB2312" w:hAnsi="Times New Roman" w:eastAsia="FangSong_GB2312"/>
          <w:sz w:val="24"/>
          <w:szCs w:val="24"/>
        </w:rPr>
        <w:t>的</w:t>
      </w:r>
      <w:r>
        <w:rPr>
          <w:rFonts w:ascii="FangSong_GB2312" w:hAnsi="Times New Roman" w:eastAsia="FangSong_GB2312"/>
          <w:sz w:val="24"/>
          <w:szCs w:val="24"/>
        </w:rPr>
        <w:t>概念</w:t>
      </w:r>
      <w:r>
        <w:rPr>
          <w:rFonts w:hint="eastAsia" w:ascii="FangSong_GB2312" w:hAnsi="Times New Roman" w:eastAsia="FangSong_GB2312"/>
          <w:sz w:val="24"/>
          <w:szCs w:val="24"/>
        </w:rPr>
        <w:t>、</w:t>
      </w:r>
      <w:r>
        <w:rPr>
          <w:rFonts w:ascii="FangSong_GB2312" w:hAnsi="Times New Roman" w:eastAsia="FangSong_GB2312"/>
          <w:sz w:val="24"/>
          <w:szCs w:val="24"/>
        </w:rPr>
        <w:t>表面的主要地质单元和地质演化</w:t>
      </w:r>
      <w:r>
        <w:rPr>
          <w:rFonts w:hint="eastAsia" w:ascii="FangSong_GB2312" w:hAnsi="Times New Roman" w:eastAsia="FangSong_GB2312"/>
          <w:sz w:val="24"/>
          <w:szCs w:val="24"/>
        </w:rPr>
        <w:t>历史</w:t>
      </w:r>
      <w:r>
        <w:rPr>
          <w:rFonts w:ascii="FangSong_GB2312" w:hAnsi="Times New Roman" w:eastAsia="FangSong_GB2312"/>
          <w:sz w:val="24"/>
          <w:szCs w:val="24"/>
        </w:rPr>
        <w:t>。</w:t>
      </w:r>
    </w:p>
    <w:p w14:paraId="0AD341DE">
      <w:pPr>
        <w:pStyle w:val="2"/>
        <w:spacing w:line="480" w:lineRule="auto"/>
        <w:ind w:firstLine="480"/>
        <w:rPr>
          <w:rFonts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1</w:t>
      </w:r>
      <w:r>
        <w:rPr>
          <w:rFonts w:ascii="FangSong_GB2312" w:hAnsi="Times New Roman" w:eastAsia="FangSong_GB2312"/>
          <w:sz w:val="24"/>
          <w:szCs w:val="24"/>
        </w:rPr>
        <w:t>2．人类月球和深空探测简史和未来</w:t>
      </w:r>
      <w:r>
        <w:rPr>
          <w:rFonts w:hint="eastAsia" w:ascii="FangSong_GB2312" w:hAnsi="Times New Roman" w:eastAsia="FangSong_GB2312"/>
          <w:sz w:val="24"/>
          <w:szCs w:val="24"/>
        </w:rPr>
        <w:t>规划</w:t>
      </w:r>
      <w:r>
        <w:rPr>
          <w:rFonts w:ascii="FangSong_GB2312" w:hAnsi="Times New Roman" w:eastAsia="FangSong_GB2312"/>
          <w:sz w:val="24"/>
          <w:szCs w:val="24"/>
        </w:rPr>
        <w:t>。</w:t>
      </w:r>
    </w:p>
    <w:p w14:paraId="033244A8">
      <w:pPr>
        <w:pStyle w:val="2"/>
        <w:rPr>
          <w:rFonts w:ascii="FangSong_GB2312" w:hAnsi="Times New Roman" w:eastAsia="FangSong_GB2312"/>
          <w:b/>
          <w:sz w:val="28"/>
          <w:szCs w:val="28"/>
        </w:rPr>
      </w:pPr>
      <w:r>
        <w:rPr>
          <w:rFonts w:hint="eastAsia" w:ascii="FangSong_GB2312" w:hAnsi="Times New Roman" w:eastAsia="FangSong_GB2312"/>
          <w:b/>
          <w:sz w:val="28"/>
          <w:szCs w:val="28"/>
        </w:rPr>
        <w:t>三、参考书</w:t>
      </w:r>
    </w:p>
    <w:p w14:paraId="32147240">
      <w:pPr>
        <w:pStyle w:val="2"/>
        <w:spacing w:line="480" w:lineRule="auto"/>
        <w:ind w:firstLine="418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肖龙主编. 行星地质学[M]. 北京：地质出版社, 2013.04.</w:t>
      </w: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angSong_GB2312">
    <w:altName w:val="仿宋"/>
    <w:panose1 w:val="00000000000000000000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BE751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76B54AA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B85D4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A7139F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B"/>
    <w:rsid w:val="00033B3D"/>
    <w:rsid w:val="00127F3E"/>
    <w:rsid w:val="002857EF"/>
    <w:rsid w:val="002D0B90"/>
    <w:rsid w:val="0034615F"/>
    <w:rsid w:val="003525C1"/>
    <w:rsid w:val="00397415"/>
    <w:rsid w:val="003A2E10"/>
    <w:rsid w:val="003A742C"/>
    <w:rsid w:val="003F7941"/>
    <w:rsid w:val="00460442"/>
    <w:rsid w:val="004B49D7"/>
    <w:rsid w:val="005A2488"/>
    <w:rsid w:val="00A52C1A"/>
    <w:rsid w:val="00A945C9"/>
    <w:rsid w:val="00B17833"/>
    <w:rsid w:val="00B62013"/>
    <w:rsid w:val="00BC542E"/>
    <w:rsid w:val="00CC4004"/>
    <w:rsid w:val="00CD7811"/>
    <w:rsid w:val="00D231EC"/>
    <w:rsid w:val="00E454F0"/>
    <w:rsid w:val="00E84CEE"/>
    <w:rsid w:val="334A27A1"/>
    <w:rsid w:val="5C465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styleId="9">
    <w:name w:val=""/>
    <w:hidden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2023-06-29T09:36:00Z</dcterms:created>
  <dc:creator>vertesyuan</dc:creator>
  <cp:lastModifiedBy>vertesyuan</cp:lastModifiedBy>
  <cp:lastPrinted>2009-03-24T03:11:00Z</cp:lastPrinted>
  <dcterms:modified xsi:type="dcterms:W3CDTF">2024-09-23T08:49:06Z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62029FB9B57D43E8A23BDA88D8A66CE2_13</vt:lpwstr>
  </property>
</Properties>
</file>