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39" w:right="1218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499"/>
        <w:spacing w:before="153" w:line="221" w:lineRule="auto"/>
        <w:rPr/>
      </w:pPr>
      <w:r>
        <w:rPr>
          <w:spacing w:val="7"/>
        </w:rPr>
        <w:t>科目代码：883</w:t>
      </w:r>
      <w:r>
        <w:rPr>
          <w:spacing w:val="7"/>
        </w:rPr>
        <w:t xml:space="preserve">              </w:t>
      </w:r>
      <w:r>
        <w:rPr>
          <w:spacing w:val="7"/>
        </w:rPr>
        <w:t>科目名称：英语专业综合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42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1" w:right="97" w:firstLine="646"/>
        <w:spacing w:before="182" w:line="323" w:lineRule="auto"/>
        <w:rPr/>
      </w:pPr>
      <w:r>
        <w:rPr>
          <w:spacing w:val="17"/>
        </w:rPr>
        <w:t>英语综合题考试要求考生对本专业学科研究背景有初步的</w:t>
      </w:r>
      <w:r>
        <w:rPr>
          <w:spacing w:val="3"/>
        </w:rPr>
        <w:t xml:space="preserve"> </w:t>
      </w:r>
      <w:r>
        <w:rPr>
          <w:spacing w:val="5"/>
        </w:rPr>
        <w:t>了解，主要考查普通语言学、英美文学、英语国家国情和综合学</w:t>
      </w:r>
      <w:r>
        <w:rPr>
          <w:spacing w:val="5"/>
        </w:rPr>
        <w:t xml:space="preserve"> </w:t>
      </w:r>
      <w:r>
        <w:rPr>
          <w:spacing w:val="6"/>
        </w:rPr>
        <w:t>术素养等内容。</w:t>
      </w:r>
    </w:p>
    <w:p>
      <w:pPr>
        <w:ind w:left="642"/>
        <w:spacing w:before="5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57"/>
        <w:spacing w:before="182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1.普通语言学</w:t>
      </w:r>
    </w:p>
    <w:p>
      <w:pPr>
        <w:pStyle w:val="BodyText"/>
        <w:ind w:right="68" w:firstLine="650"/>
        <w:spacing w:before="192" w:line="327" w:lineRule="auto"/>
        <w:rPr/>
      </w:pPr>
      <w:r>
        <w:rPr>
          <w:spacing w:val="4"/>
        </w:rPr>
        <w:t>主要考查语言学的学科属性和特点，语言的定义、功能和本</w:t>
      </w:r>
      <w:r>
        <w:rPr>
          <w:spacing w:val="11"/>
        </w:rPr>
        <w:t xml:space="preserve"> </w:t>
      </w:r>
      <w:r>
        <w:rPr>
          <w:spacing w:val="5"/>
        </w:rPr>
        <w:t>质特征，语音学、音位学、语素学、句法学、语义学语用学、社</w:t>
      </w:r>
      <w:r>
        <w:rPr>
          <w:spacing w:val="11"/>
        </w:rPr>
        <w:t xml:space="preserve"> </w:t>
      </w:r>
      <w:r>
        <w:rPr>
          <w:spacing w:val="6"/>
        </w:rPr>
        <w:t>会语言学、系统功能语言学的研究内容、核心概念和理论工具；</w:t>
      </w:r>
      <w:r>
        <w:rPr>
          <w:spacing w:val="8"/>
        </w:rPr>
        <w:t xml:space="preserve"> </w:t>
      </w:r>
      <w:r>
        <w:rPr>
          <w:spacing w:val="5"/>
        </w:rPr>
        <w:t>应用相关知识分析英汉语在语音音位、语素句法、语篇功能等方</w:t>
      </w:r>
      <w:r>
        <w:rPr>
          <w:spacing w:val="9"/>
        </w:rPr>
        <w:t xml:space="preserve"> </w:t>
      </w:r>
      <w:r>
        <w:rPr>
          <w:spacing w:val="7"/>
        </w:rPr>
        <w:t>面的主要特点和异同。</w:t>
      </w:r>
    </w:p>
    <w:p>
      <w:pPr>
        <w:ind w:left="649"/>
        <w:spacing w:before="52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2.英语国家国情</w:t>
      </w:r>
    </w:p>
    <w:p>
      <w:pPr>
        <w:pStyle w:val="BodyText"/>
        <w:ind w:left="5" w:firstLine="645"/>
        <w:spacing w:before="187" w:line="323" w:lineRule="auto"/>
        <w:rPr/>
      </w:pPr>
      <w:r>
        <w:rPr>
          <w:spacing w:val="-4"/>
        </w:rPr>
        <w:t>主要考查美英等主要英语国家国情，包括历史、地理、政治、</w:t>
      </w:r>
      <w:r>
        <w:rPr>
          <w:spacing w:val="11"/>
        </w:rPr>
        <w:t xml:space="preserve"> </w:t>
      </w:r>
      <w:r>
        <w:rPr>
          <w:spacing w:val="5"/>
        </w:rPr>
        <w:t>外交、军事和文化等方面，尤其注重其历史发展过程和政治制度</w:t>
      </w:r>
      <w:r>
        <w:rPr>
          <w:spacing w:val="1"/>
        </w:rPr>
        <w:t xml:space="preserve"> </w:t>
      </w:r>
      <w:r>
        <w:rPr>
          <w:spacing w:val="6"/>
        </w:rPr>
        <w:t>对国家发展、社会变迁、</w:t>
      </w:r>
      <w:r>
        <w:rPr>
          <w:spacing w:val="-79"/>
        </w:rPr>
        <w:t xml:space="preserve"> </w:t>
      </w:r>
      <w:r>
        <w:rPr>
          <w:spacing w:val="6"/>
        </w:rPr>
        <w:t>内政外交的影响及其历史文化根源。</w:t>
      </w:r>
    </w:p>
    <w:p>
      <w:pPr>
        <w:ind w:left="661"/>
        <w:spacing w:before="50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3.英美文学</w:t>
      </w:r>
    </w:p>
    <w:p>
      <w:pPr>
        <w:pStyle w:val="BodyText"/>
        <w:ind w:left="26" w:right="97" w:firstLine="624"/>
        <w:spacing w:before="187" w:line="319" w:lineRule="auto"/>
        <w:rPr/>
      </w:pPr>
      <w:r>
        <w:rPr>
          <w:spacing w:val="17"/>
        </w:rPr>
        <w:t>主要考查英国及美国文学的不同发展阶段及不同文学流派</w:t>
      </w:r>
      <w:r>
        <w:rPr/>
        <w:t xml:space="preserve"> </w:t>
      </w:r>
      <w:r>
        <w:rPr>
          <w:spacing w:val="4"/>
        </w:rPr>
        <w:t>的主要特征和代表人物，重要作家的历史地位及其代表性作品的</w:t>
      </w:r>
    </w:p>
    <w:p>
      <w:pPr>
        <w:spacing w:line="319" w:lineRule="auto"/>
        <w:sectPr>
          <w:footerReference w:type="default" r:id="rId1"/>
          <w:pgSz w:w="11906" w:h="16839"/>
          <w:pgMar w:top="1431" w:right="1378" w:bottom="1115" w:left="1602" w:header="0" w:footer="83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52" w:right="107" w:hanging="635"/>
        <w:spacing w:before="101" w:line="318" w:lineRule="auto"/>
        <w:rPr>
          <w:rFonts w:ascii="KaiTi" w:hAnsi="KaiTi" w:eastAsia="KaiTi" w:cs="KaiTi"/>
        </w:rPr>
      </w:pPr>
      <w:r>
        <w:rPr>
          <w:spacing w:val="6"/>
        </w:rPr>
        <w:t>主要内容、特点和人物，重要文学批评方法和理论的基本概念。</w:t>
      </w:r>
      <w:r>
        <w:rPr>
          <w:spacing w:val="14"/>
        </w:rPr>
        <w:t xml:space="preserve"> </w:t>
      </w:r>
      <w:r>
        <w:rPr>
          <w:rFonts w:ascii="KaiTi" w:hAnsi="KaiTi" w:eastAsia="KaiTi" w:cs="KaiTi"/>
          <w:spacing w:val="5"/>
        </w:rPr>
        <w:t>4.综合学术素养</w:t>
      </w:r>
    </w:p>
    <w:p>
      <w:pPr>
        <w:pStyle w:val="BodyText"/>
        <w:ind w:left="655"/>
        <w:spacing w:before="51" w:line="222" w:lineRule="auto"/>
        <w:rPr/>
      </w:pPr>
      <w:r>
        <w:rPr>
          <w:spacing w:val="8"/>
        </w:rPr>
        <w:t>主要考察学术文献阅读和主要观点综述能力。</w:t>
      </w:r>
    </w:p>
    <w:p>
      <w:pPr>
        <w:ind w:left="648"/>
        <w:spacing w:before="18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645" w:right="107" w:hanging="7"/>
        <w:spacing w:before="181" w:line="317" w:lineRule="auto"/>
        <w:rPr/>
      </w:pPr>
      <w:r>
        <w:rPr>
          <w:spacing w:val="2"/>
        </w:rPr>
        <w:t>考试形式为闭卷、笔试，考试时间为</w:t>
      </w:r>
      <w:r>
        <w:rPr>
          <w:spacing w:val="-21"/>
        </w:rPr>
        <w:t xml:space="preserve"> </w:t>
      </w:r>
      <w:r>
        <w:rPr>
          <w:spacing w:val="2"/>
        </w:rPr>
        <w:t>3</w:t>
      </w:r>
      <w:r>
        <w:rPr>
          <w:spacing w:val="-59"/>
        </w:rPr>
        <w:t xml:space="preserve"> </w:t>
      </w:r>
      <w:r>
        <w:rPr>
          <w:spacing w:val="2"/>
        </w:rPr>
        <w:t>小时，满分</w:t>
      </w:r>
      <w:r>
        <w:rPr>
          <w:spacing w:val="-41"/>
        </w:rPr>
        <w:t xml:space="preserve"> </w:t>
      </w:r>
      <w:r>
        <w:rPr>
          <w:spacing w:val="2"/>
        </w:rPr>
        <w:t>150</w:t>
      </w:r>
      <w:r>
        <w:rPr>
          <w:spacing w:val="-62"/>
        </w:rPr>
        <w:t xml:space="preserve"> </w:t>
      </w:r>
      <w:r>
        <w:rPr>
          <w:spacing w:val="2"/>
        </w:rPr>
        <w:t>分。</w:t>
      </w:r>
      <w:r>
        <w:rPr/>
        <w:t xml:space="preserve"> </w:t>
      </w:r>
      <w:r>
        <w:rPr>
          <w:spacing w:val="6"/>
        </w:rPr>
        <w:t>题型及分值分布为：</w:t>
      </w:r>
    </w:p>
    <w:p>
      <w:pPr>
        <w:pStyle w:val="BodyText"/>
        <w:ind w:left="662"/>
        <w:spacing w:before="56" w:line="220" w:lineRule="auto"/>
        <w:rPr/>
      </w:pPr>
      <w:r>
        <w:rPr>
          <w:spacing w:val="3"/>
        </w:rPr>
        <w:t>1.选择题（</w:t>
      </w:r>
      <w:r>
        <w:rPr>
          <w:spacing w:val="-81"/>
        </w:rPr>
        <w:t xml:space="preserve"> </w:t>
      </w:r>
      <w:r>
        <w:rPr>
          <w:spacing w:val="3"/>
        </w:rPr>
        <w:t>45</w:t>
      </w:r>
      <w:r>
        <w:rPr>
          <w:spacing w:val="-59"/>
        </w:rPr>
        <w:t xml:space="preserve"> </w:t>
      </w:r>
      <w:r>
        <w:rPr>
          <w:spacing w:val="3"/>
        </w:rPr>
        <w:t>分，15</w:t>
      </w:r>
      <w:r>
        <w:rPr>
          <w:spacing w:val="-59"/>
        </w:rPr>
        <w:t xml:space="preserve"> </w:t>
      </w:r>
      <w:r>
        <w:rPr>
          <w:spacing w:val="3"/>
        </w:rPr>
        <w:t>题，语言学、文学、国情各</w:t>
      </w:r>
      <w:r>
        <w:rPr>
          <w:spacing w:val="-46"/>
        </w:rPr>
        <w:t xml:space="preserve"> </w:t>
      </w:r>
      <w:r>
        <w:rPr>
          <w:spacing w:val="3"/>
        </w:rPr>
        <w:t>5</w:t>
      </w:r>
      <w:r>
        <w:rPr>
          <w:spacing w:val="-59"/>
        </w:rPr>
        <w:t xml:space="preserve"> </w:t>
      </w:r>
      <w:r>
        <w:rPr>
          <w:spacing w:val="3"/>
        </w:rPr>
        <w:t>题）</w:t>
      </w:r>
    </w:p>
    <w:p>
      <w:pPr>
        <w:pStyle w:val="BodyText"/>
        <w:spacing w:before="189" w:line="221" w:lineRule="auto"/>
        <w:jc w:val="right"/>
        <w:rPr/>
      </w:pPr>
      <w:r>
        <w:rPr>
          <w:spacing w:val="-2"/>
        </w:rPr>
        <w:t>2.判断对错题（</w:t>
      </w:r>
      <w:r>
        <w:rPr>
          <w:spacing w:val="-64"/>
        </w:rPr>
        <w:t xml:space="preserve"> </w:t>
      </w:r>
      <w:r>
        <w:rPr>
          <w:spacing w:val="-2"/>
        </w:rPr>
        <w:t>30</w:t>
      </w:r>
      <w:r>
        <w:rPr>
          <w:spacing w:val="-62"/>
        </w:rPr>
        <w:t xml:space="preserve"> </w:t>
      </w:r>
      <w:r>
        <w:rPr>
          <w:spacing w:val="-2"/>
        </w:rPr>
        <w:t>分，15</w:t>
      </w:r>
      <w:r>
        <w:rPr>
          <w:spacing w:val="-58"/>
        </w:rPr>
        <w:t xml:space="preserve"> </w:t>
      </w:r>
      <w:r>
        <w:rPr>
          <w:spacing w:val="-2"/>
        </w:rPr>
        <w:t>题，语言学、文学、国情各</w:t>
      </w:r>
      <w:r>
        <w:rPr>
          <w:spacing w:val="-47"/>
        </w:rPr>
        <w:t xml:space="preserve"> </w:t>
      </w:r>
      <w:r>
        <w:rPr>
          <w:spacing w:val="-2"/>
        </w:rPr>
        <w:t>5</w:t>
      </w:r>
      <w:r>
        <w:rPr>
          <w:spacing w:val="-58"/>
        </w:rPr>
        <w:t xml:space="preserve"> </w:t>
      </w:r>
      <w:r>
        <w:rPr>
          <w:spacing w:val="-2"/>
        </w:rPr>
        <w:t>题）</w:t>
      </w:r>
    </w:p>
    <w:p>
      <w:pPr>
        <w:pStyle w:val="BodyText"/>
        <w:ind w:left="31" w:right="53" w:firstLine="635"/>
        <w:spacing w:before="186" w:line="319" w:lineRule="auto"/>
        <w:rPr/>
      </w:pPr>
      <w:r>
        <w:rPr>
          <w:spacing w:val="-3"/>
        </w:rPr>
        <w:t>3.术语解释题（</w:t>
      </w:r>
      <w:r>
        <w:rPr>
          <w:spacing w:val="-70"/>
        </w:rPr>
        <w:t xml:space="preserve"> </w:t>
      </w:r>
      <w:r>
        <w:rPr>
          <w:spacing w:val="-3"/>
        </w:rPr>
        <w:t>30</w:t>
      </w:r>
      <w:r>
        <w:rPr>
          <w:spacing w:val="-59"/>
        </w:rPr>
        <w:t xml:space="preserve"> </w:t>
      </w:r>
      <w:r>
        <w:rPr>
          <w:spacing w:val="-3"/>
        </w:rPr>
        <w:t>分，3</w:t>
      </w:r>
      <w:r>
        <w:rPr>
          <w:spacing w:val="-59"/>
        </w:rPr>
        <w:t xml:space="preserve"> </w:t>
      </w:r>
      <w:r>
        <w:rPr>
          <w:spacing w:val="-3"/>
        </w:rPr>
        <w:t>题</w:t>
      </w:r>
      <w:r>
        <w:rPr>
          <w:spacing w:val="-86"/>
          <w:w w:val="97"/>
        </w:rPr>
        <w:t>）：</w:t>
      </w:r>
      <w:r>
        <w:rPr>
          <w:spacing w:val="-3"/>
        </w:rPr>
        <w:t>从</w:t>
      </w:r>
      <w:r>
        <w:rPr>
          <w:spacing w:val="-45"/>
        </w:rPr>
        <w:t xml:space="preserve"> </w:t>
      </w:r>
      <w:r>
        <w:rPr>
          <w:spacing w:val="-3"/>
        </w:rPr>
        <w:t>6</w:t>
      </w:r>
      <w:r>
        <w:rPr>
          <w:spacing w:val="-60"/>
        </w:rPr>
        <w:t xml:space="preserve"> </w:t>
      </w:r>
      <w:r>
        <w:rPr>
          <w:spacing w:val="-3"/>
        </w:rPr>
        <w:t>个术语（语言学</w:t>
      </w:r>
      <w:r>
        <w:rPr>
          <w:spacing w:val="-4"/>
        </w:rPr>
        <w:t>、文学、</w:t>
      </w:r>
      <w:r>
        <w:rPr/>
        <w:t xml:space="preserve"> </w:t>
      </w:r>
      <w:r>
        <w:rPr>
          <w:spacing w:val="3"/>
        </w:rPr>
        <w:t>国情三个方向各</w:t>
      </w:r>
      <w:r>
        <w:rPr>
          <w:spacing w:val="-40"/>
        </w:rPr>
        <w:t xml:space="preserve"> </w:t>
      </w:r>
      <w:r>
        <w:rPr>
          <w:spacing w:val="3"/>
        </w:rPr>
        <w:t>2</w:t>
      </w:r>
      <w:r>
        <w:rPr>
          <w:spacing w:val="-60"/>
        </w:rPr>
        <w:t xml:space="preserve"> </w:t>
      </w:r>
      <w:r>
        <w:rPr>
          <w:spacing w:val="3"/>
        </w:rPr>
        <w:t>个）中选择</w:t>
      </w:r>
      <w:r>
        <w:rPr>
          <w:spacing w:val="-36"/>
        </w:rPr>
        <w:t xml:space="preserve"> </w:t>
      </w:r>
      <w:r>
        <w:rPr>
          <w:spacing w:val="3"/>
        </w:rPr>
        <w:t>3</w:t>
      </w:r>
      <w:r>
        <w:rPr>
          <w:spacing w:val="-59"/>
        </w:rPr>
        <w:t xml:space="preserve"> </w:t>
      </w:r>
      <w:r>
        <w:rPr>
          <w:spacing w:val="3"/>
        </w:rPr>
        <w:t>个，举例解释该术语。</w:t>
      </w:r>
    </w:p>
    <w:p>
      <w:pPr>
        <w:pStyle w:val="BodyText"/>
        <w:ind w:left="17" w:right="58" w:firstLine="635"/>
        <w:spacing w:before="52" w:line="317" w:lineRule="auto"/>
        <w:rPr/>
      </w:pPr>
      <w:r>
        <w:rPr/>
        <w:t>4.学术方向题（</w:t>
      </w:r>
      <w:r>
        <w:rPr>
          <w:spacing w:val="-82"/>
        </w:rPr>
        <w:t xml:space="preserve"> </w:t>
      </w:r>
      <w:r>
        <w:rPr/>
        <w:t>45</w:t>
      </w:r>
      <w:r>
        <w:rPr>
          <w:spacing w:val="-61"/>
        </w:rPr>
        <w:t xml:space="preserve"> </w:t>
      </w:r>
      <w:r>
        <w:rPr/>
        <w:t>分，2</w:t>
      </w:r>
      <w:r>
        <w:rPr>
          <w:spacing w:val="-59"/>
        </w:rPr>
        <w:t xml:space="preserve"> </w:t>
      </w:r>
      <w:r>
        <w:rPr/>
        <w:t>题</w:t>
      </w:r>
      <w:r>
        <w:rPr>
          <w:spacing w:val="-85"/>
          <w:w w:val="96"/>
        </w:rPr>
        <w:t>）：</w:t>
      </w:r>
      <w:r>
        <w:rPr/>
        <w:t>从三篇文献</w:t>
      </w:r>
      <w:r>
        <w:rPr>
          <w:spacing w:val="-1"/>
        </w:rPr>
        <w:t>（分别为语言学、</w:t>
      </w:r>
      <w:r>
        <w:rPr/>
        <w:t xml:space="preserve"> </w:t>
      </w:r>
      <w:r>
        <w:rPr>
          <w:spacing w:val="8"/>
        </w:rPr>
        <w:t>文学、国情三个方向的学术文章）中选择一篇：</w:t>
      </w:r>
    </w:p>
    <w:p>
      <w:pPr>
        <w:pStyle w:val="BodyText"/>
        <w:ind w:left="634"/>
        <w:spacing w:before="55" w:line="222" w:lineRule="auto"/>
        <w:rPr/>
      </w:pPr>
      <w:r>
        <w:rPr>
          <w:spacing w:val="-1"/>
        </w:rPr>
        <w:t>（</w:t>
      </w:r>
      <w:r>
        <w:rPr>
          <w:spacing w:val="-74"/>
        </w:rPr>
        <w:t xml:space="preserve"> </w:t>
      </w:r>
      <w:r>
        <w:rPr>
          <w:spacing w:val="-1"/>
        </w:rPr>
        <w:t>1）回答相关问题（</w:t>
      </w:r>
      <w:r>
        <w:rPr>
          <w:spacing w:val="-76"/>
        </w:rPr>
        <w:t xml:space="preserve"> </w:t>
      </w:r>
      <w:r>
        <w:rPr>
          <w:spacing w:val="-1"/>
        </w:rPr>
        <w:t>15</w:t>
      </w:r>
      <w:r>
        <w:rPr>
          <w:spacing w:val="-59"/>
        </w:rPr>
        <w:t xml:space="preserve"> </w:t>
      </w:r>
      <w:r>
        <w:rPr>
          <w:spacing w:val="-1"/>
        </w:rPr>
        <w:t>分，1</w:t>
      </w:r>
      <w:r>
        <w:rPr>
          <w:spacing w:val="-59"/>
        </w:rPr>
        <w:t xml:space="preserve"> </w:t>
      </w:r>
      <w:r>
        <w:rPr>
          <w:spacing w:val="-1"/>
        </w:rPr>
        <w:t>题）</w:t>
      </w:r>
    </w:p>
    <w:p>
      <w:pPr>
        <w:pStyle w:val="BodyText"/>
        <w:ind w:left="634"/>
        <w:spacing w:before="187" w:line="223" w:lineRule="auto"/>
        <w:rPr/>
      </w:pPr>
      <w:r>
        <w:rPr/>
        <w:t>（</w:t>
      </w:r>
      <w:r>
        <w:rPr>
          <w:spacing w:val="-83"/>
        </w:rPr>
        <w:t xml:space="preserve"> </w:t>
      </w:r>
      <w:r>
        <w:rPr/>
        <w:t>2）用英文写一篇</w:t>
      </w:r>
      <w:r>
        <w:rPr>
          <w:spacing w:val="-35"/>
        </w:rPr>
        <w:t xml:space="preserve"> </w:t>
      </w:r>
      <w:r>
        <w:rPr/>
        <w:t>300</w:t>
      </w:r>
      <w:r>
        <w:rPr>
          <w:spacing w:val="-45"/>
        </w:rPr>
        <w:t xml:space="preserve"> </w:t>
      </w:r>
      <w:r>
        <w:rPr/>
        <w:t>字文献综述</w:t>
      </w:r>
    </w:p>
    <w:p>
      <w:pPr>
        <w:ind w:left="660"/>
        <w:spacing w:before="183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19" w:right="70" w:firstLine="642"/>
        <w:spacing w:before="181" w:line="318" w:lineRule="auto"/>
        <w:rPr/>
      </w:pPr>
      <w:r>
        <w:rPr>
          <w:spacing w:val="-2"/>
        </w:rPr>
        <w:t>1.《语言学教程》.胡壮麟主编.</w:t>
      </w:r>
      <w:r>
        <w:rPr>
          <w:spacing w:val="-2"/>
        </w:rPr>
        <w:t xml:space="preserve"> </w:t>
      </w:r>
      <w:r>
        <w:rPr>
          <w:spacing w:val="-2"/>
        </w:rPr>
        <w:t>北京大学出版社，2015</w:t>
      </w:r>
      <w:r>
        <w:rPr>
          <w:spacing w:val="-53"/>
        </w:rPr>
        <w:t xml:space="preserve"> </w:t>
      </w:r>
      <w:r>
        <w:rPr>
          <w:spacing w:val="-2"/>
        </w:rPr>
        <w:t>年，</w:t>
      </w:r>
      <w:r>
        <w:rPr/>
        <w:t xml:space="preserve"> </w:t>
      </w:r>
      <w:r>
        <w:rPr/>
        <w:t>第五版。</w:t>
      </w:r>
    </w:p>
    <w:p>
      <w:pPr>
        <w:pStyle w:val="BodyText"/>
        <w:ind w:left="10" w:right="153" w:firstLine="644"/>
        <w:spacing w:before="48" w:line="320" w:lineRule="auto"/>
        <w:rPr/>
      </w:pPr>
      <w:r>
        <w:rPr>
          <w:spacing w:val="4"/>
        </w:rPr>
        <w:t>2.《语言学简明教程》.胡壮麟、李战子主编.北京大学出版</w:t>
      </w:r>
      <w:r>
        <w:rPr>
          <w:spacing w:val="7"/>
        </w:rPr>
        <w:t xml:space="preserve"> </w:t>
      </w:r>
      <w:r>
        <w:rPr>
          <w:spacing w:val="4"/>
        </w:rPr>
        <w:t>社，2013</w:t>
      </w:r>
      <w:r>
        <w:rPr>
          <w:spacing w:val="-57"/>
        </w:rPr>
        <w:t xml:space="preserve"> </w:t>
      </w:r>
      <w:r>
        <w:rPr>
          <w:spacing w:val="4"/>
        </w:rPr>
        <w:t>年，第二版。</w:t>
      </w:r>
    </w:p>
    <w:p>
      <w:pPr>
        <w:pStyle w:val="BodyText"/>
        <w:ind w:left="16" w:right="72" w:firstLine="650"/>
        <w:spacing w:before="49" w:line="318" w:lineRule="auto"/>
        <w:rPr/>
      </w:pPr>
      <w:r>
        <w:rPr>
          <w:spacing w:val="-10"/>
        </w:rPr>
        <w:t>3.《英语国家概况》（第二版</w:t>
      </w:r>
      <w:r>
        <w:rPr>
          <w:spacing w:val="-81"/>
        </w:rPr>
        <w:t>），</w:t>
      </w:r>
      <w:r>
        <w:rPr>
          <w:spacing w:val="-10"/>
        </w:rPr>
        <w:t>訾缨主编，北京大学出版社，</w:t>
      </w:r>
      <w:r>
        <w:rPr/>
        <w:t xml:space="preserve"> </w:t>
      </w:r>
      <w:r>
        <w:rPr>
          <w:spacing w:val="-3"/>
        </w:rPr>
        <w:t>2021</w:t>
      </w:r>
      <w:r>
        <w:rPr>
          <w:spacing w:val="-54"/>
        </w:rPr>
        <w:t xml:space="preserve"> </w:t>
      </w:r>
      <w:r>
        <w:rPr>
          <w:spacing w:val="-3"/>
        </w:rPr>
        <w:t>年。</w:t>
      </w:r>
    </w:p>
    <w:p>
      <w:pPr>
        <w:pStyle w:val="BodyText"/>
        <w:ind w:left="653"/>
        <w:spacing w:before="51" w:line="222" w:lineRule="auto"/>
        <w:rPr/>
      </w:pPr>
      <w:r>
        <w:rPr>
          <w:spacing w:val="-1"/>
        </w:rPr>
        <w:t>4.《英语国家社会与文化入门（第四版）》</w:t>
      </w:r>
      <w:r>
        <w:rPr>
          <w:spacing w:val="-1"/>
        </w:rPr>
        <w:t xml:space="preserve"> </w:t>
      </w:r>
      <w:r>
        <w:rPr>
          <w:spacing w:val="-2"/>
        </w:rPr>
        <w:t>朱永涛、王立礼</w:t>
      </w:r>
    </w:p>
    <w:p>
      <w:pPr>
        <w:spacing w:line="222" w:lineRule="auto"/>
        <w:sectPr>
          <w:footerReference w:type="default" r:id="rId2"/>
          <w:pgSz w:w="11906" w:h="16839"/>
          <w:pgMar w:top="1431" w:right="1319" w:bottom="1114" w:left="1597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9"/>
        <w:spacing w:before="101" w:line="222" w:lineRule="auto"/>
        <w:rPr/>
      </w:pPr>
      <w:r>
        <w:rPr>
          <w:spacing w:val="5"/>
        </w:rPr>
        <w:t>主编，高等教育出版社，2020</w:t>
      </w:r>
      <w:r>
        <w:rPr>
          <w:spacing w:val="-50"/>
        </w:rPr>
        <w:t xml:space="preserve"> </w:t>
      </w:r>
      <w:r>
        <w:rPr>
          <w:spacing w:val="5"/>
        </w:rPr>
        <w:t>年。</w:t>
      </w:r>
    </w:p>
    <w:p>
      <w:pPr>
        <w:pStyle w:val="BodyText"/>
        <w:ind w:left="3" w:right="1" w:firstLine="646"/>
        <w:spacing w:before="186" w:line="318" w:lineRule="auto"/>
        <w:rPr/>
      </w:pPr>
      <w:r>
        <w:rPr>
          <w:spacing w:val="1"/>
        </w:rPr>
        <w:t>5.</w:t>
      </w:r>
      <w:r>
        <w:rPr>
          <w:spacing w:val="1"/>
        </w:rPr>
        <w:t xml:space="preserve"> </w:t>
      </w:r>
      <w:r>
        <w:rPr>
          <w:spacing w:val="1"/>
        </w:rPr>
        <w:t>《新编英国文学选读》（第</w:t>
      </w:r>
      <w:r>
        <w:rPr>
          <w:spacing w:val="-44"/>
        </w:rPr>
        <w:t xml:space="preserve"> </w:t>
      </w:r>
      <w:r>
        <w:rPr>
          <w:spacing w:val="1"/>
        </w:rPr>
        <w:t>5</w:t>
      </w:r>
      <w:r>
        <w:rPr>
          <w:spacing w:val="-65"/>
        </w:rPr>
        <w:t xml:space="preserve"> </w:t>
      </w:r>
      <w:r>
        <w:rPr>
          <w:spacing w:val="1"/>
        </w:rPr>
        <w:t>版</w:t>
      </w:r>
      <w:r>
        <w:rPr>
          <w:spacing w:val="-56"/>
        </w:rPr>
        <w:t>），</w:t>
      </w:r>
      <w:r>
        <w:rPr>
          <w:spacing w:val="1"/>
        </w:rPr>
        <w:t>胡亚敏、李公昭，西</w:t>
      </w:r>
      <w:r>
        <w:rPr/>
        <w:t xml:space="preserve"> </w:t>
      </w:r>
      <w:r>
        <w:rPr>
          <w:spacing w:val="5"/>
        </w:rPr>
        <w:t>安交通大学出版社，2022</w:t>
      </w:r>
      <w:r>
        <w:rPr>
          <w:spacing w:val="-53"/>
        </w:rPr>
        <w:t xml:space="preserve"> </w:t>
      </w:r>
      <w:r>
        <w:rPr>
          <w:spacing w:val="5"/>
        </w:rPr>
        <w:t>年。</w:t>
      </w:r>
    </w:p>
    <w:p>
      <w:pPr>
        <w:pStyle w:val="BodyText"/>
        <w:ind w:left="7" w:right="1" w:firstLine="642"/>
        <w:spacing w:before="52" w:line="318" w:lineRule="auto"/>
        <w:rPr/>
      </w:pPr>
      <w:r>
        <w:rPr>
          <w:spacing w:val="-4"/>
        </w:rPr>
        <w:t>6.《新编美国文学选读》（第</w:t>
      </w:r>
      <w:r>
        <w:rPr>
          <w:spacing w:val="-43"/>
        </w:rPr>
        <w:t xml:space="preserve"> </w:t>
      </w:r>
      <w:r>
        <w:rPr>
          <w:spacing w:val="-4"/>
        </w:rPr>
        <w:t>5</w:t>
      </w:r>
      <w:r>
        <w:rPr>
          <w:spacing w:val="-68"/>
        </w:rPr>
        <w:t xml:space="preserve"> </w:t>
      </w:r>
      <w:r>
        <w:rPr>
          <w:spacing w:val="-4"/>
        </w:rPr>
        <w:t>版</w:t>
      </w:r>
      <w:r>
        <w:rPr>
          <w:spacing w:val="-67"/>
        </w:rPr>
        <w:t>），</w:t>
      </w:r>
      <w:r>
        <w:rPr>
          <w:spacing w:val="-4"/>
        </w:rPr>
        <w:t>胡亚敏、李公昭，西安</w:t>
      </w:r>
      <w:r>
        <w:rPr/>
        <w:t xml:space="preserve"> </w:t>
      </w:r>
      <w:r>
        <w:rPr>
          <w:spacing w:val="4"/>
        </w:rPr>
        <w:t>交通大学出版社，2022</w:t>
      </w:r>
      <w:r>
        <w:rPr>
          <w:spacing w:val="-49"/>
        </w:rPr>
        <w:t xml:space="preserve"> </w:t>
      </w:r>
      <w:r>
        <w:rPr>
          <w:spacing w:val="4"/>
        </w:rPr>
        <w:t>年。</w:t>
      </w:r>
    </w:p>
    <w:p>
      <w:pPr>
        <w:pStyle w:val="BodyText"/>
        <w:ind w:firstLine="649"/>
        <w:spacing w:before="48" w:line="320" w:lineRule="auto"/>
        <w:rPr/>
      </w:pPr>
      <w:r>
        <w:rPr>
          <w:spacing w:val="-6"/>
        </w:rPr>
        <w:t>7.《美国历史与文化选读》.王波主编.北京大学出版</w:t>
      </w:r>
      <w:r>
        <w:rPr>
          <w:spacing w:val="-7"/>
        </w:rPr>
        <w:t>社，2007</w:t>
      </w:r>
      <w:r>
        <w:rPr/>
        <w:t xml:space="preserve"> </w:t>
      </w:r>
      <w:r>
        <w:rPr>
          <w:spacing w:val="-4"/>
        </w:rPr>
        <w:t>年。</w:t>
      </w:r>
    </w:p>
    <w:p>
      <w:pPr>
        <w:pStyle w:val="BodyText"/>
        <w:ind w:left="21" w:right="2" w:firstLine="628"/>
        <w:spacing w:before="46" w:line="315" w:lineRule="auto"/>
        <w:rPr/>
      </w:pPr>
      <w:r>
        <w:rPr>
          <w:spacing w:val="6"/>
        </w:rPr>
        <w:t>8.</w:t>
      </w:r>
      <w:r>
        <w:rPr/>
        <w:t>Fromkin</w:t>
      </w:r>
      <w:r>
        <w:rPr>
          <w:spacing w:val="6"/>
        </w:rPr>
        <w:t xml:space="preserve"> </w:t>
      </w:r>
      <w:r>
        <w:rPr/>
        <w:t>V</w:t>
      </w:r>
      <w:r>
        <w:rPr>
          <w:spacing w:val="6"/>
        </w:rPr>
        <w:t>.,</w:t>
      </w:r>
      <w:r>
        <w:rPr/>
        <w:t>Rodman</w:t>
      </w:r>
      <w:r>
        <w:rPr>
          <w:spacing w:val="6"/>
        </w:rPr>
        <w:t xml:space="preserve"> </w:t>
      </w:r>
      <w:r>
        <w:rPr/>
        <w:t>R</w:t>
      </w:r>
      <w:r>
        <w:rPr>
          <w:spacing w:val="6"/>
        </w:rPr>
        <w:t>.,&amp;</w:t>
      </w:r>
      <w:r>
        <w:rPr/>
        <w:t>Hyams</w:t>
      </w:r>
      <w:r>
        <w:rPr>
          <w:spacing w:val="6"/>
        </w:rPr>
        <w:t xml:space="preserve"> </w:t>
      </w:r>
      <w:r>
        <w:rPr/>
        <w:t>N</w:t>
      </w:r>
      <w:r>
        <w:rPr>
          <w:spacing w:val="6"/>
        </w:rPr>
        <w:t>.2014.</w:t>
      </w:r>
      <w:r>
        <w:rPr/>
        <w:t>An</w:t>
      </w:r>
      <w:r>
        <w:rPr>
          <w:spacing w:val="6"/>
        </w:rPr>
        <w:t xml:space="preserve"> </w:t>
      </w:r>
      <w:r>
        <w:rPr/>
        <w:t>Introduction</w:t>
      </w:r>
      <w:r>
        <w:rPr>
          <w:spacing w:val="13"/>
        </w:rPr>
        <w:t xml:space="preserve"> </w:t>
      </w:r>
      <w:r>
        <w:rPr/>
        <w:t>to</w:t>
      </w:r>
      <w:r>
        <w:rPr>
          <w:spacing w:val="-37"/>
        </w:rPr>
        <w:t xml:space="preserve"> </w:t>
      </w:r>
      <w:r>
        <w:rPr/>
        <w:t>Language</w:t>
      </w:r>
      <w:r>
        <w:rPr>
          <w:spacing w:val="11"/>
        </w:rPr>
        <w:t xml:space="preserve"> </w:t>
      </w:r>
      <w:r>
        <w:rPr>
          <w:spacing w:val="11"/>
        </w:rPr>
        <w:t>11</w:t>
      </w:r>
      <w:r>
        <w:rPr/>
        <w:t>th</w:t>
      </w:r>
      <w:r>
        <w:rPr>
          <w:spacing w:val="-29"/>
        </w:rPr>
        <w:t xml:space="preserve"> </w:t>
      </w:r>
      <w:r>
        <w:rPr/>
        <w:t>edition</w:t>
      </w:r>
      <w:r>
        <w:rPr>
          <w:spacing w:val="11"/>
        </w:rPr>
        <w:t>.</w:t>
      </w:r>
      <w:r>
        <w:rPr/>
        <w:t>Wadsworth</w:t>
      </w:r>
      <w:r>
        <w:rPr>
          <w:spacing w:val="-37"/>
        </w:rPr>
        <w:t xml:space="preserve"> </w:t>
      </w:r>
      <w:r>
        <w:rPr/>
        <w:t>Cengage</w:t>
      </w:r>
      <w:r>
        <w:rPr>
          <w:spacing w:val="-38"/>
        </w:rPr>
        <w:t xml:space="preserve"> </w:t>
      </w:r>
      <w:r>
        <w:rPr/>
        <w:t>Learning</w:t>
      </w:r>
      <w:r>
        <w:rPr>
          <w:spacing w:val="11"/>
        </w:rPr>
        <w:t>.2019.</w:t>
      </w:r>
    </w:p>
    <w:sectPr>
      <w:footerReference w:type="default" r:id="rId3"/>
      <w:pgSz w:w="11906" w:h="16839"/>
      <w:pgMar w:top="1431" w:right="1472" w:bottom="1114" w:left="1605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3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2024-07-22T10:37:35Z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2024-09-23T10:45:31</vt:filetime>
  </property>
</Properties>
</file>