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917D7">
      <w:pPr>
        <w:spacing w:line="360" w:lineRule="auto"/>
        <w:jc w:val="center"/>
        <w:rPr>
          <w:b/>
          <w:sz w:val="32"/>
          <w:szCs w:val="24"/>
        </w:rPr>
      </w:pPr>
      <w:bookmarkStart w:id="0" w:name="_GoBack"/>
      <w:bookmarkEnd w:id="0"/>
      <w:r>
        <w:rPr>
          <w:rFonts w:hint="eastAsia"/>
          <w:b/>
          <w:sz w:val="32"/>
          <w:szCs w:val="24"/>
        </w:rPr>
        <w:t>中国地质大学研究生院</w:t>
      </w:r>
    </w:p>
    <w:p w14:paraId="5156221D">
      <w:pPr>
        <w:spacing w:line="360" w:lineRule="auto"/>
        <w:jc w:val="center"/>
        <w:rPr>
          <w:b/>
          <w:sz w:val="32"/>
          <w:szCs w:val="24"/>
        </w:rPr>
      </w:pPr>
      <w:r>
        <w:rPr>
          <w:rFonts w:hint="eastAsia"/>
          <w:b/>
          <w:sz w:val="32"/>
          <w:szCs w:val="24"/>
        </w:rPr>
        <w:t>硕士研究生入学考试《</w:t>
      </w:r>
      <w:r>
        <w:rPr>
          <w:rFonts w:hint="eastAsia"/>
          <w:b/>
          <w:sz w:val="28"/>
          <w:szCs w:val="28"/>
        </w:rPr>
        <w:t>石油及天然气地质学</w:t>
      </w:r>
      <w:r>
        <w:rPr>
          <w:rFonts w:hint="eastAsia"/>
          <w:b/>
          <w:sz w:val="32"/>
          <w:szCs w:val="24"/>
        </w:rPr>
        <w:t>》考试大纲</w:t>
      </w:r>
    </w:p>
    <w:p w14:paraId="757E829C">
      <w:pPr>
        <w:jc w:val="center"/>
        <w:rPr>
          <w:rFonts w:hint="eastAsia" w:eastAsia="隶书"/>
          <w:sz w:val="32"/>
        </w:rPr>
      </w:pPr>
    </w:p>
    <w:p w14:paraId="35942FE5">
      <w:pPr>
        <w:pStyle w:val="3"/>
        <w:rPr>
          <w:rFonts w:hint="eastAsia"/>
          <w:sz w:val="28"/>
          <w:szCs w:val="28"/>
        </w:rPr>
      </w:pPr>
      <w:r>
        <w:rPr>
          <w:rFonts w:hint="eastAsia"/>
          <w:sz w:val="28"/>
          <w:szCs w:val="28"/>
        </w:rPr>
        <w:t>一、简介和基本要求</w:t>
      </w:r>
    </w:p>
    <w:p w14:paraId="7CDC1565">
      <w:pPr>
        <w:pStyle w:val="14"/>
        <w:adjustRightInd w:val="0"/>
        <w:snapToGrid w:val="0"/>
        <w:spacing w:before="0" w:beforeAutospacing="0" w:after="0" w:afterAutospacing="0" w:line="360" w:lineRule="atLeast"/>
        <w:ind w:left="106" w:leftChars="44" w:firstLine="525" w:firstLineChars="250"/>
        <w:jc w:val="both"/>
        <w:rPr>
          <w:rFonts w:hint="eastAsia" w:ascii="Times New Roman" w:hAnsi="Times New Roman"/>
          <w:sz w:val="21"/>
          <w:szCs w:val="21"/>
        </w:rPr>
      </w:pPr>
      <w:r>
        <w:rPr>
          <w:rFonts w:hint="eastAsia" w:ascii="Times New Roman" w:hAnsi="Times New Roman"/>
          <w:sz w:val="21"/>
          <w:szCs w:val="21"/>
        </w:rPr>
        <w:t>《石油及天然气地质学》是一门综合性很强的科学，它既包括了数、理、化和基础地质科学（大学数学、大学化学、物理化学、普通地质学、古生物学、晶体光学和光性矿物学、岩石学、构造地质学、沉积学等），也包括了许多相关的应用科学技术，是与油气方向相关本科专业的专业基础课程。石油及天然气地质学是研究地壳中的油气藏及其形成原理和分布规律的地质科学。通过石油及天然气地质学的理论教学与实验实习教学，使学生掌握石油及天然气地质学课程的系统知识、基本理论和基本技能，理解石油及天然气地质学的特点、知识体系的内涵与外延、主要研究方向以及分析和解决问题的思路、方法和技术。在此基础上建立油气地质及勘查专业的思维模式，探索和创新意识以及对专业知识的应用能力。复习内容包括：（1）经典内容即油气藏的基本要素、油气藏形成机理和油气分布规律；（2）扩展内容即含油气系统和盆地模拟、非常规含气系统和非常规油气资源以及油气勘探基本程序和油气资源评价方法。</w:t>
      </w:r>
    </w:p>
    <w:p w14:paraId="7FEE30C6">
      <w:pPr>
        <w:pStyle w:val="14"/>
        <w:adjustRightInd w:val="0"/>
        <w:snapToGrid w:val="0"/>
        <w:spacing w:before="0" w:beforeAutospacing="0" w:after="0" w:afterAutospacing="0" w:line="360" w:lineRule="atLeast"/>
        <w:ind w:left="106" w:leftChars="44" w:firstLine="525" w:firstLineChars="250"/>
        <w:jc w:val="both"/>
        <w:rPr>
          <w:rFonts w:ascii="Times New Roman" w:hAnsi="Times New Roman"/>
          <w:sz w:val="21"/>
          <w:szCs w:val="21"/>
        </w:rPr>
      </w:pPr>
      <w:r>
        <w:rPr>
          <w:rFonts w:hint="eastAsia" w:ascii="Times New Roman" w:hAnsi="Times New Roman"/>
          <w:sz w:val="21"/>
          <w:szCs w:val="21"/>
        </w:rPr>
        <w:t>《石油及天然气地质学》</w:t>
      </w:r>
      <w:r>
        <w:rPr>
          <w:rFonts w:hint="eastAsia"/>
          <w:color w:val="000000"/>
          <w:sz w:val="21"/>
          <w:szCs w:val="21"/>
        </w:rPr>
        <w:t>的研究对象是以油气藏为核心内容。要求系统掌握油气藏中的流体（气、油、水）性质、储集层、盖层、圈闭和油气藏的基本概念和特征以及研究方法，烃源岩和油气成因、油气运移和聚集所涉及的基本概念、特征和机理以及研究方法，油气藏形成和破坏过程的概念、条件和作用、动力学机制以及研究方法，含油气盆地、油气聚集单元和油气在时空深上的分布规律；要求理解和掌握含油气系统和盆地模拟、非常规含气系统和非常规油气资源的基本概念、特征、形成机制和分布规律以及油气勘探基本程序与油气资源评价方法技术。要求在</w:t>
      </w:r>
      <w:r>
        <w:rPr>
          <w:rFonts w:hint="eastAsia"/>
          <w:sz w:val="21"/>
          <w:szCs w:val="21"/>
        </w:rPr>
        <w:t>掌握该课程的系统知识、基本理论和基本技能以及形成油气地质专业的思维模式的基础上，具备油气地质基本知识、油气地质资料和研究方法及基本技术的应用能力</w:t>
      </w:r>
      <w:r>
        <w:rPr>
          <w:rFonts w:hint="eastAsia"/>
          <w:color w:val="000000"/>
          <w:sz w:val="21"/>
          <w:szCs w:val="21"/>
        </w:rPr>
        <w:t>。</w:t>
      </w:r>
    </w:p>
    <w:p w14:paraId="127CBE5F">
      <w:pPr>
        <w:pStyle w:val="3"/>
        <w:rPr>
          <w:rFonts w:hint="eastAsia"/>
          <w:sz w:val="28"/>
          <w:szCs w:val="28"/>
        </w:rPr>
      </w:pPr>
      <w:r>
        <w:rPr>
          <w:sz w:val="28"/>
          <w:szCs w:val="28"/>
        </w:rPr>
        <w:t>二、</w:t>
      </w:r>
      <w:r>
        <w:rPr>
          <w:rFonts w:hint="eastAsia"/>
          <w:sz w:val="28"/>
          <w:szCs w:val="28"/>
        </w:rPr>
        <w:t>复习大纲</w:t>
      </w:r>
    </w:p>
    <w:p w14:paraId="3C3E3736">
      <w:pPr>
        <w:pStyle w:val="16"/>
        <w:spacing w:before="120" w:beforeLines="50" w:beforeAutospacing="0" w:after="120" w:afterLines="50" w:afterAutospacing="0" w:line="300" w:lineRule="exact"/>
        <w:rPr>
          <w:rStyle w:val="13"/>
          <w:rFonts w:hint="eastAsia" w:ascii="Times New Roman" w:hAnsi="Times New Roman" w:cs="Times New Roman"/>
          <w:color w:val="000000"/>
          <w:sz w:val="21"/>
          <w:szCs w:val="21"/>
        </w:rPr>
      </w:pPr>
      <w:r>
        <w:rPr>
          <w:rStyle w:val="13"/>
          <w:rFonts w:ascii="Times New Roman" w:cs="Times New Roman"/>
          <w:color w:val="000000"/>
          <w:sz w:val="21"/>
          <w:szCs w:val="21"/>
        </w:rPr>
        <w:t>绪</w:t>
      </w:r>
      <w:r>
        <w:rPr>
          <w:rStyle w:val="13"/>
          <w:rFonts w:hint="eastAsia" w:ascii="Times New Roman" w:cs="Times New Roman"/>
          <w:color w:val="000000"/>
          <w:sz w:val="21"/>
          <w:szCs w:val="21"/>
        </w:rPr>
        <w:t xml:space="preserve">  </w:t>
      </w:r>
      <w:r>
        <w:rPr>
          <w:rStyle w:val="13"/>
          <w:rFonts w:ascii="Times New Roman" w:cs="Times New Roman"/>
          <w:color w:val="000000"/>
          <w:sz w:val="21"/>
          <w:szCs w:val="21"/>
        </w:rPr>
        <w:t>论</w:t>
      </w:r>
      <w:r>
        <w:rPr>
          <w:rStyle w:val="13"/>
          <w:rFonts w:ascii="Times New Roman" w:hAnsi="Times New Roman" w:cs="Times New Roman"/>
          <w:color w:val="000000"/>
          <w:sz w:val="21"/>
          <w:szCs w:val="21"/>
        </w:rPr>
        <w:t xml:space="preserve"> </w:t>
      </w:r>
    </w:p>
    <w:p w14:paraId="30420D41">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cs="Times New Roman"/>
          <w:color w:val="000000"/>
          <w:sz w:val="21"/>
          <w:szCs w:val="21"/>
        </w:rPr>
        <w:t>石油及天然气地质</w:t>
      </w:r>
      <w:r>
        <w:rPr>
          <w:rFonts w:ascii="Times New Roman" w:cs="Times New Roman"/>
          <w:color w:val="000000"/>
          <w:sz w:val="21"/>
          <w:szCs w:val="21"/>
        </w:rPr>
        <w:t>学的</w:t>
      </w:r>
      <w:r>
        <w:rPr>
          <w:rFonts w:hint="eastAsia" w:ascii="Times New Roman" w:cs="Times New Roman"/>
          <w:color w:val="000000"/>
          <w:sz w:val="21"/>
          <w:szCs w:val="21"/>
        </w:rPr>
        <w:t>概念</w:t>
      </w:r>
      <w:r>
        <w:rPr>
          <w:rFonts w:ascii="Times New Roman" w:cs="Times New Roman"/>
          <w:color w:val="000000"/>
          <w:sz w:val="21"/>
          <w:szCs w:val="21"/>
        </w:rPr>
        <w:t>、</w:t>
      </w:r>
      <w:r>
        <w:rPr>
          <w:rFonts w:hint="eastAsia" w:ascii="Times New Roman" w:cs="Times New Roman"/>
          <w:color w:val="000000"/>
          <w:sz w:val="21"/>
          <w:szCs w:val="21"/>
        </w:rPr>
        <w:t>课程体系和具体内容以及课程的特点及其与其它课程的关系；</w:t>
      </w:r>
    </w:p>
    <w:p w14:paraId="77E0BAFA">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cs="Times New Roman"/>
          <w:color w:val="000000"/>
          <w:sz w:val="21"/>
          <w:szCs w:val="21"/>
        </w:rPr>
        <w:t>近代油气勘探和工业发展简史；</w:t>
      </w:r>
    </w:p>
    <w:p w14:paraId="1EC6E0EF">
      <w:pPr>
        <w:pStyle w:val="16"/>
        <w:spacing w:before="0" w:beforeAutospacing="0" w:after="0" w:afterAutospacing="0" w:line="300" w:lineRule="exact"/>
        <w:ind w:left="1320" w:leftChars="400" w:hanging="360"/>
        <w:rPr>
          <w:rFonts w:hint="eastAsia" w:ascii="Times New Roman" w:hAnsi="Times New Roman" w:cs="Times New Roman"/>
          <w:color w:val="000000"/>
          <w:sz w:val="21"/>
          <w:szCs w:val="21"/>
        </w:rPr>
      </w:pPr>
      <w:r>
        <w:rPr>
          <w:rFonts w:ascii="Times New Roman" w:hAnsi="Times New Roman" w:cs="Times New Roman"/>
          <w:color w:val="000000"/>
          <w:sz w:val="21"/>
          <w:szCs w:val="21"/>
        </w:rPr>
        <w:t>3．</w:t>
      </w:r>
      <w:r>
        <w:rPr>
          <w:rFonts w:hint="eastAsia" w:ascii="Times New Roman" w:hAnsi="Times New Roman" w:cs="Times New Roman"/>
          <w:color w:val="000000"/>
          <w:sz w:val="21"/>
          <w:szCs w:val="21"/>
        </w:rPr>
        <w:t>世界油气工业概况与资源现状；</w:t>
      </w:r>
    </w:p>
    <w:p w14:paraId="697807DB">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hint="eastAsia" w:ascii="Times New Roman" w:hAnsi="Times New Roman" w:cs="Times New Roman"/>
          <w:color w:val="000000"/>
          <w:sz w:val="21"/>
          <w:szCs w:val="21"/>
        </w:rPr>
        <w:t>4</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中国油气工业概况与资源现状</w:t>
      </w:r>
      <w:r>
        <w:rPr>
          <w:rFonts w:ascii="Times New Roman" w:hAnsi="Times New Roman" w:cs="Times New Roman"/>
          <w:color w:val="000000"/>
          <w:sz w:val="21"/>
          <w:szCs w:val="21"/>
        </w:rPr>
        <w:t>。</w:t>
      </w:r>
    </w:p>
    <w:p w14:paraId="2FF958FB">
      <w:pPr>
        <w:pStyle w:val="16"/>
        <w:spacing w:before="0" w:beforeAutospacing="0" w:after="0" w:afterAutospacing="0" w:line="300" w:lineRule="exact"/>
        <w:rPr>
          <w:rFonts w:hint="eastAsia" w:ascii="Times New Roman" w:hAnsi="Times New Roman" w:cs="Times New Roman"/>
          <w:color w:val="000000"/>
          <w:sz w:val="21"/>
          <w:szCs w:val="21"/>
        </w:rPr>
      </w:pPr>
      <w:r>
        <w:rPr>
          <w:rStyle w:val="13"/>
          <w:rFonts w:ascii="Times New Roman" w:cs="Times New Roman"/>
          <w:color w:val="000000"/>
          <w:sz w:val="21"/>
          <w:szCs w:val="21"/>
        </w:rPr>
        <w:t>本章重点：</w:t>
      </w:r>
      <w:r>
        <w:rPr>
          <w:rFonts w:hint="eastAsia" w:ascii="Times New Roman" w:hAnsi="Times New Roman" w:cs="Times New Roman"/>
          <w:color w:val="000000"/>
          <w:sz w:val="21"/>
          <w:szCs w:val="21"/>
        </w:rPr>
        <w:t>石油及天然气地质学的概念、课程体系和具体内容以及课程的特点及其与其它课程的关系</w:t>
      </w:r>
      <w:r>
        <w:rPr>
          <w:rFonts w:ascii="Times New Roman" w:hAnsi="Times New Roman" w:cs="Times New Roman"/>
          <w:color w:val="000000"/>
          <w:sz w:val="21"/>
          <w:szCs w:val="21"/>
        </w:rPr>
        <w:t>。</w:t>
      </w:r>
    </w:p>
    <w:p w14:paraId="7AE593FD">
      <w:pPr>
        <w:pStyle w:val="16"/>
        <w:spacing w:before="120" w:beforeLines="50" w:beforeAutospacing="0" w:after="120" w:afterLines="50" w:afterAutospacing="0" w:line="300" w:lineRule="exact"/>
        <w:rPr>
          <w:rStyle w:val="13"/>
          <w:rFonts w:ascii="Times New Roman" w:cs="Times New Roman"/>
          <w:color w:val="000000"/>
          <w:sz w:val="21"/>
          <w:szCs w:val="21"/>
        </w:rPr>
      </w:pPr>
      <w:r>
        <w:rPr>
          <w:rStyle w:val="13"/>
          <w:rFonts w:ascii="Times New Roman" w:cs="Times New Roman"/>
          <w:color w:val="000000"/>
          <w:sz w:val="21"/>
          <w:szCs w:val="21"/>
        </w:rPr>
        <w:t>第</w:t>
      </w:r>
      <w:r>
        <w:rPr>
          <w:rStyle w:val="13"/>
          <w:rFonts w:hint="eastAsia" w:ascii="Times New Roman" w:cs="Times New Roman"/>
          <w:color w:val="000000"/>
          <w:sz w:val="21"/>
          <w:szCs w:val="21"/>
        </w:rPr>
        <w:t>一</w:t>
      </w:r>
      <w:r>
        <w:rPr>
          <w:rStyle w:val="13"/>
          <w:rFonts w:ascii="Times New Roman" w:cs="Times New Roman"/>
          <w:color w:val="000000"/>
          <w:sz w:val="21"/>
          <w:szCs w:val="21"/>
        </w:rPr>
        <w:t>章</w:t>
      </w:r>
      <w:r>
        <w:rPr>
          <w:rStyle w:val="13"/>
          <w:rFonts w:hint="eastAsia" w:ascii="Times New Roman" w:cs="Times New Roman"/>
          <w:color w:val="000000"/>
          <w:sz w:val="21"/>
          <w:szCs w:val="21"/>
        </w:rPr>
        <w:t xml:space="preserve"> 油气藏中的流体</w:t>
      </w:r>
    </w:p>
    <w:p w14:paraId="10C03BA1">
      <w:pPr>
        <w:pStyle w:val="16"/>
        <w:spacing w:before="0" w:beforeAutospacing="0" w:after="0" w:afterAutospacing="0" w:line="300" w:lineRule="exact"/>
        <w:rPr>
          <w:rStyle w:val="13"/>
          <w:rFonts w:ascii="Times New Roman" w:hAnsi="Times New Roman" w:cs="Times New Roman"/>
          <w:color w:val="000000"/>
          <w:sz w:val="21"/>
          <w:szCs w:val="21"/>
        </w:rPr>
      </w:pPr>
      <w:r>
        <w:rPr>
          <w:rStyle w:val="13"/>
          <w:rFonts w:ascii="Times New Roman" w:hAnsi="Times New Roman" w:cs="Times New Roman"/>
          <w:color w:val="000000"/>
          <w:sz w:val="21"/>
          <w:szCs w:val="21"/>
        </w:rPr>
        <w:t xml:space="preserve">基本内容： </w:t>
      </w:r>
    </w:p>
    <w:p w14:paraId="35CA7E71">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石油的概念、组成、分类、物理性质、海陆相石油的基本区别以及凝析油和稠油；</w:t>
      </w:r>
    </w:p>
    <w:p w14:paraId="79B9AAF0">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天然气的概念、产状、化学组成和物理性质；</w:t>
      </w:r>
    </w:p>
    <w:p w14:paraId="5223D8A4">
      <w:pPr>
        <w:pStyle w:val="16"/>
        <w:spacing w:before="0" w:beforeAutospacing="0" w:after="0" w:afterAutospacing="0" w:line="300" w:lineRule="exact"/>
        <w:ind w:left="1320" w:leftChars="400" w:hanging="360"/>
        <w:rPr>
          <w:rFonts w:hint="eastAsia" w:ascii="Times New Roman" w:hAnsi="Times New Roman" w:cs="Times New Roman"/>
          <w:color w:val="000000"/>
          <w:sz w:val="21"/>
          <w:szCs w:val="21"/>
        </w:rPr>
      </w:pPr>
      <w:r>
        <w:rPr>
          <w:rFonts w:ascii="Times New Roman" w:hAnsi="Times New Roman" w:cs="Times New Roman"/>
          <w:color w:val="000000"/>
          <w:sz w:val="21"/>
          <w:szCs w:val="21"/>
        </w:rPr>
        <w:t>3．</w:t>
      </w:r>
      <w:r>
        <w:rPr>
          <w:rFonts w:hint="eastAsia" w:ascii="Times New Roman" w:hAnsi="Times New Roman" w:cs="Times New Roman"/>
          <w:color w:val="000000"/>
          <w:sz w:val="21"/>
          <w:szCs w:val="21"/>
        </w:rPr>
        <w:t>油气田水的概念、产状、来源及形成、化学组成、矿化度以及类型；</w:t>
      </w:r>
    </w:p>
    <w:p w14:paraId="4EBBCE1E">
      <w:pPr>
        <w:pStyle w:val="16"/>
        <w:spacing w:before="0" w:beforeAutospacing="0" w:after="0" w:afterAutospacing="0" w:line="300" w:lineRule="exact"/>
        <w:ind w:left="1320" w:leftChars="400" w:hanging="36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4</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油气显示的概念和主要类型及特征；</w:t>
      </w:r>
    </w:p>
    <w:p w14:paraId="399502CE">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hint="eastAsia" w:ascii="Times New Roman" w:hAnsi="Times New Roman" w:cs="Times New Roman"/>
          <w:color w:val="000000"/>
          <w:sz w:val="21"/>
          <w:szCs w:val="21"/>
        </w:rPr>
        <w:t>5</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油气的碳、氢稳定同位素基本概念、标准、碳稳定同位素的分馏作用及其应用。</w:t>
      </w:r>
    </w:p>
    <w:p w14:paraId="36381883">
      <w:pPr>
        <w:pStyle w:val="16"/>
        <w:spacing w:before="0" w:beforeAutospacing="0" w:after="0" w:afterAutospacing="0" w:line="300" w:lineRule="exact"/>
        <w:rPr>
          <w:rStyle w:val="13"/>
          <w:rFonts w:hint="eastAsia" w:ascii="Times New Roman" w:hAnsi="Times New Roman" w:cs="Times New Roman"/>
          <w:b w:val="0"/>
          <w:bCs w:val="0"/>
          <w:color w:val="000000"/>
          <w:sz w:val="21"/>
          <w:szCs w:val="21"/>
        </w:rPr>
      </w:pPr>
      <w:r>
        <w:rPr>
          <w:rStyle w:val="13"/>
          <w:rFonts w:ascii="Times New Roman" w:cs="Times New Roman"/>
          <w:color w:val="000000"/>
          <w:sz w:val="21"/>
          <w:szCs w:val="21"/>
        </w:rPr>
        <w:t>本章重点：</w:t>
      </w:r>
      <w:r>
        <w:rPr>
          <w:rFonts w:hint="eastAsia" w:ascii="Times New Roman" w:hAnsi="Times New Roman" w:cs="Times New Roman"/>
          <w:color w:val="000000"/>
          <w:sz w:val="21"/>
          <w:szCs w:val="21"/>
        </w:rPr>
        <w:t>油气藏中的流体（油、气、水）的概念、产状、物化性质和分类以及碳、氢稳定同位素</w:t>
      </w:r>
      <w:r>
        <w:rPr>
          <w:rFonts w:ascii="Times New Roman" w:hAnsi="Times New Roman" w:cs="Times New Roman"/>
          <w:color w:val="000000"/>
          <w:sz w:val="21"/>
          <w:szCs w:val="21"/>
        </w:rPr>
        <w:t>。</w:t>
      </w:r>
    </w:p>
    <w:p w14:paraId="034B6D24">
      <w:pPr>
        <w:pStyle w:val="16"/>
        <w:spacing w:before="120" w:beforeLines="50" w:beforeAutospacing="0" w:after="120" w:afterLines="50" w:afterAutospacing="0" w:line="300" w:lineRule="exact"/>
        <w:rPr>
          <w:rStyle w:val="13"/>
          <w:rFonts w:ascii="Times New Roman" w:cs="Times New Roman"/>
          <w:color w:val="000000"/>
          <w:sz w:val="21"/>
          <w:szCs w:val="21"/>
        </w:rPr>
      </w:pPr>
      <w:r>
        <w:rPr>
          <w:rStyle w:val="13"/>
          <w:rFonts w:ascii="Times New Roman" w:cs="Times New Roman"/>
          <w:color w:val="000000"/>
          <w:sz w:val="21"/>
          <w:szCs w:val="21"/>
        </w:rPr>
        <w:t>第</w:t>
      </w:r>
      <w:r>
        <w:rPr>
          <w:rStyle w:val="13"/>
          <w:rFonts w:hint="eastAsia" w:ascii="Times New Roman" w:cs="Times New Roman"/>
          <w:color w:val="000000"/>
          <w:sz w:val="21"/>
          <w:szCs w:val="21"/>
        </w:rPr>
        <w:t>二</w:t>
      </w:r>
      <w:r>
        <w:rPr>
          <w:rStyle w:val="13"/>
          <w:rFonts w:ascii="Times New Roman" w:cs="Times New Roman"/>
          <w:color w:val="000000"/>
          <w:sz w:val="21"/>
          <w:szCs w:val="21"/>
        </w:rPr>
        <w:t>章</w:t>
      </w:r>
      <w:r>
        <w:rPr>
          <w:rStyle w:val="13"/>
          <w:rFonts w:hint="eastAsia" w:ascii="Times New Roman" w:cs="Times New Roman"/>
          <w:color w:val="000000"/>
          <w:sz w:val="21"/>
          <w:szCs w:val="21"/>
        </w:rPr>
        <w:t xml:space="preserve"> 储集层和盖层</w:t>
      </w:r>
    </w:p>
    <w:p w14:paraId="603B0C2C">
      <w:pPr>
        <w:pStyle w:val="16"/>
        <w:spacing w:before="0" w:beforeAutospacing="0" w:after="0" w:afterAutospacing="0" w:line="300" w:lineRule="exact"/>
        <w:rPr>
          <w:rStyle w:val="13"/>
          <w:rFonts w:ascii="Times New Roman" w:hAnsi="Times New Roman" w:cs="Times New Roman"/>
          <w:color w:val="000000"/>
          <w:sz w:val="21"/>
          <w:szCs w:val="21"/>
        </w:rPr>
      </w:pPr>
      <w:r>
        <w:rPr>
          <w:rStyle w:val="13"/>
          <w:rFonts w:ascii="Times New Roman" w:hAnsi="Times New Roman" w:cs="Times New Roman"/>
          <w:color w:val="000000"/>
          <w:sz w:val="21"/>
          <w:szCs w:val="21"/>
        </w:rPr>
        <w:t xml:space="preserve">基本内容： </w:t>
      </w:r>
    </w:p>
    <w:p w14:paraId="290365D8">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储集层的概念、孔渗性、孔隙结构和流体饱和度；</w:t>
      </w:r>
    </w:p>
    <w:p w14:paraId="59A6A443">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储集层的岩石类型，砂岩、碳酸盐岩和火成岩孔隙类型以及影响储集物性的主要因素；</w:t>
      </w:r>
    </w:p>
    <w:p w14:paraId="75448F07">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hint="eastAsia" w:ascii="Times New Roman" w:hAnsi="Times New Roman" w:cs="Times New Roman"/>
          <w:color w:val="000000"/>
          <w:sz w:val="21"/>
          <w:szCs w:val="21"/>
        </w:rPr>
        <w:t>储集层的非均质性及其地质建模；</w:t>
      </w:r>
    </w:p>
    <w:p w14:paraId="1703CDFA">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4．</w:t>
      </w:r>
      <w:r>
        <w:rPr>
          <w:rFonts w:hint="eastAsia" w:ascii="Times New Roman" w:hAnsi="Times New Roman" w:cs="Times New Roman"/>
          <w:color w:val="000000"/>
          <w:sz w:val="21"/>
          <w:szCs w:val="21"/>
        </w:rPr>
        <w:t>盖层的概念、类型、封闭机制及其评价</w:t>
      </w:r>
      <w:r>
        <w:rPr>
          <w:rFonts w:ascii="Times New Roman" w:hAnsi="Times New Roman" w:cs="Times New Roman"/>
          <w:color w:val="000000"/>
          <w:sz w:val="21"/>
          <w:szCs w:val="21"/>
        </w:rPr>
        <w:t>。</w:t>
      </w:r>
    </w:p>
    <w:p w14:paraId="188240A4">
      <w:pPr>
        <w:pStyle w:val="16"/>
        <w:spacing w:before="0" w:beforeAutospacing="0" w:after="0" w:afterAutospacing="0" w:line="300" w:lineRule="exact"/>
        <w:ind w:left="1050" w:hanging="1050" w:hangingChars="498"/>
        <w:rPr>
          <w:rStyle w:val="13"/>
          <w:rFonts w:hint="eastAsia" w:ascii="Times New Roman" w:hAnsi="Times New Roman" w:cs="Times New Roman"/>
          <w:b w:val="0"/>
          <w:bCs w:val="0"/>
          <w:color w:val="000000"/>
          <w:sz w:val="21"/>
          <w:szCs w:val="21"/>
        </w:rPr>
      </w:pPr>
      <w:r>
        <w:rPr>
          <w:rStyle w:val="13"/>
          <w:rFonts w:ascii="Times New Roman" w:cs="Times New Roman"/>
          <w:color w:val="000000"/>
          <w:sz w:val="21"/>
          <w:szCs w:val="21"/>
        </w:rPr>
        <w:t>本章重点：</w:t>
      </w:r>
      <w:r>
        <w:rPr>
          <w:rFonts w:hint="eastAsia" w:ascii="Times New Roman" w:hAnsi="Times New Roman" w:cs="Times New Roman"/>
          <w:color w:val="000000"/>
          <w:sz w:val="21"/>
          <w:szCs w:val="21"/>
        </w:rPr>
        <w:t>储集层的概念、孔渗性、孔隙结构评价、各类储集岩特征以及影响储集性能的主要因素；盖层的概念、类型、封闭机制及其评价</w:t>
      </w:r>
      <w:r>
        <w:rPr>
          <w:rFonts w:ascii="Times New Roman" w:hAnsi="Times New Roman" w:cs="Times New Roman"/>
          <w:color w:val="000000"/>
          <w:sz w:val="21"/>
          <w:szCs w:val="21"/>
        </w:rPr>
        <w:t>。</w:t>
      </w:r>
    </w:p>
    <w:p w14:paraId="681120FA">
      <w:pPr>
        <w:pStyle w:val="16"/>
        <w:spacing w:before="120" w:beforeLines="50" w:beforeAutospacing="0" w:after="120" w:afterLines="50" w:afterAutospacing="0" w:line="300" w:lineRule="exact"/>
        <w:rPr>
          <w:rStyle w:val="13"/>
          <w:rFonts w:ascii="Times New Roman" w:cs="Times New Roman"/>
          <w:color w:val="000000"/>
          <w:sz w:val="21"/>
          <w:szCs w:val="21"/>
        </w:rPr>
      </w:pPr>
      <w:r>
        <w:rPr>
          <w:rStyle w:val="13"/>
          <w:rFonts w:ascii="Times New Roman" w:cs="Times New Roman"/>
          <w:color w:val="000000"/>
          <w:sz w:val="21"/>
          <w:szCs w:val="21"/>
        </w:rPr>
        <w:t>第</w:t>
      </w:r>
      <w:r>
        <w:rPr>
          <w:rStyle w:val="13"/>
          <w:rFonts w:hint="eastAsia" w:ascii="Times New Roman" w:cs="Times New Roman"/>
          <w:color w:val="000000"/>
          <w:sz w:val="21"/>
          <w:szCs w:val="21"/>
        </w:rPr>
        <w:t>三</w:t>
      </w:r>
      <w:r>
        <w:rPr>
          <w:rStyle w:val="13"/>
          <w:rFonts w:ascii="Times New Roman" w:cs="Times New Roman"/>
          <w:color w:val="000000"/>
          <w:sz w:val="21"/>
          <w:szCs w:val="21"/>
        </w:rPr>
        <w:t>章</w:t>
      </w:r>
      <w:r>
        <w:rPr>
          <w:rStyle w:val="13"/>
          <w:rFonts w:hint="eastAsia" w:ascii="Times New Roman" w:cs="Times New Roman"/>
          <w:color w:val="000000"/>
          <w:sz w:val="21"/>
          <w:szCs w:val="21"/>
        </w:rPr>
        <w:t xml:space="preserve"> 圈闭和油气藏</w:t>
      </w:r>
    </w:p>
    <w:p w14:paraId="4123A853">
      <w:pPr>
        <w:pStyle w:val="16"/>
        <w:spacing w:before="0" w:beforeAutospacing="0" w:after="0" w:afterAutospacing="0" w:line="300" w:lineRule="exact"/>
        <w:rPr>
          <w:rStyle w:val="13"/>
          <w:rFonts w:ascii="Times New Roman" w:hAnsi="Times New Roman" w:cs="Times New Roman"/>
          <w:color w:val="000000"/>
          <w:sz w:val="21"/>
          <w:szCs w:val="21"/>
        </w:rPr>
      </w:pPr>
      <w:r>
        <w:rPr>
          <w:rStyle w:val="13"/>
          <w:rFonts w:ascii="Times New Roman" w:hAnsi="Times New Roman" w:cs="Times New Roman"/>
          <w:color w:val="000000"/>
          <w:sz w:val="21"/>
          <w:szCs w:val="21"/>
        </w:rPr>
        <w:t xml:space="preserve">基本内容： </w:t>
      </w:r>
    </w:p>
    <w:p w14:paraId="49AB92B1">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圈闭和油气藏的概念、分类及度量；</w:t>
      </w:r>
    </w:p>
    <w:p w14:paraId="31B44BAF">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构造、地层、水动力和复合圈闭的概念、形成机制、基本特征和主要类型</w:t>
      </w:r>
      <w:r>
        <w:rPr>
          <w:rFonts w:hint="eastAsia" w:ascii="Times New Roman" w:cs="Times New Roman"/>
          <w:color w:val="000000"/>
          <w:sz w:val="21"/>
          <w:szCs w:val="21"/>
        </w:rPr>
        <w:t>。</w:t>
      </w:r>
    </w:p>
    <w:p w14:paraId="1C21ADEA">
      <w:pPr>
        <w:pStyle w:val="16"/>
        <w:spacing w:before="0" w:beforeAutospacing="0" w:after="0" w:afterAutospacing="0" w:line="300" w:lineRule="exact"/>
        <w:ind w:left="1050" w:hanging="1050" w:hangingChars="498"/>
        <w:rPr>
          <w:rStyle w:val="13"/>
          <w:rFonts w:hint="eastAsia" w:ascii="Times New Roman" w:hAnsi="Times New Roman" w:cs="Times New Roman"/>
          <w:b w:val="0"/>
          <w:bCs w:val="0"/>
          <w:color w:val="000000"/>
          <w:sz w:val="21"/>
          <w:szCs w:val="21"/>
        </w:rPr>
      </w:pPr>
      <w:r>
        <w:rPr>
          <w:rStyle w:val="13"/>
          <w:rFonts w:ascii="Times New Roman" w:cs="Times New Roman"/>
          <w:color w:val="000000"/>
          <w:sz w:val="21"/>
          <w:szCs w:val="21"/>
        </w:rPr>
        <w:t>本章重点：</w:t>
      </w:r>
      <w:r>
        <w:rPr>
          <w:rStyle w:val="13"/>
          <w:rFonts w:hint="eastAsia" w:ascii="Times New Roman" w:cs="Times New Roman"/>
          <w:b w:val="0"/>
          <w:color w:val="000000"/>
          <w:sz w:val="21"/>
          <w:szCs w:val="21"/>
        </w:rPr>
        <w:t>流体力学基础上的圈闭和油气藏的概念，各类圈闭的</w:t>
      </w:r>
      <w:r>
        <w:rPr>
          <w:rFonts w:hint="eastAsia" w:ascii="Times New Roman" w:hAnsi="Times New Roman" w:cs="Times New Roman"/>
          <w:color w:val="000000"/>
          <w:sz w:val="21"/>
          <w:szCs w:val="21"/>
        </w:rPr>
        <w:t>形成机制、基本特征和主要类型，圈闭</w:t>
      </w:r>
      <w:r>
        <w:rPr>
          <w:rStyle w:val="13"/>
          <w:rFonts w:hint="eastAsia" w:ascii="Times New Roman" w:cs="Times New Roman"/>
          <w:b w:val="0"/>
          <w:color w:val="000000"/>
          <w:sz w:val="21"/>
          <w:szCs w:val="21"/>
        </w:rPr>
        <w:t>类型识别以及</w:t>
      </w:r>
      <w:r>
        <w:rPr>
          <w:rFonts w:hint="eastAsia" w:ascii="Times New Roman" w:hAnsi="Times New Roman" w:cs="Times New Roman"/>
          <w:color w:val="000000"/>
          <w:sz w:val="21"/>
          <w:szCs w:val="21"/>
        </w:rPr>
        <w:t>度量（</w:t>
      </w:r>
      <w:r>
        <w:rPr>
          <w:rStyle w:val="13"/>
          <w:rFonts w:hint="eastAsia" w:ascii="Times New Roman" w:cs="Times New Roman"/>
          <w:b w:val="0"/>
          <w:color w:val="000000"/>
          <w:sz w:val="21"/>
          <w:szCs w:val="21"/>
        </w:rPr>
        <w:t>溢出点、圈闭三维空间形态）</w:t>
      </w:r>
      <w:r>
        <w:rPr>
          <w:rFonts w:ascii="Times New Roman" w:hAnsi="Times New Roman" w:cs="Times New Roman"/>
          <w:color w:val="000000"/>
          <w:sz w:val="21"/>
          <w:szCs w:val="21"/>
        </w:rPr>
        <w:t>。</w:t>
      </w:r>
    </w:p>
    <w:p w14:paraId="604B3A2C">
      <w:pPr>
        <w:pStyle w:val="16"/>
        <w:spacing w:before="120" w:beforeLines="50" w:beforeAutospacing="0" w:after="120" w:afterLines="50" w:afterAutospacing="0" w:line="300" w:lineRule="exact"/>
        <w:rPr>
          <w:rStyle w:val="13"/>
          <w:rFonts w:ascii="Times New Roman" w:cs="Times New Roman"/>
          <w:color w:val="000000"/>
          <w:sz w:val="21"/>
          <w:szCs w:val="21"/>
        </w:rPr>
      </w:pPr>
      <w:r>
        <w:rPr>
          <w:rStyle w:val="13"/>
          <w:rFonts w:ascii="Times New Roman" w:cs="Times New Roman"/>
          <w:color w:val="000000"/>
          <w:sz w:val="21"/>
          <w:szCs w:val="21"/>
        </w:rPr>
        <w:t>第</w:t>
      </w:r>
      <w:r>
        <w:rPr>
          <w:rStyle w:val="13"/>
          <w:rFonts w:hint="eastAsia" w:ascii="Times New Roman" w:cs="Times New Roman"/>
          <w:color w:val="000000"/>
          <w:sz w:val="21"/>
          <w:szCs w:val="21"/>
        </w:rPr>
        <w:t>四</w:t>
      </w:r>
      <w:r>
        <w:rPr>
          <w:rStyle w:val="13"/>
          <w:rFonts w:ascii="Times New Roman" w:cs="Times New Roman"/>
          <w:color w:val="000000"/>
          <w:sz w:val="21"/>
          <w:szCs w:val="21"/>
        </w:rPr>
        <w:t>章</w:t>
      </w:r>
      <w:r>
        <w:rPr>
          <w:rStyle w:val="13"/>
          <w:rFonts w:hint="eastAsia" w:ascii="Times New Roman" w:cs="Times New Roman"/>
          <w:color w:val="000000"/>
          <w:sz w:val="21"/>
          <w:szCs w:val="21"/>
        </w:rPr>
        <w:t xml:space="preserve"> 油气成因和烃源岩</w:t>
      </w:r>
    </w:p>
    <w:p w14:paraId="13CAB2B7">
      <w:pPr>
        <w:pStyle w:val="16"/>
        <w:spacing w:before="0" w:beforeAutospacing="0" w:after="0" w:afterAutospacing="0" w:line="300" w:lineRule="exact"/>
        <w:rPr>
          <w:rFonts w:ascii="Times New Roman" w:hAnsi="Times New Roman" w:cs="Times New Roman"/>
          <w:color w:val="000000"/>
          <w:sz w:val="21"/>
          <w:szCs w:val="21"/>
        </w:rPr>
      </w:pPr>
      <w:r>
        <w:rPr>
          <w:rStyle w:val="13"/>
          <w:rFonts w:ascii="Times New Roman" w:hAnsi="Times New Roman" w:cs="Times New Roman"/>
          <w:color w:val="000000"/>
          <w:sz w:val="21"/>
          <w:szCs w:val="21"/>
        </w:rPr>
        <w:t>基本内容</w:t>
      </w:r>
      <w:r>
        <w:rPr>
          <w:rFonts w:ascii="Times New Roman" w:hAnsi="Times New Roman" w:cs="Times New Roman"/>
          <w:color w:val="000000"/>
          <w:sz w:val="21"/>
          <w:szCs w:val="21"/>
        </w:rPr>
        <w:t xml:space="preserve">： </w:t>
      </w:r>
    </w:p>
    <w:p w14:paraId="60D35DF5">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油气成因概述包括油气无机成因说和</w:t>
      </w:r>
      <w:r>
        <w:rPr>
          <w:rFonts w:ascii="Times New Roman" w:hAnsi="Times New Roman" w:cs="Times New Roman"/>
          <w:color w:val="000000"/>
          <w:sz w:val="21"/>
          <w:szCs w:val="21"/>
        </w:rPr>
        <w:t>油气</w:t>
      </w:r>
      <w:r>
        <w:rPr>
          <w:rFonts w:hint="eastAsia" w:ascii="Times New Roman" w:hAnsi="Times New Roman" w:cs="Times New Roman"/>
          <w:color w:val="000000"/>
          <w:sz w:val="21"/>
          <w:szCs w:val="21"/>
        </w:rPr>
        <w:t>有机</w:t>
      </w:r>
      <w:r>
        <w:rPr>
          <w:rFonts w:ascii="Times New Roman" w:hAnsi="Times New Roman" w:cs="Times New Roman"/>
          <w:color w:val="000000"/>
          <w:sz w:val="21"/>
          <w:szCs w:val="21"/>
        </w:rPr>
        <w:t>成因说</w:t>
      </w:r>
      <w:r>
        <w:rPr>
          <w:rFonts w:hint="eastAsia" w:ascii="Times New Roman" w:hAnsi="Times New Roman" w:cs="Times New Roman"/>
          <w:color w:val="000000"/>
          <w:sz w:val="21"/>
          <w:szCs w:val="21"/>
        </w:rPr>
        <w:t>；</w:t>
      </w:r>
    </w:p>
    <w:p w14:paraId="3A26A618">
      <w:pPr>
        <w:pStyle w:val="16"/>
        <w:spacing w:before="0" w:beforeAutospacing="0" w:after="0" w:afterAutospacing="0" w:line="300" w:lineRule="exact"/>
        <w:ind w:left="1320" w:leftChars="400" w:hanging="360"/>
        <w:rPr>
          <w:rFonts w:hint="eastAsia"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油气有机成因理论包括沉积有机质与干酪根、成烃演化、未熟-低熟油和煤成油；</w:t>
      </w:r>
    </w:p>
    <w:p w14:paraId="16E3412F">
      <w:pPr>
        <w:pStyle w:val="16"/>
        <w:spacing w:before="0" w:beforeAutospacing="0" w:after="0" w:afterAutospacing="0" w:line="300" w:lineRule="exact"/>
        <w:ind w:left="1320" w:leftChars="400" w:hanging="36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3</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天然气成因类型与判别包括天然气成因概述，生物成因气、油型气、煤型气和无机成因气特征及判别；</w:t>
      </w:r>
    </w:p>
    <w:p w14:paraId="2D4864F9">
      <w:pPr>
        <w:pStyle w:val="16"/>
        <w:spacing w:before="0" w:beforeAutospacing="0" w:after="0" w:afterAutospacing="0" w:line="300" w:lineRule="exact"/>
        <w:ind w:left="1320" w:leftChars="400" w:hanging="36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4</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烃源岩特征及其评价；</w:t>
      </w:r>
    </w:p>
    <w:p w14:paraId="6C5178FE">
      <w:pPr>
        <w:pStyle w:val="16"/>
        <w:spacing w:before="0" w:beforeAutospacing="0" w:after="0" w:afterAutospacing="0" w:line="300" w:lineRule="exact"/>
        <w:ind w:left="1320" w:leftChars="400" w:hanging="36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5</w:t>
      </w:r>
      <w:r>
        <w:rPr>
          <w:rFonts w:ascii="Times New Roman" w:hAnsi="Times New Roman" w:cs="Times New Roman"/>
          <w:color w:val="000000"/>
          <w:sz w:val="21"/>
          <w:szCs w:val="21"/>
        </w:rPr>
        <w:t>．油气地球化学对比</w:t>
      </w:r>
      <w:r>
        <w:rPr>
          <w:rFonts w:hint="eastAsia" w:ascii="Times New Roman" w:hAnsi="Times New Roman" w:cs="Times New Roman"/>
          <w:color w:val="000000"/>
          <w:sz w:val="21"/>
          <w:szCs w:val="21"/>
        </w:rPr>
        <w:t>。</w:t>
      </w:r>
    </w:p>
    <w:p w14:paraId="5604E157">
      <w:pPr>
        <w:pStyle w:val="16"/>
        <w:spacing w:before="0" w:beforeAutospacing="0" w:after="0" w:afterAutospacing="0" w:line="300" w:lineRule="exact"/>
        <w:ind w:left="1077" w:hanging="1077" w:hangingChars="511"/>
        <w:rPr>
          <w:rFonts w:hint="eastAsia" w:ascii="Times New Roman" w:hAnsi="Times New Roman" w:cs="Times New Roman"/>
          <w:color w:val="000000"/>
          <w:sz w:val="21"/>
          <w:szCs w:val="21"/>
        </w:rPr>
      </w:pPr>
      <w:r>
        <w:rPr>
          <w:rStyle w:val="13"/>
          <w:rFonts w:ascii="Times New Roman" w:hAnsi="Times New Roman" w:cs="Times New Roman"/>
          <w:color w:val="000000"/>
          <w:sz w:val="21"/>
          <w:szCs w:val="21"/>
        </w:rPr>
        <w:t>本章重点：</w:t>
      </w:r>
      <w:r>
        <w:rPr>
          <w:rFonts w:hint="eastAsia" w:ascii="Times New Roman" w:hAnsi="Times New Roman" w:cs="Times New Roman"/>
          <w:color w:val="000000"/>
          <w:sz w:val="21"/>
          <w:szCs w:val="21"/>
        </w:rPr>
        <w:t>油气有机成因理论、天然气成因类型与判别、烃源岩特征及其评价和</w:t>
      </w:r>
      <w:r>
        <w:rPr>
          <w:rFonts w:ascii="Times New Roman" w:hAnsi="Times New Roman" w:cs="Times New Roman"/>
          <w:color w:val="000000"/>
          <w:sz w:val="21"/>
          <w:szCs w:val="21"/>
        </w:rPr>
        <w:t>油气地球化学对比。</w:t>
      </w:r>
      <w:r>
        <w:rPr>
          <w:rStyle w:val="13"/>
          <w:rFonts w:hint="eastAsia" w:ascii="Times New Roman" w:hAnsi="Times New Roman" w:cs="Times New Roman"/>
          <w:b w:val="0"/>
          <w:color w:val="000000"/>
          <w:sz w:val="21"/>
          <w:szCs w:val="21"/>
        </w:rPr>
        <w:t>沉</w:t>
      </w:r>
      <w:r>
        <w:rPr>
          <w:rFonts w:hint="eastAsia" w:ascii="Times New Roman" w:hAnsi="Times New Roman" w:cs="Times New Roman"/>
          <w:color w:val="000000"/>
          <w:sz w:val="21"/>
          <w:szCs w:val="21"/>
        </w:rPr>
        <w:t>积有机质与干酪根的形成、有机质成烃演化过程及其产物的基本特征</w:t>
      </w:r>
      <w:r>
        <w:rPr>
          <w:rFonts w:ascii="Times New Roman" w:hAnsi="Times New Roman" w:cs="Times New Roman"/>
          <w:color w:val="000000"/>
          <w:sz w:val="21"/>
          <w:szCs w:val="21"/>
        </w:rPr>
        <w:t>。</w:t>
      </w:r>
    </w:p>
    <w:p w14:paraId="49C1CB03">
      <w:pPr>
        <w:pStyle w:val="16"/>
        <w:spacing w:before="120" w:beforeLines="50" w:beforeAutospacing="0" w:after="120" w:afterLines="50" w:afterAutospacing="0" w:line="300" w:lineRule="exact"/>
        <w:rPr>
          <w:rStyle w:val="13"/>
          <w:rFonts w:ascii="Times New Roman" w:cs="Times New Roman"/>
          <w:color w:val="000000"/>
          <w:sz w:val="21"/>
          <w:szCs w:val="21"/>
        </w:rPr>
      </w:pPr>
      <w:r>
        <w:rPr>
          <w:rStyle w:val="13"/>
          <w:rFonts w:ascii="Times New Roman" w:cs="Times New Roman"/>
          <w:color w:val="000000"/>
          <w:sz w:val="21"/>
          <w:szCs w:val="21"/>
        </w:rPr>
        <w:t>第</w:t>
      </w:r>
      <w:r>
        <w:rPr>
          <w:rStyle w:val="13"/>
          <w:rFonts w:hint="eastAsia" w:ascii="Times New Roman" w:cs="Times New Roman"/>
          <w:color w:val="000000"/>
          <w:sz w:val="21"/>
          <w:szCs w:val="21"/>
        </w:rPr>
        <w:t>五</w:t>
      </w:r>
      <w:r>
        <w:rPr>
          <w:rStyle w:val="13"/>
          <w:rFonts w:ascii="Times New Roman" w:cs="Times New Roman"/>
          <w:color w:val="000000"/>
          <w:sz w:val="21"/>
          <w:szCs w:val="21"/>
        </w:rPr>
        <w:t>章</w:t>
      </w:r>
      <w:r>
        <w:rPr>
          <w:rStyle w:val="13"/>
          <w:rFonts w:hint="eastAsia" w:ascii="Times New Roman" w:cs="Times New Roman"/>
          <w:color w:val="000000"/>
          <w:sz w:val="21"/>
          <w:szCs w:val="21"/>
        </w:rPr>
        <w:t xml:space="preserve"> 油气运移</w:t>
      </w:r>
    </w:p>
    <w:p w14:paraId="3C95B785">
      <w:pPr>
        <w:pStyle w:val="16"/>
        <w:spacing w:before="0" w:beforeAutospacing="0" w:after="0" w:afterAutospacing="0" w:line="300" w:lineRule="exact"/>
        <w:rPr>
          <w:rStyle w:val="13"/>
          <w:rFonts w:ascii="Times New Roman" w:hAnsi="Times New Roman" w:cs="Times New Roman"/>
          <w:color w:val="000000"/>
          <w:sz w:val="21"/>
          <w:szCs w:val="21"/>
        </w:rPr>
      </w:pPr>
      <w:r>
        <w:rPr>
          <w:rStyle w:val="13"/>
          <w:rFonts w:ascii="Times New Roman" w:cs="Times New Roman"/>
          <w:color w:val="000000"/>
          <w:sz w:val="21"/>
          <w:szCs w:val="21"/>
        </w:rPr>
        <w:t>基本内容：</w:t>
      </w:r>
      <w:r>
        <w:rPr>
          <w:rStyle w:val="13"/>
          <w:rFonts w:ascii="Times New Roman" w:hAnsi="Times New Roman" w:cs="Times New Roman"/>
          <w:color w:val="000000"/>
          <w:sz w:val="21"/>
          <w:szCs w:val="21"/>
        </w:rPr>
        <w:t xml:space="preserve"> </w:t>
      </w:r>
    </w:p>
    <w:p w14:paraId="4986EBF5">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油气运移的基本概念和相关问题；</w:t>
      </w:r>
    </w:p>
    <w:p w14:paraId="2BDEDEEB">
      <w:pPr>
        <w:pStyle w:val="16"/>
        <w:spacing w:before="0" w:beforeAutospacing="0" w:after="0" w:afterAutospacing="0" w:line="300" w:lineRule="exact"/>
        <w:ind w:left="1320" w:leftChars="400" w:hanging="360"/>
        <w:rPr>
          <w:rFonts w:hint="eastAsia" w:asci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油气初次运移的介质条件和机理</w:t>
      </w:r>
      <w:r>
        <w:rPr>
          <w:rFonts w:hint="eastAsia" w:ascii="Times New Roman" w:cs="Times New Roman"/>
          <w:color w:val="000000"/>
          <w:sz w:val="21"/>
          <w:szCs w:val="21"/>
        </w:rPr>
        <w:t>；</w:t>
      </w:r>
    </w:p>
    <w:p w14:paraId="70717F7E">
      <w:pPr>
        <w:pStyle w:val="16"/>
        <w:spacing w:before="0" w:beforeAutospacing="0" w:after="0" w:afterAutospacing="0" w:line="300" w:lineRule="exact"/>
        <w:ind w:left="1320" w:leftChars="400" w:hanging="360"/>
        <w:rPr>
          <w:rFonts w:hint="eastAsia" w:ascii="Times New Roman" w:hAnsi="Times New Roman" w:cs="Times New Roman"/>
          <w:color w:val="000000"/>
          <w:sz w:val="21"/>
          <w:szCs w:val="21"/>
        </w:rPr>
      </w:pPr>
      <w:r>
        <w:rPr>
          <w:rFonts w:hint="eastAsia" w:ascii="Times New Roman" w:cs="Times New Roman"/>
          <w:color w:val="000000"/>
          <w:sz w:val="21"/>
          <w:szCs w:val="21"/>
        </w:rPr>
        <w:t>3</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油气二次运移的介质条件、机理和流体势。</w:t>
      </w:r>
    </w:p>
    <w:p w14:paraId="2074EA06">
      <w:pPr>
        <w:pStyle w:val="16"/>
        <w:spacing w:before="0" w:beforeAutospacing="0" w:after="0" w:afterAutospacing="0" w:line="300" w:lineRule="exact"/>
        <w:rPr>
          <w:rFonts w:ascii="Times New Roman" w:hAnsi="Times New Roman" w:cs="Times New Roman"/>
          <w:color w:val="000000"/>
          <w:sz w:val="21"/>
          <w:szCs w:val="21"/>
        </w:rPr>
      </w:pPr>
      <w:r>
        <w:rPr>
          <w:rStyle w:val="13"/>
          <w:rFonts w:ascii="Times New Roman" w:cs="Times New Roman"/>
          <w:color w:val="000000"/>
          <w:sz w:val="21"/>
          <w:szCs w:val="21"/>
        </w:rPr>
        <w:t>本章重点：</w:t>
      </w:r>
      <w:r>
        <w:rPr>
          <w:rFonts w:hint="eastAsia" w:ascii="Times New Roman" w:hAnsi="Times New Roman" w:cs="Times New Roman"/>
          <w:color w:val="000000"/>
          <w:sz w:val="21"/>
          <w:szCs w:val="21"/>
        </w:rPr>
        <w:t>油气初次和二次运移的概念、介质条件和机理以及流体势，油气势的计算及其解释</w:t>
      </w:r>
      <w:r>
        <w:rPr>
          <w:rFonts w:ascii="Times New Roman" w:hAnsi="Times New Roman" w:cs="Times New Roman"/>
          <w:color w:val="000000"/>
          <w:sz w:val="21"/>
          <w:szCs w:val="21"/>
        </w:rPr>
        <w:t>。</w:t>
      </w:r>
    </w:p>
    <w:p w14:paraId="79AA103A">
      <w:pPr>
        <w:pStyle w:val="16"/>
        <w:spacing w:before="120" w:beforeLines="50" w:beforeAutospacing="0" w:after="120" w:afterLines="50" w:afterAutospacing="0" w:line="300" w:lineRule="exact"/>
        <w:rPr>
          <w:rStyle w:val="13"/>
          <w:rFonts w:ascii="Times New Roman" w:cs="Times New Roman"/>
          <w:color w:val="000000"/>
          <w:sz w:val="21"/>
          <w:szCs w:val="21"/>
        </w:rPr>
      </w:pPr>
      <w:r>
        <w:rPr>
          <w:rStyle w:val="13"/>
          <w:rFonts w:ascii="Times New Roman" w:cs="Times New Roman"/>
          <w:color w:val="000000"/>
          <w:sz w:val="21"/>
          <w:szCs w:val="21"/>
        </w:rPr>
        <w:t>第</w:t>
      </w:r>
      <w:r>
        <w:rPr>
          <w:rStyle w:val="13"/>
          <w:rFonts w:hint="eastAsia" w:ascii="Times New Roman" w:cs="Times New Roman"/>
          <w:color w:val="000000"/>
          <w:sz w:val="21"/>
          <w:szCs w:val="21"/>
        </w:rPr>
        <w:t>六</w:t>
      </w:r>
      <w:r>
        <w:rPr>
          <w:rStyle w:val="13"/>
          <w:rFonts w:ascii="Times New Roman" w:cs="Times New Roman"/>
          <w:color w:val="000000"/>
          <w:sz w:val="21"/>
          <w:szCs w:val="21"/>
        </w:rPr>
        <w:t>章</w:t>
      </w:r>
      <w:r>
        <w:rPr>
          <w:rStyle w:val="13"/>
          <w:rFonts w:hint="eastAsia" w:ascii="Times New Roman" w:cs="Times New Roman"/>
          <w:color w:val="000000"/>
          <w:sz w:val="21"/>
          <w:szCs w:val="21"/>
        </w:rPr>
        <w:t xml:space="preserve"> 油气藏形成与破坏</w:t>
      </w:r>
    </w:p>
    <w:p w14:paraId="669E83A7">
      <w:pPr>
        <w:pStyle w:val="16"/>
        <w:spacing w:before="0" w:beforeAutospacing="0" w:after="0" w:afterAutospacing="0" w:line="300" w:lineRule="exact"/>
        <w:rPr>
          <w:rStyle w:val="13"/>
          <w:rFonts w:ascii="Times New Roman" w:hAnsi="Times New Roman" w:cs="Times New Roman"/>
          <w:color w:val="000000"/>
          <w:sz w:val="21"/>
          <w:szCs w:val="21"/>
        </w:rPr>
      </w:pPr>
      <w:r>
        <w:rPr>
          <w:rStyle w:val="13"/>
          <w:rFonts w:ascii="Times New Roman" w:cs="Times New Roman"/>
          <w:color w:val="000000"/>
          <w:sz w:val="21"/>
          <w:szCs w:val="21"/>
        </w:rPr>
        <w:t>基本内容：</w:t>
      </w:r>
      <w:r>
        <w:rPr>
          <w:rStyle w:val="13"/>
          <w:rFonts w:ascii="Times New Roman" w:hAnsi="Times New Roman" w:cs="Times New Roman"/>
          <w:color w:val="000000"/>
          <w:sz w:val="21"/>
          <w:szCs w:val="21"/>
        </w:rPr>
        <w:t xml:space="preserve"> </w:t>
      </w:r>
    </w:p>
    <w:p w14:paraId="261E3F74">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成烃坳陷和充足油气源；有利的生、储、盖组合和油气输导；</w:t>
      </w:r>
    </w:p>
    <w:p w14:paraId="0F60ACA4">
      <w:pPr>
        <w:pStyle w:val="16"/>
        <w:spacing w:before="0" w:beforeAutospacing="0" w:after="0" w:afterAutospacing="0" w:line="300" w:lineRule="exact"/>
        <w:ind w:left="1320" w:leftChars="400" w:hanging="360"/>
        <w:rPr>
          <w:rFonts w:hint="eastAsia"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油气聚集和有效圈闭；油气藏破坏和油气再分布；</w:t>
      </w:r>
    </w:p>
    <w:p w14:paraId="0EF89959">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hint="eastAsia" w:ascii="Times New Roman" w:hAnsi="Times New Roman" w:cs="Times New Roman"/>
          <w:color w:val="000000"/>
          <w:sz w:val="21"/>
          <w:szCs w:val="21"/>
        </w:rPr>
        <w:t>3</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油气成藏动力系统包括温度场、压力场、构造应力场和流体势能场。</w:t>
      </w:r>
    </w:p>
    <w:p w14:paraId="1EFB13F4">
      <w:pPr>
        <w:pStyle w:val="16"/>
        <w:spacing w:before="0" w:beforeAutospacing="0" w:after="0" w:afterAutospacing="0" w:line="300" w:lineRule="exact"/>
        <w:rPr>
          <w:rStyle w:val="13"/>
          <w:rFonts w:hint="eastAsia" w:ascii="Times New Roman" w:hAnsi="Times New Roman" w:cs="Times New Roman"/>
          <w:b w:val="0"/>
          <w:bCs w:val="0"/>
          <w:color w:val="000000"/>
          <w:sz w:val="21"/>
          <w:szCs w:val="21"/>
        </w:rPr>
      </w:pPr>
      <w:r>
        <w:rPr>
          <w:rStyle w:val="13"/>
          <w:rFonts w:ascii="Times New Roman" w:cs="Times New Roman"/>
          <w:color w:val="000000"/>
          <w:sz w:val="21"/>
          <w:szCs w:val="21"/>
        </w:rPr>
        <w:t>本章重点：</w:t>
      </w:r>
      <w:r>
        <w:rPr>
          <w:rStyle w:val="13"/>
          <w:rFonts w:hint="eastAsia" w:ascii="Times New Roman" w:cs="Times New Roman"/>
          <w:b w:val="0"/>
          <w:color w:val="000000"/>
          <w:sz w:val="21"/>
          <w:szCs w:val="21"/>
        </w:rPr>
        <w:t>油气成藏条件和作用及其动态时空配置，差异聚集原理以及</w:t>
      </w:r>
      <w:r>
        <w:rPr>
          <w:rFonts w:hint="eastAsia" w:ascii="Times New Roman" w:hAnsi="Times New Roman" w:cs="Times New Roman"/>
          <w:color w:val="000000"/>
          <w:sz w:val="21"/>
          <w:szCs w:val="21"/>
        </w:rPr>
        <w:t>油气成藏动力系统。</w:t>
      </w:r>
    </w:p>
    <w:p w14:paraId="0FB273F6">
      <w:pPr>
        <w:pStyle w:val="16"/>
        <w:spacing w:before="120" w:beforeLines="50" w:beforeAutospacing="0" w:after="120" w:afterLines="50" w:afterAutospacing="0" w:line="300" w:lineRule="exact"/>
        <w:rPr>
          <w:rStyle w:val="13"/>
          <w:rFonts w:ascii="Times New Roman" w:cs="Times New Roman"/>
          <w:color w:val="000000"/>
          <w:sz w:val="21"/>
          <w:szCs w:val="21"/>
        </w:rPr>
      </w:pPr>
      <w:r>
        <w:rPr>
          <w:rStyle w:val="13"/>
          <w:rFonts w:ascii="Times New Roman" w:cs="Times New Roman"/>
          <w:color w:val="000000"/>
          <w:sz w:val="21"/>
          <w:szCs w:val="21"/>
        </w:rPr>
        <w:t>第</w:t>
      </w:r>
      <w:r>
        <w:rPr>
          <w:rStyle w:val="13"/>
          <w:rFonts w:hint="eastAsia" w:ascii="Times New Roman" w:cs="Times New Roman"/>
          <w:color w:val="000000"/>
          <w:sz w:val="21"/>
          <w:szCs w:val="21"/>
        </w:rPr>
        <w:t>七</w:t>
      </w:r>
      <w:r>
        <w:rPr>
          <w:rStyle w:val="13"/>
          <w:rFonts w:ascii="Times New Roman" w:cs="Times New Roman"/>
          <w:color w:val="000000"/>
          <w:sz w:val="21"/>
          <w:szCs w:val="21"/>
        </w:rPr>
        <w:t>章</w:t>
      </w:r>
      <w:r>
        <w:rPr>
          <w:rStyle w:val="13"/>
          <w:rFonts w:hint="eastAsia" w:ascii="Times New Roman" w:cs="Times New Roman"/>
          <w:color w:val="000000"/>
          <w:sz w:val="21"/>
          <w:szCs w:val="21"/>
        </w:rPr>
        <w:t xml:space="preserve"> 油气聚集单元与油气分布</w:t>
      </w:r>
    </w:p>
    <w:p w14:paraId="75776A4D">
      <w:pPr>
        <w:pStyle w:val="16"/>
        <w:spacing w:before="0" w:beforeAutospacing="0" w:after="0" w:afterAutospacing="0" w:line="300" w:lineRule="exact"/>
        <w:rPr>
          <w:rStyle w:val="13"/>
          <w:rFonts w:ascii="Times New Roman" w:hAnsi="Times New Roman" w:cs="Times New Roman"/>
          <w:color w:val="000000"/>
          <w:sz w:val="21"/>
          <w:szCs w:val="21"/>
        </w:rPr>
      </w:pPr>
      <w:r>
        <w:rPr>
          <w:rStyle w:val="13"/>
          <w:rFonts w:ascii="Times New Roman" w:cs="Times New Roman"/>
          <w:color w:val="000000"/>
          <w:sz w:val="21"/>
          <w:szCs w:val="21"/>
        </w:rPr>
        <w:t>基本内容：</w:t>
      </w:r>
      <w:r>
        <w:rPr>
          <w:rStyle w:val="13"/>
          <w:rFonts w:ascii="Times New Roman" w:hAnsi="Times New Roman" w:cs="Times New Roman"/>
          <w:color w:val="000000"/>
          <w:sz w:val="21"/>
          <w:szCs w:val="21"/>
        </w:rPr>
        <w:t xml:space="preserve"> </w:t>
      </w:r>
    </w:p>
    <w:p w14:paraId="53F6F25F">
      <w:pPr>
        <w:pStyle w:val="16"/>
        <w:spacing w:before="0" w:beforeAutospacing="0" w:after="0" w:afterAutospacing="0" w:line="300" w:lineRule="exact"/>
        <w:ind w:left="1320" w:leftChars="400" w:hanging="360"/>
        <w:rPr>
          <w:rFonts w:ascii="Times New Roman" w:cs="Times New Roman"/>
          <w:color w:val="000000"/>
          <w:sz w:val="21"/>
          <w:szCs w:val="21"/>
        </w:rPr>
      </w:pPr>
      <w:r>
        <w:rPr>
          <w:rFonts w:ascii="Times New Roman" w:hAnsi="Times New Roman" w:cs="Times New Roman"/>
          <w:color w:val="000000"/>
          <w:sz w:val="21"/>
          <w:szCs w:val="21"/>
        </w:rPr>
        <w:t>1</w:t>
      </w:r>
      <w:r>
        <w:rPr>
          <w:rFonts w:ascii="Times New Roman" w:cs="Times New Roman"/>
          <w:color w:val="000000"/>
          <w:sz w:val="21"/>
          <w:szCs w:val="21"/>
        </w:rPr>
        <w:t>．</w:t>
      </w:r>
      <w:r>
        <w:rPr>
          <w:rFonts w:hint="eastAsia" w:ascii="Times New Roman" w:cs="Times New Roman"/>
          <w:color w:val="000000"/>
          <w:sz w:val="21"/>
          <w:szCs w:val="21"/>
        </w:rPr>
        <w:t>含油气盆地的概念与分类和</w:t>
      </w:r>
      <w:r>
        <w:rPr>
          <w:rFonts w:ascii="Times New Roman" w:cs="Times New Roman"/>
          <w:color w:val="000000"/>
          <w:sz w:val="21"/>
          <w:szCs w:val="21"/>
        </w:rPr>
        <w:t>含油气盆地的类型与特点</w:t>
      </w:r>
      <w:r>
        <w:rPr>
          <w:rFonts w:hint="eastAsia" w:ascii="Times New Roman" w:cs="Times New Roman"/>
          <w:color w:val="000000"/>
          <w:sz w:val="21"/>
          <w:szCs w:val="21"/>
        </w:rPr>
        <w:t>；</w:t>
      </w:r>
    </w:p>
    <w:p w14:paraId="4D945EF8">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2．油气聚集带</w:t>
      </w:r>
      <w:r>
        <w:rPr>
          <w:rFonts w:hint="eastAsia" w:ascii="Times New Roman" w:hAnsi="Times New Roman" w:cs="Times New Roman"/>
          <w:color w:val="000000"/>
          <w:sz w:val="21"/>
          <w:szCs w:val="21"/>
        </w:rPr>
        <w:t>和油气田；</w:t>
      </w:r>
    </w:p>
    <w:p w14:paraId="2E7D242B">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3．油气分布及其控制因素</w:t>
      </w:r>
      <w:r>
        <w:rPr>
          <w:rFonts w:hint="eastAsia" w:ascii="Times New Roman" w:hAnsi="Times New Roman" w:cs="Times New Roman"/>
          <w:color w:val="000000"/>
          <w:sz w:val="21"/>
          <w:szCs w:val="21"/>
        </w:rPr>
        <w:t>。</w:t>
      </w:r>
    </w:p>
    <w:p w14:paraId="341E7C6A">
      <w:pPr>
        <w:pStyle w:val="16"/>
        <w:spacing w:before="0" w:beforeAutospacing="0" w:after="0" w:afterAutospacing="0" w:line="300" w:lineRule="exact"/>
        <w:rPr>
          <w:rStyle w:val="13"/>
          <w:rFonts w:hint="eastAsia" w:ascii="Times New Roman" w:hAnsi="Times New Roman" w:cs="Times New Roman"/>
          <w:b w:val="0"/>
          <w:bCs w:val="0"/>
          <w:color w:val="000000"/>
          <w:sz w:val="21"/>
          <w:szCs w:val="21"/>
        </w:rPr>
      </w:pPr>
      <w:r>
        <w:rPr>
          <w:rStyle w:val="13"/>
          <w:rFonts w:ascii="Times New Roman" w:cs="Times New Roman"/>
          <w:color w:val="000000"/>
          <w:sz w:val="21"/>
          <w:szCs w:val="21"/>
        </w:rPr>
        <w:t>本章重点：</w:t>
      </w:r>
      <w:r>
        <w:rPr>
          <w:rFonts w:hint="eastAsia" w:ascii="Times New Roman" w:cs="Times New Roman"/>
          <w:color w:val="000000"/>
          <w:sz w:val="21"/>
          <w:szCs w:val="21"/>
        </w:rPr>
        <w:t>含油气盆地的概念、</w:t>
      </w:r>
      <w:r>
        <w:rPr>
          <w:rFonts w:ascii="Times New Roman" w:cs="Times New Roman"/>
          <w:color w:val="000000"/>
          <w:sz w:val="21"/>
          <w:szCs w:val="21"/>
        </w:rPr>
        <w:t>类型与特点</w:t>
      </w:r>
      <w:r>
        <w:rPr>
          <w:rFonts w:hint="eastAsia" w:ascii="Times New Roman" w:cs="Times New Roman"/>
          <w:color w:val="000000"/>
          <w:sz w:val="21"/>
          <w:szCs w:val="21"/>
        </w:rPr>
        <w:t>、</w:t>
      </w:r>
      <w:r>
        <w:rPr>
          <w:rFonts w:ascii="Times New Roman" w:hAnsi="Times New Roman" w:cs="Times New Roman"/>
          <w:color w:val="000000"/>
          <w:sz w:val="21"/>
          <w:szCs w:val="21"/>
        </w:rPr>
        <w:t>油气聚集带</w:t>
      </w:r>
      <w:r>
        <w:rPr>
          <w:rFonts w:hint="eastAsia" w:ascii="Times New Roman" w:hAnsi="Times New Roman" w:cs="Times New Roman"/>
          <w:color w:val="000000"/>
          <w:sz w:val="21"/>
          <w:szCs w:val="21"/>
        </w:rPr>
        <w:t>和油气田以及</w:t>
      </w:r>
      <w:r>
        <w:rPr>
          <w:rFonts w:ascii="Times New Roman" w:hAnsi="Times New Roman" w:cs="Times New Roman"/>
          <w:color w:val="000000"/>
          <w:sz w:val="21"/>
          <w:szCs w:val="21"/>
        </w:rPr>
        <w:t>控制油气分布的主要因素</w:t>
      </w:r>
      <w:r>
        <w:rPr>
          <w:rFonts w:hint="eastAsia" w:ascii="Times New Roman" w:hAnsi="Times New Roman" w:cs="Times New Roman"/>
          <w:color w:val="000000"/>
          <w:sz w:val="21"/>
          <w:szCs w:val="21"/>
        </w:rPr>
        <w:t>。</w:t>
      </w:r>
    </w:p>
    <w:p w14:paraId="447EBF40">
      <w:pPr>
        <w:pStyle w:val="16"/>
        <w:spacing w:before="120" w:beforeLines="50" w:beforeAutospacing="0" w:after="120" w:afterLines="50" w:afterAutospacing="0" w:line="300" w:lineRule="exact"/>
        <w:rPr>
          <w:rStyle w:val="13"/>
          <w:rFonts w:ascii="Times New Roman" w:cs="Times New Roman"/>
          <w:color w:val="000000"/>
          <w:sz w:val="21"/>
          <w:szCs w:val="21"/>
        </w:rPr>
      </w:pPr>
      <w:r>
        <w:rPr>
          <w:rStyle w:val="13"/>
          <w:rFonts w:ascii="Times New Roman" w:cs="Times New Roman"/>
          <w:color w:val="000000"/>
          <w:sz w:val="21"/>
          <w:szCs w:val="21"/>
        </w:rPr>
        <w:t>第</w:t>
      </w:r>
      <w:r>
        <w:rPr>
          <w:rStyle w:val="13"/>
          <w:rFonts w:hint="eastAsia" w:ascii="Times New Roman" w:cs="Times New Roman"/>
          <w:color w:val="000000"/>
          <w:sz w:val="21"/>
          <w:szCs w:val="21"/>
        </w:rPr>
        <w:t>八</w:t>
      </w:r>
      <w:r>
        <w:rPr>
          <w:rStyle w:val="13"/>
          <w:rFonts w:ascii="Times New Roman" w:cs="Times New Roman"/>
          <w:color w:val="000000"/>
          <w:sz w:val="21"/>
          <w:szCs w:val="21"/>
        </w:rPr>
        <w:t>章</w:t>
      </w:r>
      <w:r>
        <w:rPr>
          <w:rStyle w:val="13"/>
          <w:rFonts w:hint="eastAsia" w:ascii="Times New Roman" w:cs="Times New Roman"/>
          <w:color w:val="000000"/>
          <w:sz w:val="21"/>
          <w:szCs w:val="21"/>
        </w:rPr>
        <w:t xml:space="preserve"> 含油气系统与盆地模拟</w:t>
      </w:r>
    </w:p>
    <w:p w14:paraId="371DAEB2">
      <w:pPr>
        <w:pStyle w:val="16"/>
        <w:spacing w:before="0" w:beforeAutospacing="0" w:after="0" w:afterAutospacing="0" w:line="300" w:lineRule="exact"/>
        <w:rPr>
          <w:rStyle w:val="13"/>
          <w:rFonts w:ascii="Times New Roman" w:hAnsi="Times New Roman" w:cs="Times New Roman"/>
          <w:color w:val="000000"/>
          <w:sz w:val="21"/>
          <w:szCs w:val="21"/>
        </w:rPr>
      </w:pPr>
      <w:r>
        <w:rPr>
          <w:rStyle w:val="13"/>
          <w:rFonts w:ascii="Times New Roman" w:cs="Times New Roman"/>
          <w:color w:val="000000"/>
          <w:sz w:val="21"/>
          <w:szCs w:val="21"/>
        </w:rPr>
        <w:t>基本内容：</w:t>
      </w:r>
      <w:r>
        <w:rPr>
          <w:rStyle w:val="13"/>
          <w:rFonts w:ascii="Times New Roman" w:hAnsi="Times New Roman" w:cs="Times New Roman"/>
          <w:color w:val="000000"/>
          <w:sz w:val="21"/>
          <w:szCs w:val="21"/>
        </w:rPr>
        <w:t xml:space="preserve"> </w:t>
      </w:r>
    </w:p>
    <w:p w14:paraId="24C171BE">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1．含油气系统的概念</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含油气系统的组成</w:t>
      </w:r>
      <w:r>
        <w:rPr>
          <w:rFonts w:hint="eastAsia" w:ascii="Times New Roman" w:hAnsi="Times New Roman" w:cs="Times New Roman"/>
          <w:color w:val="000000"/>
          <w:sz w:val="21"/>
          <w:szCs w:val="21"/>
        </w:rPr>
        <w:t>要素；</w:t>
      </w:r>
    </w:p>
    <w:p w14:paraId="6795E9ED">
      <w:pPr>
        <w:pStyle w:val="16"/>
        <w:spacing w:before="0" w:beforeAutospacing="0" w:after="0" w:afterAutospacing="0" w:line="300" w:lineRule="exact"/>
        <w:ind w:left="1320" w:leftChars="400" w:hanging="360"/>
        <w:rPr>
          <w:rFonts w:hint="eastAsia" w:ascii="Times New Roman" w:hAnsi="Times New Roman" w:cs="Times New Roman"/>
          <w:color w:val="000000"/>
          <w:sz w:val="21"/>
          <w:szCs w:val="21"/>
        </w:rPr>
      </w:pPr>
      <w:r>
        <w:rPr>
          <w:rFonts w:ascii="Times New Roman" w:hAnsi="Times New Roman" w:cs="Times New Roman"/>
          <w:color w:val="000000"/>
          <w:sz w:val="21"/>
          <w:szCs w:val="21"/>
        </w:rPr>
        <w:t>2．含油气系统的</w:t>
      </w:r>
      <w:r>
        <w:rPr>
          <w:rFonts w:hint="eastAsia" w:ascii="Times New Roman" w:hAnsi="Times New Roman" w:cs="Times New Roman"/>
          <w:color w:val="000000"/>
          <w:sz w:val="21"/>
          <w:szCs w:val="21"/>
        </w:rPr>
        <w:t>成藏作用及其</w:t>
      </w:r>
      <w:r>
        <w:rPr>
          <w:rFonts w:ascii="Times New Roman" w:hAnsi="Times New Roman" w:cs="Times New Roman"/>
          <w:color w:val="000000"/>
          <w:sz w:val="21"/>
          <w:szCs w:val="21"/>
        </w:rPr>
        <w:t>研究</w:t>
      </w:r>
      <w:r>
        <w:rPr>
          <w:rFonts w:hint="eastAsia" w:ascii="Times New Roman" w:hAnsi="Times New Roman" w:cs="Times New Roman"/>
          <w:color w:val="000000"/>
          <w:sz w:val="21"/>
          <w:szCs w:val="21"/>
        </w:rPr>
        <w:t>方法；</w:t>
      </w:r>
    </w:p>
    <w:p w14:paraId="4F17F526">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hint="eastAsia" w:ascii="Times New Roman" w:hAnsi="Times New Roman" w:cs="Times New Roman"/>
          <w:color w:val="000000"/>
          <w:sz w:val="21"/>
          <w:szCs w:val="21"/>
        </w:rPr>
        <w:t>3</w:t>
      </w:r>
      <w:r>
        <w:rPr>
          <w:rFonts w:ascii="Times New Roman" w:hAnsi="Times New Roman" w:cs="Times New Roman"/>
          <w:color w:val="000000"/>
          <w:sz w:val="21"/>
          <w:szCs w:val="21"/>
        </w:rPr>
        <w:t>．盆地模拟概述</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埋藏史和沉降史模拟</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地热史和成熟史模拟</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生烃史和排烃史模拟</w:t>
      </w:r>
      <w:r>
        <w:rPr>
          <w:rFonts w:hint="eastAsia" w:ascii="Times New Roman" w:hAnsi="Times New Roman" w:cs="Times New Roman"/>
          <w:color w:val="000000"/>
          <w:sz w:val="21"/>
          <w:szCs w:val="21"/>
        </w:rPr>
        <w:t>和</w:t>
      </w:r>
      <w:r>
        <w:rPr>
          <w:rFonts w:ascii="Times New Roman" w:hAnsi="Times New Roman" w:cs="Times New Roman"/>
          <w:color w:val="000000"/>
          <w:sz w:val="21"/>
          <w:szCs w:val="21"/>
        </w:rPr>
        <w:t>运移聚集史模拟</w:t>
      </w:r>
      <w:r>
        <w:rPr>
          <w:rFonts w:hint="eastAsia" w:ascii="Times New Roman" w:hAnsi="Times New Roman" w:cs="Times New Roman"/>
          <w:color w:val="000000"/>
          <w:sz w:val="21"/>
          <w:szCs w:val="21"/>
        </w:rPr>
        <w:t>。</w:t>
      </w:r>
    </w:p>
    <w:p w14:paraId="707F1E3A">
      <w:pPr>
        <w:pStyle w:val="16"/>
        <w:spacing w:before="0" w:beforeAutospacing="0" w:after="0" w:afterAutospacing="0" w:line="300" w:lineRule="exact"/>
        <w:ind w:left="1050" w:hanging="1050" w:hangingChars="498"/>
        <w:rPr>
          <w:rStyle w:val="13"/>
          <w:rFonts w:ascii="Times New Roman" w:hAnsi="Times New Roman" w:cs="Times New Roman"/>
          <w:b w:val="0"/>
          <w:bCs w:val="0"/>
          <w:color w:val="000000"/>
          <w:sz w:val="21"/>
          <w:szCs w:val="21"/>
        </w:rPr>
      </w:pPr>
      <w:r>
        <w:rPr>
          <w:rStyle w:val="13"/>
          <w:rFonts w:ascii="Times New Roman" w:cs="Times New Roman"/>
          <w:color w:val="000000"/>
          <w:sz w:val="21"/>
          <w:szCs w:val="21"/>
        </w:rPr>
        <w:t>本章重点：</w:t>
      </w:r>
      <w:r>
        <w:rPr>
          <w:rFonts w:ascii="Times New Roman" w:hAnsi="Times New Roman" w:cs="Times New Roman"/>
          <w:color w:val="000000"/>
          <w:sz w:val="21"/>
          <w:szCs w:val="21"/>
        </w:rPr>
        <w:t>含油气系统的概念</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组成</w:t>
      </w:r>
      <w:r>
        <w:rPr>
          <w:rFonts w:hint="eastAsia" w:ascii="Times New Roman" w:hAnsi="Times New Roman" w:cs="Times New Roman"/>
          <w:color w:val="000000"/>
          <w:sz w:val="21"/>
          <w:szCs w:val="21"/>
        </w:rPr>
        <w:t>要素和成藏作用以及</w:t>
      </w:r>
      <w:r>
        <w:rPr>
          <w:rFonts w:ascii="Times New Roman" w:hAnsi="Times New Roman" w:cs="Times New Roman"/>
          <w:color w:val="000000"/>
          <w:sz w:val="21"/>
          <w:szCs w:val="21"/>
        </w:rPr>
        <w:t>盆地模拟</w:t>
      </w:r>
      <w:r>
        <w:rPr>
          <w:rFonts w:hint="eastAsia" w:ascii="Times New Roman" w:hAnsi="Times New Roman" w:cs="Times New Roman"/>
          <w:color w:val="000000"/>
          <w:sz w:val="21"/>
          <w:szCs w:val="21"/>
        </w:rPr>
        <w:t>的主要地质和数学模型；</w:t>
      </w:r>
      <w:r>
        <w:rPr>
          <w:rFonts w:ascii="Times New Roman" w:hAnsi="Times New Roman" w:cs="Times New Roman"/>
          <w:color w:val="000000"/>
          <w:sz w:val="21"/>
          <w:szCs w:val="21"/>
        </w:rPr>
        <w:t>含油气系统</w:t>
      </w:r>
      <w:r>
        <w:rPr>
          <w:rFonts w:hint="eastAsia" w:ascii="Times New Roman" w:hAnsi="Times New Roman" w:cs="Times New Roman"/>
          <w:color w:val="000000"/>
          <w:sz w:val="21"/>
          <w:szCs w:val="21"/>
        </w:rPr>
        <w:t>的研究思路和技术方法。</w:t>
      </w:r>
      <w:r>
        <w:rPr>
          <w:rStyle w:val="13"/>
          <w:rFonts w:ascii="Times New Roman" w:hAnsi="Times New Roman" w:cs="Times New Roman"/>
          <w:color w:val="000000"/>
          <w:sz w:val="21"/>
          <w:szCs w:val="21"/>
        </w:rPr>
        <w:t xml:space="preserve"> </w:t>
      </w:r>
    </w:p>
    <w:p w14:paraId="317D4406">
      <w:pPr>
        <w:pStyle w:val="16"/>
        <w:spacing w:before="120" w:beforeLines="50" w:beforeAutospacing="0" w:after="120" w:afterLines="50" w:afterAutospacing="0" w:line="300" w:lineRule="exact"/>
        <w:rPr>
          <w:rStyle w:val="13"/>
          <w:rFonts w:ascii="Times New Roman" w:cs="Times New Roman"/>
          <w:color w:val="000000"/>
          <w:sz w:val="21"/>
          <w:szCs w:val="21"/>
        </w:rPr>
      </w:pPr>
      <w:r>
        <w:rPr>
          <w:rStyle w:val="13"/>
          <w:rFonts w:ascii="Times New Roman" w:cs="Times New Roman"/>
          <w:color w:val="000000"/>
          <w:sz w:val="21"/>
          <w:szCs w:val="21"/>
        </w:rPr>
        <w:t>第</w:t>
      </w:r>
      <w:r>
        <w:rPr>
          <w:rStyle w:val="13"/>
          <w:rFonts w:hint="eastAsia" w:ascii="Times New Roman" w:cs="Times New Roman"/>
          <w:color w:val="000000"/>
          <w:sz w:val="21"/>
          <w:szCs w:val="21"/>
        </w:rPr>
        <w:t>九</w:t>
      </w:r>
      <w:r>
        <w:rPr>
          <w:rStyle w:val="13"/>
          <w:rFonts w:ascii="Times New Roman" w:cs="Times New Roman"/>
          <w:color w:val="000000"/>
          <w:sz w:val="21"/>
          <w:szCs w:val="21"/>
        </w:rPr>
        <w:t>章</w:t>
      </w:r>
      <w:r>
        <w:rPr>
          <w:rStyle w:val="13"/>
          <w:rFonts w:hint="eastAsia" w:ascii="Times New Roman" w:cs="Times New Roman"/>
          <w:color w:val="000000"/>
          <w:sz w:val="21"/>
          <w:szCs w:val="21"/>
        </w:rPr>
        <w:t xml:space="preserve"> 非常规含气系统和非常规油气资源</w:t>
      </w:r>
    </w:p>
    <w:p w14:paraId="6B760DBB">
      <w:pPr>
        <w:pStyle w:val="16"/>
        <w:spacing w:before="0" w:beforeAutospacing="0" w:after="0" w:afterAutospacing="0" w:line="300" w:lineRule="exact"/>
        <w:rPr>
          <w:rStyle w:val="13"/>
          <w:rFonts w:ascii="Times New Roman" w:hAnsi="Times New Roman" w:cs="Times New Roman"/>
          <w:color w:val="000000"/>
          <w:sz w:val="21"/>
          <w:szCs w:val="21"/>
        </w:rPr>
      </w:pPr>
      <w:r>
        <w:rPr>
          <w:rStyle w:val="13"/>
          <w:rFonts w:ascii="Times New Roman" w:cs="Times New Roman"/>
          <w:color w:val="000000"/>
          <w:sz w:val="21"/>
          <w:szCs w:val="21"/>
        </w:rPr>
        <w:t>基本内容：</w:t>
      </w:r>
      <w:r>
        <w:rPr>
          <w:rStyle w:val="13"/>
          <w:rFonts w:ascii="Times New Roman" w:hAnsi="Times New Roman" w:cs="Times New Roman"/>
          <w:color w:val="000000"/>
          <w:sz w:val="21"/>
          <w:szCs w:val="21"/>
        </w:rPr>
        <w:t xml:space="preserve"> </w:t>
      </w:r>
    </w:p>
    <w:p w14:paraId="64A3DC39">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1．非常规含气系统</w:t>
      </w:r>
      <w:r>
        <w:rPr>
          <w:rFonts w:hint="eastAsia" w:ascii="Times New Roman" w:hAnsi="Times New Roman" w:cs="Times New Roman"/>
          <w:color w:val="000000"/>
          <w:sz w:val="21"/>
          <w:szCs w:val="21"/>
        </w:rPr>
        <w:t>包括致密储层</w:t>
      </w:r>
      <w:r>
        <w:rPr>
          <w:rFonts w:ascii="Times New Roman" w:hAnsi="Times New Roman" w:cs="Times New Roman"/>
          <w:color w:val="000000"/>
          <w:sz w:val="21"/>
          <w:szCs w:val="21"/>
        </w:rPr>
        <w:t>气系统</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煤层气系统</w:t>
      </w:r>
      <w:r>
        <w:rPr>
          <w:rFonts w:hint="eastAsia" w:ascii="Times New Roman" w:hAnsi="Times New Roman" w:cs="Times New Roman"/>
          <w:color w:val="000000"/>
          <w:sz w:val="21"/>
          <w:szCs w:val="21"/>
        </w:rPr>
        <w:t>、裂缝性页岩气系统和生物成因气系统；</w:t>
      </w:r>
    </w:p>
    <w:p w14:paraId="38BBE5B9">
      <w:pPr>
        <w:pStyle w:val="16"/>
        <w:spacing w:before="0" w:beforeAutospacing="0" w:after="0" w:afterAutospacing="0" w:line="300" w:lineRule="exact"/>
        <w:ind w:left="1320" w:leftChars="400" w:hanging="360"/>
        <w:rPr>
          <w:rFonts w:hint="eastAsia" w:ascii="Times New Roman" w:hAnsi="Times New Roman" w:cs="Times New Roman"/>
          <w:color w:val="000000"/>
          <w:sz w:val="21"/>
          <w:szCs w:val="21"/>
        </w:rPr>
      </w:pPr>
      <w:r>
        <w:rPr>
          <w:rFonts w:ascii="Times New Roman" w:hAnsi="Times New Roman" w:cs="Times New Roman"/>
          <w:color w:val="000000"/>
          <w:sz w:val="21"/>
          <w:szCs w:val="21"/>
        </w:rPr>
        <w:t>2．非常规油气资源</w:t>
      </w:r>
      <w:r>
        <w:rPr>
          <w:rFonts w:hint="eastAsia" w:ascii="Times New Roman" w:hAnsi="Times New Roman" w:cs="Times New Roman"/>
          <w:color w:val="000000"/>
          <w:sz w:val="21"/>
          <w:szCs w:val="21"/>
        </w:rPr>
        <w:t>包括</w:t>
      </w:r>
      <w:r>
        <w:rPr>
          <w:rFonts w:ascii="Times New Roman" w:hAnsi="Times New Roman" w:cs="Times New Roman"/>
          <w:color w:val="000000"/>
          <w:sz w:val="21"/>
          <w:szCs w:val="21"/>
        </w:rPr>
        <w:t>沥青砂资源</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油页岩资源</w:t>
      </w:r>
      <w:r>
        <w:rPr>
          <w:rFonts w:hint="eastAsia" w:ascii="Times New Roman" w:hAnsi="Times New Roman" w:cs="Times New Roman"/>
          <w:color w:val="000000"/>
          <w:sz w:val="21"/>
          <w:szCs w:val="21"/>
        </w:rPr>
        <w:t>和</w:t>
      </w:r>
      <w:r>
        <w:rPr>
          <w:rFonts w:ascii="Times New Roman" w:hAnsi="Times New Roman" w:cs="Times New Roman"/>
          <w:color w:val="000000"/>
          <w:sz w:val="21"/>
          <w:szCs w:val="21"/>
        </w:rPr>
        <w:t>天然气水合物资源</w:t>
      </w:r>
      <w:r>
        <w:rPr>
          <w:rFonts w:hint="eastAsia" w:ascii="Times New Roman" w:hAnsi="Times New Roman" w:cs="Times New Roman"/>
          <w:color w:val="000000"/>
          <w:sz w:val="21"/>
          <w:szCs w:val="21"/>
        </w:rPr>
        <w:t>。</w:t>
      </w:r>
    </w:p>
    <w:p w14:paraId="297BFF03">
      <w:pPr>
        <w:pStyle w:val="16"/>
        <w:spacing w:before="0" w:beforeAutospacing="0" w:after="0" w:afterAutospacing="0" w:line="300" w:lineRule="exact"/>
        <w:ind w:left="1050" w:hanging="1050" w:hangingChars="498"/>
        <w:rPr>
          <w:rStyle w:val="13"/>
          <w:rFonts w:hint="eastAsia" w:ascii="Times New Roman" w:hAnsi="Times New Roman" w:cs="Times New Roman"/>
          <w:b w:val="0"/>
          <w:bCs w:val="0"/>
          <w:color w:val="000000"/>
          <w:sz w:val="21"/>
          <w:szCs w:val="21"/>
        </w:rPr>
      </w:pPr>
      <w:r>
        <w:rPr>
          <w:rStyle w:val="13"/>
          <w:rFonts w:ascii="Times New Roman" w:hAnsi="Times New Roman" w:cs="Times New Roman"/>
          <w:color w:val="000000"/>
          <w:sz w:val="21"/>
          <w:szCs w:val="21"/>
        </w:rPr>
        <w:t>本章重点：</w:t>
      </w:r>
      <w:r>
        <w:rPr>
          <w:rFonts w:ascii="Times New Roman" w:hAnsi="Times New Roman" w:cs="Times New Roman"/>
          <w:color w:val="000000"/>
          <w:sz w:val="21"/>
          <w:szCs w:val="21"/>
        </w:rPr>
        <w:t>非常规含气系统</w:t>
      </w:r>
      <w:r>
        <w:rPr>
          <w:rFonts w:hint="eastAsia" w:ascii="Times New Roman" w:hAnsi="Times New Roman" w:cs="Times New Roman"/>
          <w:color w:val="000000"/>
          <w:sz w:val="21"/>
          <w:szCs w:val="21"/>
        </w:rPr>
        <w:t>包括致密储层</w:t>
      </w:r>
      <w:r>
        <w:rPr>
          <w:rFonts w:ascii="Times New Roman" w:hAnsi="Times New Roman" w:cs="Times New Roman"/>
          <w:color w:val="000000"/>
          <w:sz w:val="21"/>
          <w:szCs w:val="21"/>
        </w:rPr>
        <w:t>气系统</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煤层气系统</w:t>
      </w:r>
      <w:r>
        <w:rPr>
          <w:rFonts w:hint="eastAsia" w:ascii="Times New Roman" w:hAnsi="Times New Roman" w:cs="Times New Roman"/>
          <w:color w:val="000000"/>
          <w:sz w:val="21"/>
          <w:szCs w:val="21"/>
        </w:rPr>
        <w:t>和裂缝性页岩气系统；</w:t>
      </w:r>
      <w:r>
        <w:rPr>
          <w:rFonts w:ascii="Times New Roman" w:hAnsi="Times New Roman" w:cs="Times New Roman"/>
          <w:color w:val="000000"/>
          <w:sz w:val="21"/>
          <w:szCs w:val="21"/>
        </w:rPr>
        <w:t>非常规油气资源</w:t>
      </w:r>
      <w:r>
        <w:rPr>
          <w:rFonts w:hint="eastAsia" w:ascii="Times New Roman" w:hAnsi="Times New Roman" w:cs="Times New Roman"/>
          <w:color w:val="000000"/>
          <w:sz w:val="21"/>
          <w:szCs w:val="21"/>
        </w:rPr>
        <w:t>包括</w:t>
      </w:r>
      <w:r>
        <w:rPr>
          <w:rFonts w:ascii="Times New Roman" w:hAnsi="Times New Roman" w:cs="Times New Roman"/>
          <w:color w:val="000000"/>
          <w:sz w:val="21"/>
          <w:szCs w:val="21"/>
        </w:rPr>
        <w:t>沥青砂资源</w:t>
      </w:r>
      <w:r>
        <w:rPr>
          <w:rFonts w:hint="eastAsia" w:ascii="Times New Roman" w:hAnsi="Times New Roman" w:cs="Times New Roman"/>
          <w:color w:val="000000"/>
          <w:sz w:val="21"/>
          <w:szCs w:val="21"/>
        </w:rPr>
        <w:t>和</w:t>
      </w:r>
      <w:r>
        <w:rPr>
          <w:rFonts w:ascii="Times New Roman" w:hAnsi="Times New Roman" w:cs="Times New Roman"/>
          <w:color w:val="000000"/>
          <w:sz w:val="21"/>
          <w:szCs w:val="21"/>
        </w:rPr>
        <w:t>天然气水合物资源</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非常规含气系统</w:t>
      </w:r>
      <w:r>
        <w:rPr>
          <w:rFonts w:hint="eastAsia" w:ascii="Times New Roman" w:hAnsi="Times New Roman" w:cs="Times New Roman"/>
          <w:color w:val="000000"/>
          <w:sz w:val="21"/>
          <w:szCs w:val="21"/>
        </w:rPr>
        <w:t>形成条件和分布规律。</w:t>
      </w:r>
    </w:p>
    <w:p w14:paraId="709260AA">
      <w:pPr>
        <w:pStyle w:val="16"/>
        <w:spacing w:before="120" w:beforeLines="50" w:beforeAutospacing="0" w:after="120" w:afterLines="50" w:afterAutospacing="0" w:line="300" w:lineRule="exact"/>
        <w:rPr>
          <w:rStyle w:val="13"/>
          <w:rFonts w:ascii="Times New Roman" w:hAnsi="Times New Roman" w:cs="Times New Roman"/>
          <w:color w:val="000000"/>
          <w:sz w:val="21"/>
          <w:szCs w:val="21"/>
        </w:rPr>
      </w:pPr>
      <w:r>
        <w:rPr>
          <w:rStyle w:val="13"/>
          <w:rFonts w:ascii="Times New Roman" w:hAnsi="Times New Roman" w:cs="Times New Roman"/>
          <w:color w:val="000000"/>
          <w:sz w:val="21"/>
          <w:szCs w:val="21"/>
        </w:rPr>
        <w:t>第十章</w:t>
      </w:r>
      <w:r>
        <w:rPr>
          <w:rStyle w:val="13"/>
          <w:rFonts w:hint="eastAsia" w:ascii="Times New Roman" w:hAnsi="Times New Roman" w:cs="Times New Roman"/>
          <w:color w:val="000000"/>
          <w:sz w:val="21"/>
          <w:szCs w:val="21"/>
        </w:rPr>
        <w:t xml:space="preserve"> 油气勘探与油气资源评价</w:t>
      </w:r>
    </w:p>
    <w:p w14:paraId="2B4F75AB">
      <w:pPr>
        <w:pStyle w:val="16"/>
        <w:spacing w:before="0" w:beforeAutospacing="0" w:after="0" w:afterAutospacing="0" w:line="300" w:lineRule="exact"/>
        <w:rPr>
          <w:rStyle w:val="13"/>
          <w:rFonts w:ascii="Times New Roman" w:hAnsi="Times New Roman" w:cs="Times New Roman"/>
          <w:color w:val="000000"/>
          <w:sz w:val="21"/>
          <w:szCs w:val="21"/>
        </w:rPr>
      </w:pPr>
      <w:r>
        <w:rPr>
          <w:rStyle w:val="13"/>
          <w:rFonts w:ascii="Times New Roman" w:hAnsi="Times New Roman" w:cs="Times New Roman"/>
          <w:color w:val="000000"/>
          <w:sz w:val="21"/>
          <w:szCs w:val="21"/>
        </w:rPr>
        <w:t xml:space="preserve">基本内容： </w:t>
      </w:r>
    </w:p>
    <w:p w14:paraId="275120D6">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1．油气勘探的任务、程序和方法技术</w:t>
      </w:r>
      <w:r>
        <w:rPr>
          <w:rFonts w:hint="eastAsia" w:ascii="Times New Roman" w:hAnsi="Times New Roman" w:cs="Times New Roman"/>
          <w:color w:val="000000"/>
          <w:sz w:val="21"/>
          <w:szCs w:val="21"/>
        </w:rPr>
        <w:t>以及</w:t>
      </w:r>
      <w:r>
        <w:rPr>
          <w:rFonts w:ascii="Times New Roman" w:hAnsi="Times New Roman" w:cs="Times New Roman"/>
          <w:color w:val="000000"/>
          <w:sz w:val="21"/>
          <w:szCs w:val="21"/>
        </w:rPr>
        <w:t>油气勘探阶段</w:t>
      </w:r>
      <w:r>
        <w:rPr>
          <w:rFonts w:hint="eastAsia" w:ascii="Times New Roman" w:hAnsi="Times New Roman" w:cs="Times New Roman"/>
          <w:color w:val="000000"/>
          <w:sz w:val="21"/>
          <w:szCs w:val="21"/>
        </w:rPr>
        <w:t>；</w:t>
      </w:r>
    </w:p>
    <w:p w14:paraId="4E77719C">
      <w:pPr>
        <w:pStyle w:val="16"/>
        <w:spacing w:before="0" w:beforeAutospacing="0" w:after="0" w:afterAutospacing="0" w:line="300" w:lineRule="exact"/>
        <w:ind w:left="1320" w:leftChars="400" w:hanging="360"/>
        <w:rPr>
          <w:rFonts w:ascii="Times New Roman" w:hAnsi="Times New Roman" w:cs="Times New Roman"/>
          <w:color w:val="000000"/>
          <w:sz w:val="21"/>
          <w:szCs w:val="21"/>
        </w:rPr>
      </w:pPr>
      <w:r>
        <w:rPr>
          <w:rFonts w:ascii="Times New Roman" w:hAnsi="Times New Roman" w:cs="Times New Roman"/>
          <w:color w:val="000000"/>
          <w:sz w:val="21"/>
          <w:szCs w:val="21"/>
        </w:rPr>
        <w:t>2．油气资源评价的概念、</w:t>
      </w:r>
      <w:r>
        <w:rPr>
          <w:rFonts w:hint="eastAsia" w:ascii="Times New Roman" w:hAnsi="Times New Roman" w:cs="Times New Roman"/>
          <w:color w:val="000000"/>
          <w:sz w:val="21"/>
          <w:szCs w:val="21"/>
        </w:rPr>
        <w:t>任务、思路和方法。</w:t>
      </w:r>
    </w:p>
    <w:p w14:paraId="664182E0">
      <w:pPr>
        <w:pStyle w:val="16"/>
        <w:spacing w:before="0" w:beforeAutospacing="0" w:after="0" w:afterAutospacing="0" w:line="300" w:lineRule="exact"/>
        <w:ind w:left="1050" w:hanging="1050" w:hangingChars="498"/>
        <w:rPr>
          <w:rFonts w:hint="eastAsia" w:ascii="Times New Roman" w:hAnsi="Times New Roman" w:cs="Times New Roman"/>
          <w:color w:val="000000"/>
          <w:sz w:val="21"/>
          <w:szCs w:val="21"/>
        </w:rPr>
      </w:pPr>
      <w:r>
        <w:rPr>
          <w:rStyle w:val="13"/>
          <w:rFonts w:ascii="Times New Roman" w:hAnsi="Times New Roman" w:cs="Times New Roman"/>
          <w:color w:val="000000"/>
          <w:sz w:val="21"/>
          <w:szCs w:val="21"/>
        </w:rPr>
        <w:t>本章重点：</w:t>
      </w:r>
      <w:r>
        <w:rPr>
          <w:sz w:val="21"/>
          <w:szCs w:val="21"/>
        </w:rPr>
        <w:t>油气勘探的</w:t>
      </w:r>
      <w:r>
        <w:rPr>
          <w:rFonts w:hint="eastAsia"/>
          <w:sz w:val="21"/>
          <w:szCs w:val="21"/>
        </w:rPr>
        <w:t>概念</w:t>
      </w:r>
      <w:r>
        <w:rPr>
          <w:sz w:val="21"/>
          <w:szCs w:val="21"/>
        </w:rPr>
        <w:t>和方法技术</w:t>
      </w:r>
      <w:r>
        <w:rPr>
          <w:rFonts w:hint="eastAsia"/>
          <w:sz w:val="21"/>
          <w:szCs w:val="21"/>
        </w:rPr>
        <w:t>以及</w:t>
      </w:r>
      <w:r>
        <w:rPr>
          <w:sz w:val="21"/>
          <w:szCs w:val="21"/>
        </w:rPr>
        <w:t>油气勘探</w:t>
      </w:r>
      <w:r>
        <w:rPr>
          <w:rFonts w:hint="eastAsia"/>
          <w:sz w:val="21"/>
          <w:szCs w:val="21"/>
        </w:rPr>
        <w:t>程序和</w:t>
      </w:r>
      <w:r>
        <w:rPr>
          <w:sz w:val="21"/>
          <w:szCs w:val="21"/>
        </w:rPr>
        <w:t>阶段</w:t>
      </w:r>
      <w:r>
        <w:rPr>
          <w:rFonts w:hint="eastAsia"/>
          <w:sz w:val="21"/>
          <w:szCs w:val="21"/>
        </w:rPr>
        <w:t>；</w:t>
      </w:r>
      <w:r>
        <w:rPr>
          <w:sz w:val="21"/>
          <w:szCs w:val="21"/>
        </w:rPr>
        <w:t>油气资源评价的概念</w:t>
      </w:r>
      <w:r>
        <w:rPr>
          <w:rFonts w:hint="eastAsia"/>
          <w:sz w:val="21"/>
          <w:szCs w:val="21"/>
        </w:rPr>
        <w:t>、任务、思路和方法。</w:t>
      </w:r>
    </w:p>
    <w:p w14:paraId="68298E22">
      <w:pPr>
        <w:spacing w:before="120" w:beforeLines="50" w:after="120" w:afterLines="50"/>
        <w:rPr>
          <w:rFonts w:hint="eastAsia"/>
          <w:b/>
          <w:szCs w:val="24"/>
        </w:rPr>
      </w:pPr>
    </w:p>
    <w:sectPr>
      <w:pgSz w:w="11907" w:h="16840"/>
      <w:pgMar w:top="1134" w:right="1134" w:bottom="1134" w:left="1134" w:header="1814" w:footer="1814" w:gutter="0"/>
      <w:paperSrc w:first="4" w:other="4"/>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59"/>
    <w:rsid w:val="000129FF"/>
    <w:rsid w:val="00013DBC"/>
    <w:rsid w:val="00023B9E"/>
    <w:rsid w:val="000369E7"/>
    <w:rsid w:val="000421B7"/>
    <w:rsid w:val="00066AEA"/>
    <w:rsid w:val="0007175F"/>
    <w:rsid w:val="00071B83"/>
    <w:rsid w:val="0007689E"/>
    <w:rsid w:val="00082B11"/>
    <w:rsid w:val="00083859"/>
    <w:rsid w:val="00096E73"/>
    <w:rsid w:val="000A1E48"/>
    <w:rsid w:val="000A2AD1"/>
    <w:rsid w:val="000A308D"/>
    <w:rsid w:val="000A4E56"/>
    <w:rsid w:val="000C253B"/>
    <w:rsid w:val="000D27C3"/>
    <w:rsid w:val="000F3156"/>
    <w:rsid w:val="000F41E4"/>
    <w:rsid w:val="001123F4"/>
    <w:rsid w:val="00116376"/>
    <w:rsid w:val="00117AAE"/>
    <w:rsid w:val="00121F34"/>
    <w:rsid w:val="001278A8"/>
    <w:rsid w:val="00134E95"/>
    <w:rsid w:val="0014009B"/>
    <w:rsid w:val="00141345"/>
    <w:rsid w:val="0014470E"/>
    <w:rsid w:val="00147659"/>
    <w:rsid w:val="001546B6"/>
    <w:rsid w:val="00161463"/>
    <w:rsid w:val="00164E56"/>
    <w:rsid w:val="00173B23"/>
    <w:rsid w:val="00176F35"/>
    <w:rsid w:val="00181406"/>
    <w:rsid w:val="00181BFF"/>
    <w:rsid w:val="0018286A"/>
    <w:rsid w:val="001840E8"/>
    <w:rsid w:val="001A4094"/>
    <w:rsid w:val="001A6837"/>
    <w:rsid w:val="001C3F19"/>
    <w:rsid w:val="001C7EDF"/>
    <w:rsid w:val="001D5140"/>
    <w:rsid w:val="001D7CE9"/>
    <w:rsid w:val="001E27E7"/>
    <w:rsid w:val="001E7418"/>
    <w:rsid w:val="001F7530"/>
    <w:rsid w:val="002051CE"/>
    <w:rsid w:val="00205C0C"/>
    <w:rsid w:val="00214972"/>
    <w:rsid w:val="00217E29"/>
    <w:rsid w:val="00220E06"/>
    <w:rsid w:val="00225275"/>
    <w:rsid w:val="002255E1"/>
    <w:rsid w:val="00241179"/>
    <w:rsid w:val="00250B9C"/>
    <w:rsid w:val="00254B4D"/>
    <w:rsid w:val="002621BD"/>
    <w:rsid w:val="00265938"/>
    <w:rsid w:val="00265942"/>
    <w:rsid w:val="00276CB1"/>
    <w:rsid w:val="00277C89"/>
    <w:rsid w:val="00280092"/>
    <w:rsid w:val="00284DF1"/>
    <w:rsid w:val="002976C3"/>
    <w:rsid w:val="002A7569"/>
    <w:rsid w:val="002B4561"/>
    <w:rsid w:val="002B7547"/>
    <w:rsid w:val="002E58A9"/>
    <w:rsid w:val="002E69F7"/>
    <w:rsid w:val="002F3898"/>
    <w:rsid w:val="002F704E"/>
    <w:rsid w:val="003145CF"/>
    <w:rsid w:val="0031484F"/>
    <w:rsid w:val="003373F4"/>
    <w:rsid w:val="00344AF3"/>
    <w:rsid w:val="00350539"/>
    <w:rsid w:val="0035559B"/>
    <w:rsid w:val="003559C3"/>
    <w:rsid w:val="00371EE2"/>
    <w:rsid w:val="00372ADB"/>
    <w:rsid w:val="0037357B"/>
    <w:rsid w:val="0037577D"/>
    <w:rsid w:val="003813B5"/>
    <w:rsid w:val="003837A3"/>
    <w:rsid w:val="00383830"/>
    <w:rsid w:val="003861D7"/>
    <w:rsid w:val="00391B49"/>
    <w:rsid w:val="00397F97"/>
    <w:rsid w:val="00397FC3"/>
    <w:rsid w:val="003A141F"/>
    <w:rsid w:val="003A1819"/>
    <w:rsid w:val="003A2ECA"/>
    <w:rsid w:val="003A6712"/>
    <w:rsid w:val="003B310C"/>
    <w:rsid w:val="003C56FA"/>
    <w:rsid w:val="003E0CF5"/>
    <w:rsid w:val="003E6A32"/>
    <w:rsid w:val="004165DD"/>
    <w:rsid w:val="00425EE2"/>
    <w:rsid w:val="00435CB9"/>
    <w:rsid w:val="004419BE"/>
    <w:rsid w:val="004514BB"/>
    <w:rsid w:val="00461A3B"/>
    <w:rsid w:val="004629EA"/>
    <w:rsid w:val="004638CC"/>
    <w:rsid w:val="00465912"/>
    <w:rsid w:val="004777DD"/>
    <w:rsid w:val="004827EE"/>
    <w:rsid w:val="00490342"/>
    <w:rsid w:val="004A5D4D"/>
    <w:rsid w:val="004A70AF"/>
    <w:rsid w:val="004A76F9"/>
    <w:rsid w:val="004B28C6"/>
    <w:rsid w:val="004B2ED9"/>
    <w:rsid w:val="004C67F3"/>
    <w:rsid w:val="004D255E"/>
    <w:rsid w:val="004D77CE"/>
    <w:rsid w:val="004E3F36"/>
    <w:rsid w:val="004E4B60"/>
    <w:rsid w:val="004F0450"/>
    <w:rsid w:val="005060C9"/>
    <w:rsid w:val="0052104E"/>
    <w:rsid w:val="00527F50"/>
    <w:rsid w:val="00532BCF"/>
    <w:rsid w:val="00540FE9"/>
    <w:rsid w:val="00546D51"/>
    <w:rsid w:val="00554D28"/>
    <w:rsid w:val="00556826"/>
    <w:rsid w:val="00562B42"/>
    <w:rsid w:val="00564F0E"/>
    <w:rsid w:val="005665FF"/>
    <w:rsid w:val="00567954"/>
    <w:rsid w:val="00573F42"/>
    <w:rsid w:val="00573FB4"/>
    <w:rsid w:val="00584BFC"/>
    <w:rsid w:val="005C770F"/>
    <w:rsid w:val="005D0B90"/>
    <w:rsid w:val="005D325F"/>
    <w:rsid w:val="005E4173"/>
    <w:rsid w:val="005F164C"/>
    <w:rsid w:val="006025A4"/>
    <w:rsid w:val="00614874"/>
    <w:rsid w:val="00626655"/>
    <w:rsid w:val="0063093D"/>
    <w:rsid w:val="0063421C"/>
    <w:rsid w:val="00644D67"/>
    <w:rsid w:val="00645E9E"/>
    <w:rsid w:val="006623D9"/>
    <w:rsid w:val="0066610F"/>
    <w:rsid w:val="00675688"/>
    <w:rsid w:val="006A00AC"/>
    <w:rsid w:val="006A594B"/>
    <w:rsid w:val="006A5D19"/>
    <w:rsid w:val="006B51B0"/>
    <w:rsid w:val="006C4671"/>
    <w:rsid w:val="006C51F2"/>
    <w:rsid w:val="006D10F7"/>
    <w:rsid w:val="006D1B0A"/>
    <w:rsid w:val="006D20CD"/>
    <w:rsid w:val="006D525F"/>
    <w:rsid w:val="006E097F"/>
    <w:rsid w:val="006E71CF"/>
    <w:rsid w:val="00707245"/>
    <w:rsid w:val="00722856"/>
    <w:rsid w:val="007228E0"/>
    <w:rsid w:val="00731614"/>
    <w:rsid w:val="00732777"/>
    <w:rsid w:val="00736411"/>
    <w:rsid w:val="00737829"/>
    <w:rsid w:val="007465EA"/>
    <w:rsid w:val="007476A2"/>
    <w:rsid w:val="00752BE5"/>
    <w:rsid w:val="007545B7"/>
    <w:rsid w:val="00757AFB"/>
    <w:rsid w:val="0076026F"/>
    <w:rsid w:val="00762604"/>
    <w:rsid w:val="007716CF"/>
    <w:rsid w:val="00773A0E"/>
    <w:rsid w:val="00774A20"/>
    <w:rsid w:val="007754A4"/>
    <w:rsid w:val="00780972"/>
    <w:rsid w:val="007B1CB7"/>
    <w:rsid w:val="007B1F0B"/>
    <w:rsid w:val="007B4F92"/>
    <w:rsid w:val="007C0366"/>
    <w:rsid w:val="007C132D"/>
    <w:rsid w:val="007C3F51"/>
    <w:rsid w:val="007C47BF"/>
    <w:rsid w:val="007D0DF2"/>
    <w:rsid w:val="007D28FE"/>
    <w:rsid w:val="007D5BE3"/>
    <w:rsid w:val="007D75FB"/>
    <w:rsid w:val="007E2D2F"/>
    <w:rsid w:val="007E3BB9"/>
    <w:rsid w:val="007E585B"/>
    <w:rsid w:val="007E65F0"/>
    <w:rsid w:val="007F0E79"/>
    <w:rsid w:val="008021E1"/>
    <w:rsid w:val="00803FBD"/>
    <w:rsid w:val="008048EA"/>
    <w:rsid w:val="008067DC"/>
    <w:rsid w:val="00830615"/>
    <w:rsid w:val="00837BEF"/>
    <w:rsid w:val="00845201"/>
    <w:rsid w:val="00860BDF"/>
    <w:rsid w:val="00862A96"/>
    <w:rsid w:val="008723E5"/>
    <w:rsid w:val="00874D33"/>
    <w:rsid w:val="00896407"/>
    <w:rsid w:val="00897B08"/>
    <w:rsid w:val="008A64E7"/>
    <w:rsid w:val="008D4447"/>
    <w:rsid w:val="008E2600"/>
    <w:rsid w:val="009006D5"/>
    <w:rsid w:val="00903AE0"/>
    <w:rsid w:val="00913507"/>
    <w:rsid w:val="00920E68"/>
    <w:rsid w:val="00926DA1"/>
    <w:rsid w:val="0093678B"/>
    <w:rsid w:val="00941C71"/>
    <w:rsid w:val="00947A82"/>
    <w:rsid w:val="0096561C"/>
    <w:rsid w:val="00973325"/>
    <w:rsid w:val="0099565C"/>
    <w:rsid w:val="009B39AE"/>
    <w:rsid w:val="009B7E37"/>
    <w:rsid w:val="009C0FC9"/>
    <w:rsid w:val="009C7101"/>
    <w:rsid w:val="009D123A"/>
    <w:rsid w:val="009D2F2F"/>
    <w:rsid w:val="009E2A0F"/>
    <w:rsid w:val="009E5B49"/>
    <w:rsid w:val="009F0497"/>
    <w:rsid w:val="009F22E9"/>
    <w:rsid w:val="009F4F3E"/>
    <w:rsid w:val="00A012A0"/>
    <w:rsid w:val="00A01CE1"/>
    <w:rsid w:val="00A04854"/>
    <w:rsid w:val="00A10755"/>
    <w:rsid w:val="00A12C55"/>
    <w:rsid w:val="00A12E9C"/>
    <w:rsid w:val="00A314A0"/>
    <w:rsid w:val="00A466F3"/>
    <w:rsid w:val="00A6236E"/>
    <w:rsid w:val="00A62F10"/>
    <w:rsid w:val="00A63ECB"/>
    <w:rsid w:val="00A64FC0"/>
    <w:rsid w:val="00A75775"/>
    <w:rsid w:val="00AB0F65"/>
    <w:rsid w:val="00AC013F"/>
    <w:rsid w:val="00AC3406"/>
    <w:rsid w:val="00AF7A80"/>
    <w:rsid w:val="00B04CA7"/>
    <w:rsid w:val="00B11735"/>
    <w:rsid w:val="00B16E3F"/>
    <w:rsid w:val="00B17971"/>
    <w:rsid w:val="00B22E59"/>
    <w:rsid w:val="00B41A9A"/>
    <w:rsid w:val="00B66637"/>
    <w:rsid w:val="00B67218"/>
    <w:rsid w:val="00B71957"/>
    <w:rsid w:val="00B71C01"/>
    <w:rsid w:val="00B83300"/>
    <w:rsid w:val="00B848CE"/>
    <w:rsid w:val="00B86A99"/>
    <w:rsid w:val="00B871A6"/>
    <w:rsid w:val="00B91849"/>
    <w:rsid w:val="00B967BD"/>
    <w:rsid w:val="00BB2529"/>
    <w:rsid w:val="00BC43D6"/>
    <w:rsid w:val="00BD5EF8"/>
    <w:rsid w:val="00BE3BA9"/>
    <w:rsid w:val="00BF3920"/>
    <w:rsid w:val="00BF507A"/>
    <w:rsid w:val="00C00085"/>
    <w:rsid w:val="00C021CF"/>
    <w:rsid w:val="00C1381B"/>
    <w:rsid w:val="00C14A63"/>
    <w:rsid w:val="00C210CC"/>
    <w:rsid w:val="00C21111"/>
    <w:rsid w:val="00C2703A"/>
    <w:rsid w:val="00C27BA5"/>
    <w:rsid w:val="00C27F9D"/>
    <w:rsid w:val="00C303CE"/>
    <w:rsid w:val="00C335E5"/>
    <w:rsid w:val="00C40BFA"/>
    <w:rsid w:val="00C42065"/>
    <w:rsid w:val="00C429FA"/>
    <w:rsid w:val="00C43F7D"/>
    <w:rsid w:val="00C53A9C"/>
    <w:rsid w:val="00C60AA3"/>
    <w:rsid w:val="00C77F18"/>
    <w:rsid w:val="00C80955"/>
    <w:rsid w:val="00C90905"/>
    <w:rsid w:val="00CA3EFA"/>
    <w:rsid w:val="00CA467E"/>
    <w:rsid w:val="00CA48DA"/>
    <w:rsid w:val="00CA7CA1"/>
    <w:rsid w:val="00CB4C74"/>
    <w:rsid w:val="00CC0DF5"/>
    <w:rsid w:val="00CC1143"/>
    <w:rsid w:val="00CC61DB"/>
    <w:rsid w:val="00CC743A"/>
    <w:rsid w:val="00CC7C20"/>
    <w:rsid w:val="00CD02DD"/>
    <w:rsid w:val="00CD1FA5"/>
    <w:rsid w:val="00CD67A5"/>
    <w:rsid w:val="00CF4C39"/>
    <w:rsid w:val="00CF4FB5"/>
    <w:rsid w:val="00CF5589"/>
    <w:rsid w:val="00D02E06"/>
    <w:rsid w:val="00D12FDB"/>
    <w:rsid w:val="00D36877"/>
    <w:rsid w:val="00D4594E"/>
    <w:rsid w:val="00D5225A"/>
    <w:rsid w:val="00D63AB3"/>
    <w:rsid w:val="00D6649E"/>
    <w:rsid w:val="00D80840"/>
    <w:rsid w:val="00D82955"/>
    <w:rsid w:val="00D904D7"/>
    <w:rsid w:val="00DA0380"/>
    <w:rsid w:val="00DB6F26"/>
    <w:rsid w:val="00DC38A2"/>
    <w:rsid w:val="00DE3F3B"/>
    <w:rsid w:val="00DF13E3"/>
    <w:rsid w:val="00DF2FFC"/>
    <w:rsid w:val="00E052D1"/>
    <w:rsid w:val="00E20FA4"/>
    <w:rsid w:val="00E35CF2"/>
    <w:rsid w:val="00E44147"/>
    <w:rsid w:val="00E52012"/>
    <w:rsid w:val="00E658B8"/>
    <w:rsid w:val="00E772A5"/>
    <w:rsid w:val="00E840E9"/>
    <w:rsid w:val="00E92815"/>
    <w:rsid w:val="00E97990"/>
    <w:rsid w:val="00EA22E0"/>
    <w:rsid w:val="00EB55D3"/>
    <w:rsid w:val="00EB6096"/>
    <w:rsid w:val="00EC1BB0"/>
    <w:rsid w:val="00EC3CEE"/>
    <w:rsid w:val="00EC4D2D"/>
    <w:rsid w:val="00EE09B1"/>
    <w:rsid w:val="00EE77C5"/>
    <w:rsid w:val="00EF1967"/>
    <w:rsid w:val="00F0748F"/>
    <w:rsid w:val="00F1078E"/>
    <w:rsid w:val="00F14EF1"/>
    <w:rsid w:val="00F3636A"/>
    <w:rsid w:val="00F4070B"/>
    <w:rsid w:val="00F4274D"/>
    <w:rsid w:val="00F54B0E"/>
    <w:rsid w:val="00F85CFC"/>
    <w:rsid w:val="00F956B6"/>
    <w:rsid w:val="00F960EE"/>
    <w:rsid w:val="00FA6A7D"/>
    <w:rsid w:val="00FB12FE"/>
    <w:rsid w:val="00FB25A4"/>
    <w:rsid w:val="00FE5C34"/>
    <w:rsid w:val="00FE609B"/>
    <w:rsid w:val="079A1F90"/>
    <w:rsid w:val="4B0A5E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adjustRightInd w:val="0"/>
      <w:spacing w:line="360" w:lineRule="atLeast"/>
      <w:textAlignment w:val="baseline"/>
    </w:pPr>
    <w:rPr>
      <w:sz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3"/>
    <w:basedOn w:val="1"/>
    <w:next w:val="1"/>
    <w:qFormat/>
    <w:uiPriority w:val="0"/>
    <w:pPr>
      <w:keepNext/>
      <w:keepLines/>
      <w:spacing w:before="260" w:after="260" w:line="416" w:lineRule="atLeast"/>
      <w:outlineLvl w:val="2"/>
    </w:pPr>
    <w:rPr>
      <w:b/>
      <w:sz w:val="32"/>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4">
    <w:name w:val="Document Map"/>
    <w:basedOn w:val="1"/>
    <w:semiHidden/>
    <w:uiPriority w:val="0"/>
    <w:pPr>
      <w:shd w:val="clear" w:color="auto" w:fill="000080"/>
    </w:pPr>
  </w:style>
  <w:style w:type="paragraph" w:styleId="5">
    <w:name w:val="Body Text Indent"/>
    <w:basedOn w:val="1"/>
    <w:uiPriority w:val="0"/>
    <w:pPr>
      <w:ind w:firstLine="425"/>
    </w:pPr>
  </w:style>
  <w:style w:type="paragraph" w:styleId="6">
    <w:name w:val="Plain Text"/>
    <w:basedOn w:val="1"/>
    <w:uiPriority w:val="0"/>
    <w:pPr>
      <w:adjustRightInd/>
      <w:spacing w:line="240" w:lineRule="auto"/>
      <w:jc w:val="both"/>
      <w:textAlignment w:val="auto"/>
    </w:pPr>
    <w:rPr>
      <w:rFonts w:ascii="宋体" w:hAnsi="Courier New"/>
      <w:kern w:val="2"/>
      <w:sz w:val="21"/>
    </w:rPr>
  </w:style>
  <w:style w:type="paragraph" w:styleId="7">
    <w:name w:val="Body Text Indent 2"/>
    <w:basedOn w:val="1"/>
    <w:uiPriority w:val="0"/>
    <w:pPr>
      <w:spacing w:after="120" w:line="480" w:lineRule="auto"/>
      <w:ind w:left="420" w:leftChars="200"/>
    </w:pPr>
  </w:style>
  <w:style w:type="paragraph" w:styleId="8">
    <w:name w:val="footer"/>
    <w:basedOn w:val="1"/>
    <w:link w:val="18"/>
    <w:uiPriority w:val="0"/>
    <w:pPr>
      <w:tabs>
        <w:tab w:val="center" w:pos="4153"/>
        <w:tab w:val="right" w:pos="8306"/>
      </w:tabs>
      <w:snapToGrid w:val="0"/>
      <w:spacing w:line="240" w:lineRule="atLeast"/>
    </w:pPr>
    <w:rPr>
      <w:sz w:val="18"/>
      <w:szCs w:val="18"/>
    </w:rPr>
  </w:style>
  <w:style w:type="paragraph" w:styleId="9">
    <w:name w:val="header"/>
    <w:basedOn w:val="1"/>
    <w:link w:val="17"/>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List"/>
    <w:basedOn w:val="1"/>
    <w:uiPriority w:val="0"/>
    <w:pPr>
      <w:ind w:left="420" w:hanging="420"/>
    </w:pPr>
  </w:style>
  <w:style w:type="character" w:styleId="13">
    <w:name w:val="Strong"/>
    <w:qFormat/>
    <w:uiPriority w:val="0"/>
    <w:rPr>
      <w:b/>
      <w:bCs/>
    </w:rPr>
  </w:style>
  <w:style w:type="paragraph" w:customStyle="1" w:styleId="14">
    <w:name w:val="dash6b63-6587"/>
    <w:basedOn w:val="1"/>
    <w:uiPriority w:val="0"/>
    <w:pPr>
      <w:widowControl/>
      <w:adjustRightInd/>
      <w:spacing w:before="100" w:beforeAutospacing="1" w:after="100" w:afterAutospacing="1" w:line="240" w:lineRule="auto"/>
      <w:textAlignment w:val="auto"/>
    </w:pPr>
    <w:rPr>
      <w:rFonts w:ascii="宋体" w:hAnsi="宋体"/>
      <w:szCs w:val="24"/>
    </w:rPr>
  </w:style>
  <w:style w:type="character" w:customStyle="1" w:styleId="15">
    <w:name w:val="dash6b63-6587--char"/>
    <w:basedOn w:val="12"/>
    <w:uiPriority w:val="0"/>
  </w:style>
  <w:style w:type="paragraph" w:customStyle="1" w:styleId="16">
    <w:name w:val="css"/>
    <w:basedOn w:val="1"/>
    <w:uiPriority w:val="0"/>
    <w:pPr>
      <w:widowControl/>
      <w:adjustRightInd/>
      <w:spacing w:before="100" w:beforeAutospacing="1" w:after="100" w:afterAutospacing="1" w:line="300" w:lineRule="atLeast"/>
      <w:textAlignment w:val="auto"/>
    </w:pPr>
    <w:rPr>
      <w:rFonts w:ascii="宋体" w:hAnsi="宋体" w:cs="宋体"/>
      <w:szCs w:val="24"/>
    </w:rPr>
  </w:style>
  <w:style w:type="character" w:customStyle="1" w:styleId="17">
    <w:name w:val="页眉 Char"/>
    <w:link w:val="9"/>
    <w:uiPriority w:val="0"/>
    <w:rPr>
      <w:sz w:val="18"/>
      <w:szCs w:val="18"/>
    </w:rPr>
  </w:style>
  <w:style w:type="character" w:customStyle="1" w:styleId="18">
    <w:name w:val="页脚 Char"/>
    <w:link w:val="8"/>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3</Pages>
  <Words>384</Words>
  <Characters>2190</Characters>
  <Lines>18</Lines>
  <Paragraphs>5</Paragraphs>
  <TotalTime>0</TotalTime>
  <ScaleCrop>false</ScaleCrop>
  <LinksUpToDate>false</LinksUpToDate>
  <CharactersWithSpaces>2569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2009-07-12T14:21:00Z</dcterms:created>
  <dc:creator>yao guangqing</dc:creator>
  <cp:lastModifiedBy>vertesyuan</cp:lastModifiedBy>
  <cp:lastPrinted>1997-05-24T09:03:00Z</cp:lastPrinted>
  <dcterms:modified xsi:type="dcterms:W3CDTF">2024-09-23T08:50:34Z</dcterms:modified>
  <dc:title>《储层地质学》教学大纲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8A1832FCB3044721B0256650CA000C6D_13</vt:lpwstr>
  </property>
</Properties>
</file>