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3"/>
        <w:spacing w:before="78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考试科目名称：石油与天然气地质学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24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23" w:firstLine="480"/>
        <w:spacing w:before="211" w:line="378" w:lineRule="auto"/>
        <w:jc w:val="both"/>
        <w:rPr/>
      </w:pPr>
      <w:r>
        <w:rPr>
          <w:spacing w:val="-2"/>
        </w:rPr>
        <w:t>考试为闭卷。掌握石油地质与勘探课程的基本概念、基本理论和基本方法，</w:t>
      </w:r>
      <w:r>
        <w:rPr>
          <w:spacing w:val="15"/>
        </w:rPr>
        <w:t xml:space="preserve"> </w:t>
      </w:r>
      <w:r>
        <w:rPr>
          <w:spacing w:val="-4"/>
        </w:rPr>
        <w:t>能够利用石油地质学的基本原理解决石油地质学问题。试题总分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7"/>
        </w:rPr>
        <w:t xml:space="preserve"> </w:t>
      </w:r>
      <w:r>
        <w:rPr>
          <w:spacing w:val="-4"/>
        </w:rPr>
        <w:t>分，试题类</w:t>
      </w:r>
      <w:r>
        <w:rPr/>
        <w:t xml:space="preserve"> </w:t>
      </w:r>
      <w:r>
        <w:rPr>
          <w:spacing w:val="-3"/>
        </w:rPr>
        <w:t>型包括：基本概念和基本理论题（含名词解释、填空、判断、简答等）、综合论</w:t>
      </w:r>
      <w:r>
        <w:rPr>
          <w:spacing w:val="1"/>
        </w:rPr>
        <w:t xml:space="preserve"> </w:t>
      </w:r>
      <w:r>
        <w:rPr>
          <w:spacing w:val="-1"/>
        </w:rPr>
        <w:t>述题和图件分析题。答题要紧扣题意，论述</w:t>
      </w:r>
      <w:r>
        <w:rPr>
          <w:spacing w:val="-2"/>
        </w:rPr>
        <w:t>题要阐述清楚，名词解释简明扼要。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pStyle w:val="BodyText"/>
        <w:ind w:left="521"/>
        <w:spacing w:before="211" w:line="219" w:lineRule="auto"/>
        <w:rPr/>
      </w:pPr>
      <w:r>
        <w:rPr>
          <w:spacing w:val="-2"/>
        </w:rPr>
        <w:t>1．石油、天然气及油田水的基本特征</w:t>
      </w:r>
      <w:r>
        <w:rPr>
          <w:color w:val="3366FF"/>
          <w:spacing w:val="-2"/>
        </w:rPr>
        <w:t>；</w:t>
      </w:r>
    </w:p>
    <w:p>
      <w:pPr>
        <w:pStyle w:val="BodyText"/>
        <w:ind w:left="454"/>
        <w:spacing w:before="215" w:line="220" w:lineRule="auto"/>
        <w:rPr/>
      </w:pPr>
      <w:r>
        <w:rPr>
          <w:spacing w:val="-2"/>
        </w:rPr>
        <w:t>（1）石油的组成与物理性质；</w:t>
      </w:r>
    </w:p>
    <w:p>
      <w:pPr>
        <w:pStyle w:val="BodyText"/>
        <w:ind w:left="454"/>
        <w:spacing w:before="215" w:line="220" w:lineRule="auto"/>
        <w:rPr/>
      </w:pPr>
      <w:r>
        <w:rPr>
          <w:spacing w:val="-2"/>
        </w:rPr>
        <w:t>（2）天然气的组分与物理性质；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3"/>
        </w:rPr>
        <w:t>（3）油田水的特征；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（4）油气中的稳定同位素。</w:t>
      </w:r>
    </w:p>
    <w:p>
      <w:pPr>
        <w:pStyle w:val="BodyText"/>
        <w:ind w:left="506"/>
        <w:spacing w:before="217" w:line="220" w:lineRule="auto"/>
        <w:rPr/>
      </w:pPr>
      <w:r>
        <w:rPr>
          <w:spacing w:val="-2"/>
        </w:rPr>
        <w:t>2．石油和天然气的成因</w:t>
      </w:r>
    </w:p>
    <w:p>
      <w:pPr>
        <w:pStyle w:val="BodyText"/>
        <w:ind w:left="454"/>
        <w:spacing w:before="213" w:line="219" w:lineRule="auto"/>
        <w:rPr/>
      </w:pPr>
      <w:r>
        <w:rPr>
          <w:spacing w:val="-2"/>
        </w:rPr>
        <w:t>（1）油气的成因概述；</w:t>
      </w:r>
    </w:p>
    <w:p>
      <w:pPr>
        <w:pStyle w:val="BodyText"/>
        <w:ind w:left="454"/>
        <w:spacing w:before="214" w:line="220" w:lineRule="auto"/>
        <w:rPr/>
      </w:pPr>
      <w:r>
        <w:rPr>
          <w:spacing w:val="-2"/>
        </w:rPr>
        <w:t>（2）油气生成的原始物质；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（3）有机质向油气转化的影响因素和模式；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（4）天然气成因类型与特征；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3"/>
        </w:rPr>
        <w:t>（5）烃源岩特征；</w:t>
      </w:r>
    </w:p>
    <w:p>
      <w:pPr>
        <w:pStyle w:val="BodyText"/>
        <w:ind w:left="454"/>
        <w:spacing w:before="217" w:line="221" w:lineRule="auto"/>
        <w:rPr/>
      </w:pPr>
      <w:r>
        <w:rPr>
          <w:spacing w:val="-3"/>
        </w:rPr>
        <w:t>（6）油源对比。</w:t>
      </w:r>
    </w:p>
    <w:p>
      <w:pPr>
        <w:pStyle w:val="BodyText"/>
        <w:ind w:left="508"/>
        <w:spacing w:before="212" w:line="219" w:lineRule="auto"/>
        <w:rPr/>
      </w:pPr>
      <w:r>
        <w:rPr>
          <w:spacing w:val="-2"/>
        </w:rPr>
        <w:t>3．储集层和盖层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（1）储集岩的孔隙性和渗透性；</w:t>
      </w:r>
    </w:p>
    <w:p>
      <w:pPr>
        <w:pStyle w:val="BodyText"/>
        <w:ind w:left="454"/>
        <w:spacing w:before="217" w:line="219" w:lineRule="auto"/>
        <w:rPr/>
      </w:pPr>
      <w:r>
        <w:rPr>
          <w:spacing w:val="-1"/>
        </w:rPr>
        <w:t>（2）碎屑岩和碳酸盐岩的储集空间类型、储集物性的主要影响因素；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（3）特殊岩类储集层；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（4）盖层的类型、封闭机理及影响盖层有效性的因素。</w:t>
      </w:r>
    </w:p>
    <w:p>
      <w:pPr>
        <w:spacing w:line="219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502"/>
        <w:spacing w:before="204" w:line="220" w:lineRule="auto"/>
        <w:rPr/>
      </w:pPr>
      <w:r>
        <w:rPr>
          <w:spacing w:val="-1"/>
        </w:rPr>
        <w:t>4．石油和天然气的运移</w:t>
      </w:r>
    </w:p>
    <w:p>
      <w:pPr>
        <w:pStyle w:val="BodyText"/>
        <w:ind w:left="454"/>
        <w:spacing w:before="213" w:line="219" w:lineRule="auto"/>
        <w:rPr/>
      </w:pPr>
      <w:r>
        <w:rPr>
          <w:spacing w:val="-2"/>
        </w:rPr>
        <w:t>（1）油气运移的相关概念；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（2）油气初次运移的相态、动力、通道、时期和模式；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1"/>
        </w:rPr>
        <w:t>（3）油气二次运移的相态、动力和阻力、输导体系、主要方向和距离；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（4）油气运移的研究方法。</w:t>
      </w:r>
    </w:p>
    <w:p>
      <w:pPr>
        <w:pStyle w:val="BodyText"/>
        <w:ind w:left="508"/>
        <w:spacing w:before="215" w:line="219" w:lineRule="auto"/>
        <w:rPr/>
      </w:pPr>
      <w:r>
        <w:rPr>
          <w:spacing w:val="-2"/>
        </w:rPr>
        <w:t>5．油气聚集与油气藏的形成</w:t>
      </w:r>
    </w:p>
    <w:p>
      <w:pPr>
        <w:pStyle w:val="BodyText"/>
        <w:ind w:left="454"/>
        <w:spacing w:before="217" w:line="219" w:lineRule="auto"/>
        <w:rPr/>
      </w:pPr>
      <w:r>
        <w:rPr>
          <w:spacing w:val="-2"/>
        </w:rPr>
        <w:t>（1）圈闭和油气藏的概念及度量；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（2）油气聚集的原理；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（3）油气藏的形成与保存条件；</w:t>
      </w:r>
    </w:p>
    <w:p>
      <w:pPr>
        <w:pStyle w:val="BodyText"/>
        <w:ind w:left="454"/>
        <w:spacing w:before="217" w:line="219" w:lineRule="auto"/>
        <w:rPr/>
      </w:pPr>
      <w:r>
        <w:rPr>
          <w:spacing w:val="-2"/>
        </w:rPr>
        <w:t>（4）油气藏的破坏和再形成；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（5）油气藏形成时间的确定；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（6）凝析气藏的概念及形成条件；</w:t>
      </w:r>
    </w:p>
    <w:p>
      <w:pPr>
        <w:pStyle w:val="BodyText"/>
        <w:ind w:left="454"/>
        <w:spacing w:before="217" w:line="219" w:lineRule="auto"/>
        <w:rPr/>
      </w:pPr>
      <w:r>
        <w:rPr>
          <w:spacing w:val="-2"/>
        </w:rPr>
        <w:t>（7）气藏与油藏形成及保存条件的差异；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（8）非常规气藏的形成；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（9）三场与油气成藏形成的关系。</w:t>
      </w:r>
    </w:p>
    <w:p>
      <w:pPr>
        <w:pStyle w:val="BodyText"/>
        <w:ind w:left="505"/>
        <w:spacing w:before="217" w:line="219" w:lineRule="auto"/>
        <w:rPr/>
      </w:pPr>
      <w:r>
        <w:rPr>
          <w:spacing w:val="-2"/>
        </w:rPr>
        <w:t>6．油气藏的类型及特征</w:t>
      </w:r>
    </w:p>
    <w:p>
      <w:pPr>
        <w:pStyle w:val="BodyText"/>
        <w:ind w:left="454"/>
        <w:spacing w:before="213" w:line="219" w:lineRule="auto"/>
        <w:rPr/>
      </w:pPr>
      <w:r>
        <w:rPr>
          <w:spacing w:val="-2"/>
        </w:rPr>
        <w:t>（1）油气藏的分类依据和分类方案；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（2）各类油气藏的基本特征和典型实例。</w:t>
      </w:r>
    </w:p>
    <w:p>
      <w:pPr>
        <w:pStyle w:val="BodyText"/>
        <w:ind w:left="509"/>
        <w:spacing w:before="217" w:line="219" w:lineRule="auto"/>
        <w:rPr/>
      </w:pPr>
      <w:r>
        <w:rPr>
          <w:spacing w:val="-2"/>
        </w:rPr>
        <w:t>7．油气聚集单元与分布规律</w:t>
      </w:r>
    </w:p>
    <w:p>
      <w:pPr>
        <w:pStyle w:val="BodyText"/>
        <w:ind w:left="454"/>
        <w:spacing w:before="215" w:line="219" w:lineRule="auto"/>
        <w:rPr/>
      </w:pPr>
      <w:r>
        <w:rPr>
          <w:spacing w:val="-1"/>
        </w:rPr>
        <w:t>（1）油气田、油气聚集带、含油气区、含油气盆地的概念；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（2）主要类型含油气盆地的油气地质特征及典型实例；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（3）含油气系统的含义及研究内容；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（4）含油气盆地中油气分布的控制因素。</w:t>
      </w:r>
    </w:p>
    <w:p>
      <w:pPr>
        <w:pStyle w:val="BodyText"/>
        <w:ind w:left="504"/>
        <w:spacing w:before="215" w:line="219" w:lineRule="auto"/>
        <w:rPr/>
      </w:pPr>
      <w:r>
        <w:rPr>
          <w:spacing w:val="-1"/>
        </w:rPr>
        <w:t>8．油气勘探的理论与方法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（1）油气勘探的主要理论依据和勘探方法；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（2）油气资源与储量的含义和分级；</w:t>
      </w:r>
    </w:p>
    <w:p>
      <w:pPr>
        <w:pStyle w:val="BodyText"/>
        <w:ind w:left="454"/>
        <w:spacing w:before="214" w:line="218" w:lineRule="auto"/>
        <w:rPr/>
      </w:pPr>
      <w:r>
        <w:rPr>
          <w:spacing w:val="-1"/>
        </w:rPr>
        <w:t>（3）油气资源评价的任务和对象、主要方法。</w:t>
      </w:r>
    </w:p>
    <w:p>
      <w:pPr>
        <w:spacing w:line="21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4"/>
        <w:spacing w:before="204" w:line="219" w:lineRule="auto"/>
        <w:rPr/>
      </w:pPr>
      <w:r>
        <w:rPr>
          <w:spacing w:val="-1"/>
        </w:rPr>
        <w:t>9．油气勘探的程序和任务</w:t>
      </w:r>
    </w:p>
    <w:p>
      <w:pPr>
        <w:pStyle w:val="BodyText"/>
        <w:ind w:left="454"/>
        <w:spacing w:before="214" w:line="219" w:lineRule="auto"/>
        <w:rPr/>
      </w:pPr>
      <w:r>
        <w:rPr>
          <w:spacing w:val="-3"/>
        </w:rPr>
        <w:t>（1）油气勘探程序；</w:t>
      </w:r>
    </w:p>
    <w:p>
      <w:pPr>
        <w:pStyle w:val="BodyText"/>
        <w:ind w:left="24" w:right="13" w:firstLine="430"/>
        <w:spacing w:before="212" w:line="303" w:lineRule="auto"/>
        <w:rPr/>
      </w:pPr>
      <w:r>
        <w:rPr>
          <w:spacing w:val="2"/>
        </w:rPr>
        <w:t>（2）区域勘探、圈闭预探、油气藏评价勘探的含义、主要任务、主要</w:t>
      </w:r>
      <w:r>
        <w:rPr>
          <w:spacing w:val="1"/>
        </w:rPr>
        <w:t>技术</w:t>
      </w:r>
      <w:r>
        <w:rPr/>
        <w:t xml:space="preserve"> </w:t>
      </w:r>
      <w:r>
        <w:rPr>
          <w:spacing w:val="-1"/>
        </w:rPr>
        <w:t>方法及工作部署的原则；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（3）滚动勘探开发的含义、特点、程序及部署原则；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28"/>
        <w:spacing w:before="79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三、试卷结构：</w:t>
      </w:r>
    </w:p>
    <w:p>
      <w:pPr>
        <w:pStyle w:val="BodyText"/>
        <w:ind w:left="446" w:right="3940" w:firstLine="14"/>
        <w:spacing w:before="212" w:line="371" w:lineRule="auto"/>
        <w:rPr/>
      </w:pPr>
      <w:r>
        <w:rPr>
          <w:spacing w:val="-3"/>
        </w:rPr>
        <w:t>1.考试时间：180</w:t>
      </w:r>
      <w:r>
        <w:rPr>
          <w:spacing w:val="-41"/>
        </w:rPr>
        <w:t xml:space="preserve"> </w:t>
      </w:r>
      <w:r>
        <w:rPr>
          <w:spacing w:val="-3"/>
        </w:rPr>
        <w:t>分钟，满分：150</w:t>
      </w:r>
      <w:r>
        <w:rPr>
          <w:spacing w:val="-48"/>
        </w:rPr>
        <w:t xml:space="preserve"> </w:t>
      </w:r>
      <w:r>
        <w:rPr>
          <w:spacing w:val="-3"/>
        </w:rPr>
        <w:t>分</w:t>
      </w:r>
      <w:r>
        <w:rPr/>
        <w:t xml:space="preserve"> </w:t>
      </w:r>
      <w:r>
        <w:rPr>
          <w:spacing w:val="-3"/>
        </w:rPr>
        <w:t>2.题型结构</w:t>
      </w:r>
    </w:p>
    <w:p>
      <w:pPr>
        <w:pStyle w:val="BodyText"/>
        <w:ind w:left="864"/>
        <w:spacing w:before="37" w:line="219" w:lineRule="auto"/>
        <w:rPr/>
      </w:pPr>
      <w:r>
        <w:rPr>
          <w:spacing w:val="-2"/>
        </w:rPr>
        <w:t>a.名词解释(30-40</w:t>
      </w:r>
      <w:r>
        <w:rPr>
          <w:spacing w:val="-44"/>
        </w:rPr>
        <w:t xml:space="preserve"> </w:t>
      </w:r>
      <w:r>
        <w:rPr>
          <w:spacing w:val="-2"/>
        </w:rPr>
        <w:t>分)</w:t>
      </w:r>
    </w:p>
    <w:p>
      <w:pPr>
        <w:pStyle w:val="BodyText"/>
        <w:ind w:left="859"/>
        <w:spacing w:before="214" w:line="219" w:lineRule="auto"/>
        <w:rPr/>
      </w:pPr>
      <w:r>
        <w:rPr>
          <w:spacing w:val="-1"/>
        </w:rPr>
        <w:t>b.填空/选择/判断题(30-40</w:t>
      </w:r>
      <w:r>
        <w:rPr>
          <w:spacing w:val="-48"/>
        </w:rPr>
        <w:t xml:space="preserve"> </w:t>
      </w:r>
      <w:r>
        <w:rPr>
          <w:spacing w:val="-1"/>
        </w:rPr>
        <w:t>分)</w:t>
      </w:r>
    </w:p>
    <w:p>
      <w:pPr>
        <w:pStyle w:val="BodyText"/>
        <w:ind w:left="868"/>
        <w:spacing w:before="214" w:line="219" w:lineRule="auto"/>
        <w:rPr/>
      </w:pPr>
      <w:r>
        <w:rPr>
          <w:spacing w:val="-3"/>
        </w:rPr>
        <w:t>c.综合论述题（问答/简述/论述题）</w:t>
      </w:r>
      <w:r>
        <w:rPr>
          <w:spacing w:val="-69"/>
        </w:rPr>
        <w:t xml:space="preserve"> </w:t>
      </w:r>
      <w:r>
        <w:rPr>
          <w:spacing w:val="-3"/>
        </w:rPr>
        <w:t>(60-80</w:t>
      </w:r>
      <w:r>
        <w:rPr>
          <w:spacing w:val="-48"/>
        </w:rPr>
        <w:t xml:space="preserve"> </w:t>
      </w:r>
      <w:r>
        <w:rPr>
          <w:spacing w:val="-3"/>
        </w:rPr>
        <w:t>分)</w:t>
      </w:r>
    </w:p>
    <w:p>
      <w:pPr>
        <w:pStyle w:val="BodyText"/>
        <w:ind w:left="868"/>
        <w:spacing w:before="217" w:line="220" w:lineRule="auto"/>
        <w:rPr/>
      </w:pPr>
      <w:r>
        <w:rPr>
          <w:spacing w:val="-2"/>
        </w:rPr>
        <w:t>d.综合分析题(20-30</w:t>
      </w:r>
      <w:r>
        <w:rPr>
          <w:spacing w:val="-46"/>
        </w:rPr>
        <w:t xml:space="preserve"> </w:t>
      </w:r>
      <w:r>
        <w:rPr>
          <w:spacing w:val="-2"/>
        </w:rPr>
        <w:t>分)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37"/>
        <w:spacing w:before="7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四、参考书目</w:t>
      </w:r>
    </w:p>
    <w:p>
      <w:pPr>
        <w:pStyle w:val="BodyText"/>
        <w:ind w:left="25" w:right="13" w:firstLine="555"/>
        <w:spacing w:before="212" w:line="371" w:lineRule="auto"/>
        <w:rPr/>
      </w:pPr>
      <w:r>
        <w:rPr>
          <w:spacing w:val="-5"/>
        </w:rPr>
        <w:t>1.蒋有录，查明主编，《石油天然气地质与勘探》(第二版)</w:t>
      </w:r>
      <w:r>
        <w:rPr>
          <w:spacing w:val="-6"/>
        </w:rPr>
        <w:t>，石油工业出版</w:t>
      </w:r>
      <w:r>
        <w:rPr/>
        <w:t xml:space="preserve"> </w:t>
      </w:r>
      <w:r>
        <w:rPr>
          <w:spacing w:val="-2"/>
        </w:rPr>
        <w:t>社，2016。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2024-07-18T14:25:19Z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2024-09-24T10:51:48</vt:filetime>
  </property>
</Properties>
</file>