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137"/>
        <w:spacing w:before="11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2025 </w:t>
      </w:r>
      <w:r>
        <w:rPr>
          <w:rFonts w:ascii="SimHei" w:hAnsi="SimHei" w:eastAsia="SimHei" w:cs="SimHei"/>
          <w:sz w:val="31"/>
          <w:szCs w:val="31"/>
          <w:spacing w:val="8"/>
        </w:rPr>
        <w:t>年硕士研究生入学考试自命题科目考试大纲</w:t>
      </w:r>
    </w:p>
    <w:p>
      <w:pPr>
        <w:ind w:left="1898"/>
        <w:spacing w:before="189" w:line="219" w:lineRule="auto"/>
        <w:outlineLvl w:val="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科目代码：612   科目名称：马克思主义基本原理</w:t>
      </w:r>
    </w:p>
    <w:p>
      <w:pPr>
        <w:ind w:left="6"/>
        <w:spacing w:before="207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7"/>
        </w:rPr>
        <w:t>一、考试要求</w:t>
      </w:r>
    </w:p>
    <w:p>
      <w:pPr>
        <w:pStyle w:val="BodyText"/>
        <w:ind w:left="12" w:right="60" w:firstLine="420"/>
        <w:spacing w:before="178" w:line="243" w:lineRule="auto"/>
        <w:jc w:val="both"/>
        <w:rPr/>
      </w:pPr>
      <w:r>
        <w:rPr>
          <w:spacing w:val="11"/>
        </w:rPr>
        <w:t>主要考查学生对马克思主义哲学、马克思主义政</w:t>
      </w:r>
      <w:r>
        <w:rPr>
          <w:spacing w:val="10"/>
        </w:rPr>
        <w:t>治经济学和科学社会主义的基本原理及马克思</w:t>
      </w:r>
      <w:r>
        <w:rPr/>
        <w:t xml:space="preserve"> </w:t>
      </w:r>
      <w:r>
        <w:rPr>
          <w:spacing w:val="9"/>
        </w:rPr>
        <w:t>主义经典著作主要内容的理解和掌握，</w:t>
      </w:r>
      <w:r>
        <w:rPr>
          <w:spacing w:val="-38"/>
        </w:rPr>
        <w:t xml:space="preserve"> </w:t>
      </w:r>
      <w:r>
        <w:rPr>
          <w:spacing w:val="9"/>
        </w:rPr>
        <w:t>以及运用马克思主义基本理论、立场观点和方法分析解决重</w:t>
      </w:r>
      <w:r>
        <w:rPr/>
        <w:t xml:space="preserve"> </w:t>
      </w:r>
      <w:r>
        <w:rPr>
          <w:spacing w:val="7"/>
        </w:rPr>
        <w:t>大社会现实问题的能力。</w:t>
      </w:r>
    </w:p>
    <w:p>
      <w:pPr>
        <w:ind w:left="6"/>
        <w:spacing w:before="185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7"/>
        </w:rPr>
        <w:t>二、考试内容</w:t>
      </w:r>
    </w:p>
    <w:p>
      <w:pPr>
        <w:pStyle w:val="BodyText"/>
        <w:ind w:left="436"/>
        <w:spacing w:before="179" w:line="226" w:lineRule="auto"/>
        <w:outlineLvl w:val="1"/>
        <w:rPr/>
      </w:pPr>
      <w:r>
        <w:rPr>
          <w:b/>
          <w:bCs/>
          <w:spacing w:val="5"/>
        </w:rPr>
        <w:t>1．马克思主义哲学</w:t>
      </w:r>
    </w:p>
    <w:p>
      <w:pPr>
        <w:pStyle w:val="BodyText"/>
        <w:ind w:left="3" w:right="60" w:firstLine="428"/>
        <w:spacing w:before="186" w:line="248" w:lineRule="auto"/>
        <w:jc w:val="both"/>
        <w:rPr/>
      </w:pPr>
      <w:r>
        <w:rPr>
          <w:spacing w:val="11"/>
        </w:rPr>
        <w:t>主要考查：马克思主义的产生与发展，马克</w:t>
      </w:r>
      <w:r>
        <w:rPr>
          <w:spacing w:val="10"/>
        </w:rPr>
        <w:t>思主义的鲜明特征，马克思主义的物质范畴理论及</w:t>
      </w:r>
      <w:r>
        <w:rPr/>
        <w:t xml:space="preserve"> </w:t>
      </w:r>
      <w:r>
        <w:rPr>
          <w:spacing w:val="11"/>
        </w:rPr>
        <w:t>其理论意义，马克思主义实践观，事物的普遍联系与永恒发展</w:t>
      </w:r>
      <w:r>
        <w:rPr>
          <w:spacing w:val="10"/>
        </w:rPr>
        <w:t>，主观能动性和客观规律性的辩证关</w:t>
      </w:r>
      <w:r>
        <w:rPr/>
        <w:t xml:space="preserve"> </w:t>
      </w:r>
      <w:r>
        <w:rPr>
          <w:spacing w:val="11"/>
        </w:rPr>
        <w:t>系，唯物辩证法是认识世界和改造世界的根本方法，辩证唯物主</w:t>
      </w:r>
      <w:r>
        <w:rPr>
          <w:spacing w:val="10"/>
        </w:rPr>
        <w:t>义关于认识的本质和认识过程的基</w:t>
      </w:r>
      <w:r>
        <w:rPr/>
        <w:t xml:space="preserve"> </w:t>
      </w:r>
      <w:r>
        <w:rPr>
          <w:spacing w:val="11"/>
        </w:rPr>
        <w:t>本思想，真理的内涵及本质属性，真理的绝对性和相对性的辩</w:t>
      </w:r>
      <w:r>
        <w:rPr>
          <w:spacing w:val="10"/>
        </w:rPr>
        <w:t>证统一，真理的检验标准，价值、价</w:t>
      </w:r>
      <w:r>
        <w:rPr/>
        <w:t xml:space="preserve"> </w:t>
      </w:r>
      <w:r>
        <w:rPr>
          <w:spacing w:val="9"/>
        </w:rPr>
        <w:t>值评价与社会主义核心价值观，真理和价值的辩证关系，认识世界和改造世界的辩证关系，</w:t>
      </w:r>
      <w:r>
        <w:rPr>
          <w:spacing w:val="-29"/>
        </w:rPr>
        <w:t xml:space="preserve"> </w:t>
      </w:r>
      <w:r>
        <w:rPr>
          <w:spacing w:val="9"/>
        </w:rPr>
        <w:t>自由与</w:t>
      </w:r>
      <w:r>
        <w:rPr/>
        <w:t xml:space="preserve"> </w:t>
      </w:r>
      <w:r>
        <w:rPr>
          <w:spacing w:val="11"/>
        </w:rPr>
        <w:t>必然的关系，马克思主义认识路线、思想路线、群众路线的本质联系</w:t>
      </w:r>
      <w:r>
        <w:rPr>
          <w:spacing w:val="10"/>
        </w:rPr>
        <w:t>、辩证关系及其在坚持和发展</w:t>
      </w:r>
      <w:r>
        <w:rPr/>
        <w:t xml:space="preserve"> </w:t>
      </w:r>
      <w:r>
        <w:rPr>
          <w:spacing w:val="11"/>
        </w:rPr>
        <w:t>中国特色社会主义中的重要意义，两大社会基本矛盾及其运动</w:t>
      </w:r>
      <w:r>
        <w:rPr>
          <w:spacing w:val="10"/>
        </w:rPr>
        <w:t>规律理论，社会发展动力理论，群众</w:t>
      </w:r>
      <w:r>
        <w:rPr/>
        <w:t xml:space="preserve"> </w:t>
      </w:r>
      <w:r>
        <w:rPr>
          <w:spacing w:val="7"/>
        </w:rPr>
        <w:t>史观的基本观点。</w:t>
      </w:r>
    </w:p>
    <w:p>
      <w:pPr>
        <w:pStyle w:val="BodyText"/>
        <w:ind w:left="431"/>
        <w:spacing w:before="182" w:line="224" w:lineRule="auto"/>
        <w:outlineLvl w:val="1"/>
        <w:rPr/>
      </w:pPr>
      <w:r>
        <w:rPr>
          <w:b/>
          <w:bCs/>
          <w:spacing w:val="6"/>
        </w:rPr>
        <w:t>2．马克思主义政治经济学</w:t>
      </w:r>
    </w:p>
    <w:p>
      <w:pPr>
        <w:pStyle w:val="BodyText"/>
        <w:ind w:right="6" w:firstLine="432"/>
        <w:spacing w:before="186" w:line="247" w:lineRule="auto"/>
        <w:jc w:val="both"/>
        <w:rPr/>
      </w:pPr>
      <w:r>
        <w:rPr>
          <w:spacing w:val="8"/>
        </w:rPr>
        <w:t>主要考查：</w:t>
      </w:r>
      <w:r>
        <w:rPr>
          <w:spacing w:val="8"/>
        </w:rPr>
        <w:t xml:space="preserve"> </w:t>
      </w:r>
      <w:r>
        <w:rPr>
          <w:spacing w:val="8"/>
        </w:rPr>
        <w:t>商品经济的形成和发展，商品、劳动、货币的内涵及相互关系，价</w:t>
      </w:r>
      <w:r>
        <w:rPr>
          <w:spacing w:val="7"/>
        </w:rPr>
        <w:t>值规律是商品生</w:t>
      </w:r>
      <w:r>
        <w:rPr/>
        <w:t xml:space="preserve"> </w:t>
      </w:r>
      <w:r>
        <w:rPr>
          <w:spacing w:val="7"/>
        </w:rPr>
        <w:t>产和商品交换的基本规律，私有制商品经济的基本矛盾，马克思劳动价值论，劳动力商品的特殊性，</w:t>
      </w:r>
      <w:r>
        <w:rPr>
          <w:spacing w:val="9"/>
        </w:rPr>
        <w:t xml:space="preserve"> </w:t>
      </w:r>
      <w:r>
        <w:rPr>
          <w:spacing w:val="11"/>
        </w:rPr>
        <w:t>资本主义所有制及其本质，剩余价值理论的意义及在马克思主义科学体系中</w:t>
      </w:r>
      <w:r>
        <w:rPr>
          <w:spacing w:val="10"/>
        </w:rPr>
        <w:t>的重要地位，资本主义</w:t>
      </w:r>
      <w:r>
        <w:rPr/>
        <w:t xml:space="preserve"> </w:t>
      </w:r>
      <w:r>
        <w:rPr>
          <w:spacing w:val="7"/>
        </w:rPr>
        <w:t>基本矛盾和资本主义经济危机的实质，资本主义国家的职能和本质，资本主义的民主制度及其本质，</w:t>
      </w:r>
      <w:r>
        <w:rPr>
          <w:spacing w:val="9"/>
        </w:rPr>
        <w:t xml:space="preserve"> </w:t>
      </w:r>
      <w:r>
        <w:rPr>
          <w:spacing w:val="10"/>
        </w:rPr>
        <w:t>资本主义意识形态及其本质，垄断资本主义的形成、发展及实</w:t>
      </w:r>
      <w:r>
        <w:rPr>
          <w:spacing w:val="9"/>
        </w:rPr>
        <w:t>质，经济全球化，</w:t>
      </w:r>
      <w:r>
        <w:rPr>
          <w:spacing w:val="-53"/>
        </w:rPr>
        <w:t xml:space="preserve"> </w:t>
      </w:r>
      <w:r>
        <w:rPr>
          <w:spacing w:val="9"/>
        </w:rPr>
        <w:t>当代资本主义新变</w:t>
      </w:r>
      <w:r>
        <w:rPr/>
        <w:t xml:space="preserve"> </w:t>
      </w:r>
      <w:r>
        <w:rPr>
          <w:spacing w:val="8"/>
        </w:rPr>
        <w:t>化，资本主义的历史地位和发展趋势。</w:t>
      </w:r>
    </w:p>
    <w:p>
      <w:pPr>
        <w:pStyle w:val="BodyText"/>
        <w:ind w:left="439"/>
        <w:spacing w:before="187" w:line="225" w:lineRule="auto"/>
        <w:outlineLvl w:val="1"/>
        <w:rPr/>
      </w:pPr>
      <w:r>
        <w:rPr>
          <w:b/>
          <w:bCs/>
          <w:spacing w:val="4"/>
        </w:rPr>
        <w:t>3．科学社会主义</w:t>
      </w:r>
    </w:p>
    <w:p>
      <w:pPr>
        <w:pStyle w:val="BodyText"/>
        <w:ind w:left="6" w:right="60" w:firstLine="425"/>
        <w:spacing w:before="182" w:line="246" w:lineRule="auto"/>
        <w:jc w:val="both"/>
        <w:rPr/>
      </w:pPr>
      <w:r>
        <w:rPr>
          <w:spacing w:val="9"/>
        </w:rPr>
        <w:t>主要考查：社会主义的产生和发展，科学社会主义基本原则，</w:t>
      </w:r>
      <w:r>
        <w:rPr>
          <w:spacing w:val="-41"/>
        </w:rPr>
        <w:t xml:space="preserve"> </w:t>
      </w:r>
      <w:r>
        <w:rPr>
          <w:spacing w:val="9"/>
        </w:rPr>
        <w:t>中国特色社会主义是科学社会主</w:t>
      </w:r>
      <w:r>
        <w:rPr/>
        <w:t xml:space="preserve"> </w:t>
      </w:r>
      <w:r>
        <w:rPr>
          <w:spacing w:val="11"/>
        </w:rPr>
        <w:t>义理论逻辑与中国社会发展历史逻辑的辩证统一，经济文化</w:t>
      </w:r>
      <w:r>
        <w:rPr>
          <w:spacing w:val="10"/>
        </w:rPr>
        <w:t>相对落后国家建立社会主义制度的必然</w:t>
      </w:r>
      <w:r>
        <w:rPr/>
        <w:t xml:space="preserve"> </w:t>
      </w:r>
      <w:r>
        <w:rPr>
          <w:spacing w:val="11"/>
        </w:rPr>
        <w:t>性以及社会主义建设的艰巨性和长期性，社会主义发展道路</w:t>
      </w:r>
      <w:r>
        <w:rPr>
          <w:spacing w:val="10"/>
        </w:rPr>
        <w:t>的多样性，社会主义在实践探索中曲折</w:t>
      </w:r>
      <w:r>
        <w:rPr/>
        <w:t xml:space="preserve"> </w:t>
      </w:r>
      <w:r>
        <w:rPr>
          <w:spacing w:val="11"/>
        </w:rPr>
        <w:t>前进的客观性，马克思主义经典作家对共产主义社会的展望</w:t>
      </w:r>
      <w:r>
        <w:rPr>
          <w:spacing w:val="10"/>
        </w:rPr>
        <w:t>，共产主义社会实现的历史必然性和长</w:t>
      </w:r>
      <w:r>
        <w:rPr/>
        <w:t xml:space="preserve"> </w:t>
      </w:r>
      <w:r>
        <w:rPr>
          <w:spacing w:val="5"/>
        </w:rPr>
        <w:t>期性，“两个必然”和</w:t>
      </w:r>
      <w:r>
        <w:rPr>
          <w:spacing w:val="-66"/>
        </w:rPr>
        <w:t xml:space="preserve"> </w:t>
      </w:r>
      <w:r>
        <w:rPr>
          <w:spacing w:val="5"/>
        </w:rPr>
        <w:t>“</w:t>
      </w:r>
      <w:r>
        <w:rPr>
          <w:spacing w:val="-78"/>
        </w:rPr>
        <w:t xml:space="preserve"> </w:t>
      </w:r>
      <w:r>
        <w:rPr>
          <w:spacing w:val="5"/>
        </w:rPr>
        <w:t>两个决不会”</w:t>
      </w:r>
      <w:r>
        <w:rPr>
          <w:spacing w:val="-72"/>
        </w:rPr>
        <w:t xml:space="preserve"> </w:t>
      </w:r>
      <w:r>
        <w:rPr>
          <w:spacing w:val="5"/>
        </w:rPr>
        <w:t>的关系，实现共产主</w:t>
      </w:r>
      <w:r>
        <w:rPr>
          <w:spacing w:val="4"/>
        </w:rPr>
        <w:t>义不能超越社会主义发展阶段。</w:t>
      </w:r>
    </w:p>
    <w:p>
      <w:pPr>
        <w:pStyle w:val="BodyText"/>
        <w:ind w:left="430"/>
        <w:spacing w:before="188" w:line="223" w:lineRule="auto"/>
        <w:outlineLvl w:val="1"/>
        <w:rPr/>
      </w:pPr>
      <w:r>
        <w:rPr>
          <w:b/>
          <w:bCs/>
          <w:spacing w:val="6"/>
        </w:rPr>
        <w:t>4．马克思主义经典著作</w:t>
      </w:r>
    </w:p>
    <w:p>
      <w:pPr>
        <w:pStyle w:val="BodyText"/>
        <w:ind w:left="12" w:firstLine="420"/>
        <w:spacing w:before="185" w:line="242" w:lineRule="auto"/>
        <w:jc w:val="both"/>
        <w:rPr/>
      </w:pPr>
      <w:r>
        <w:rPr>
          <w:spacing w:val="-4"/>
        </w:rPr>
        <w:t>主要考查：《关于费尔巴哈的提纲》《德意志意识形态》第一章、《共产党宣言》《〈政治经济学批</w:t>
      </w:r>
      <w:r>
        <w:rPr>
          <w:spacing w:val="5"/>
        </w:rPr>
        <w:t xml:space="preserve"> </w:t>
      </w:r>
      <w:r>
        <w:rPr>
          <w:spacing w:val="-3"/>
        </w:rPr>
        <w:t>判</w:t>
      </w:r>
      <w:r>
        <w:rPr>
          <w:spacing w:val="-51"/>
        </w:rPr>
        <w:t xml:space="preserve"> </w:t>
      </w:r>
      <w:r>
        <w:rPr>
          <w:spacing w:val="-3"/>
        </w:rPr>
        <w:t>〉序言》《资本论》第一卷、《社会主义从空想到科学的发展》《论我国革命》《矛盾论》《实践论》</w:t>
      </w:r>
      <w:r>
        <w:rPr/>
        <w:t xml:space="preserve"> </w:t>
      </w:r>
      <w:r>
        <w:rPr>
          <w:spacing w:val="7"/>
        </w:rPr>
        <w:t>等著作的主要观点及运用。</w:t>
      </w:r>
    </w:p>
    <w:p>
      <w:pPr>
        <w:pStyle w:val="BodyText"/>
        <w:ind w:left="434"/>
        <w:spacing w:before="186" w:line="225" w:lineRule="auto"/>
        <w:outlineLvl w:val="1"/>
        <w:rPr/>
      </w:pPr>
      <w:r>
        <w:rPr>
          <w:b/>
          <w:bCs/>
          <w:spacing w:val="4"/>
        </w:rPr>
        <w:t>5.思想政治教育</w:t>
      </w:r>
    </w:p>
    <w:p>
      <w:pPr>
        <w:pStyle w:val="BodyText"/>
        <w:ind w:left="7" w:right="60" w:firstLine="424"/>
        <w:spacing w:before="185" w:line="239" w:lineRule="auto"/>
        <w:rPr/>
      </w:pPr>
      <w:r>
        <w:rPr>
          <w:spacing w:val="11"/>
        </w:rPr>
        <w:t>主要考查：思想政治教育的理论与方法，思想形</w:t>
      </w:r>
      <w:r>
        <w:rPr>
          <w:spacing w:val="10"/>
        </w:rPr>
        <w:t>成与发规律，信息网络时代军队（高校）思想</w:t>
      </w:r>
      <w:r>
        <w:rPr/>
        <w:t xml:space="preserve"> </w:t>
      </w:r>
      <w:r>
        <w:rPr>
          <w:spacing w:val="6"/>
        </w:rPr>
        <w:t>政治教育特点。</w:t>
      </w:r>
    </w:p>
    <w:p>
      <w:pPr>
        <w:ind w:left="7"/>
        <w:spacing w:before="183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7"/>
        </w:rPr>
        <w:t>三、考试形式</w:t>
      </w:r>
    </w:p>
    <w:p>
      <w:pPr>
        <w:pStyle w:val="BodyText"/>
        <w:ind w:left="420"/>
        <w:spacing w:before="182" w:line="225" w:lineRule="auto"/>
        <w:rPr/>
      </w:pPr>
      <w:r>
        <w:rPr>
          <w:spacing w:val="6"/>
        </w:rPr>
        <w:t>考试形式为闭卷、笔试，考试时间为</w:t>
      </w:r>
      <w:r>
        <w:rPr>
          <w:spacing w:val="-22"/>
        </w:rPr>
        <w:t xml:space="preserve"> </w:t>
      </w:r>
      <w:r>
        <w:rPr>
          <w:spacing w:val="6"/>
        </w:rPr>
        <w:t>3</w:t>
      </w:r>
      <w:r>
        <w:rPr>
          <w:spacing w:val="-36"/>
        </w:rPr>
        <w:t xml:space="preserve"> </w:t>
      </w:r>
      <w:r>
        <w:rPr>
          <w:spacing w:val="6"/>
        </w:rPr>
        <w:t>小时，满分</w:t>
      </w:r>
      <w:r>
        <w:rPr>
          <w:spacing w:val="-26"/>
        </w:rPr>
        <w:t xml:space="preserve"> </w:t>
      </w:r>
      <w:r>
        <w:rPr>
          <w:spacing w:val="6"/>
        </w:rPr>
        <w:t>150</w:t>
      </w:r>
      <w:r>
        <w:rPr>
          <w:spacing w:val="-36"/>
        </w:rPr>
        <w:t xml:space="preserve"> </w:t>
      </w:r>
      <w:r>
        <w:rPr>
          <w:spacing w:val="6"/>
        </w:rPr>
        <w:t>分。</w:t>
      </w:r>
    </w:p>
    <w:p>
      <w:pPr>
        <w:pStyle w:val="BodyText"/>
        <w:ind w:left="5" w:right="56" w:firstLine="420"/>
        <w:spacing w:before="184" w:line="238" w:lineRule="auto"/>
        <w:rPr/>
      </w:pPr>
      <w:r>
        <w:rPr>
          <w:spacing w:val="7"/>
        </w:rPr>
        <w:t>题型包括：简答题</w:t>
      </w:r>
      <w:r>
        <w:rPr>
          <w:spacing w:val="-24"/>
        </w:rPr>
        <w:t xml:space="preserve"> </w:t>
      </w:r>
      <w:r>
        <w:rPr>
          <w:spacing w:val="7"/>
        </w:rPr>
        <w:t>5-6</w:t>
      </w:r>
      <w:r>
        <w:rPr>
          <w:spacing w:val="-36"/>
        </w:rPr>
        <w:t xml:space="preserve"> </w:t>
      </w:r>
      <w:r>
        <w:rPr>
          <w:spacing w:val="7"/>
        </w:rPr>
        <w:t>道，每题大约</w:t>
      </w:r>
      <w:r>
        <w:rPr>
          <w:spacing w:val="-23"/>
        </w:rPr>
        <w:t xml:space="preserve"> </w:t>
      </w:r>
      <w:r>
        <w:rPr>
          <w:spacing w:val="7"/>
        </w:rPr>
        <w:t>10</w:t>
      </w:r>
      <w:r>
        <w:rPr>
          <w:spacing w:val="-34"/>
        </w:rPr>
        <w:t xml:space="preserve"> </w:t>
      </w:r>
      <w:r>
        <w:rPr>
          <w:spacing w:val="7"/>
        </w:rPr>
        <w:t>分；材料分析题</w:t>
      </w:r>
      <w:r>
        <w:rPr>
          <w:spacing w:val="-29"/>
        </w:rPr>
        <w:t xml:space="preserve"> </w:t>
      </w:r>
      <w:r>
        <w:rPr>
          <w:spacing w:val="7"/>
        </w:rPr>
        <w:t>2-3</w:t>
      </w:r>
      <w:r>
        <w:rPr>
          <w:spacing w:val="-35"/>
        </w:rPr>
        <w:t xml:space="preserve"> </w:t>
      </w:r>
      <w:r>
        <w:rPr>
          <w:spacing w:val="7"/>
        </w:rPr>
        <w:t>道，每题大约</w:t>
      </w:r>
      <w:r>
        <w:rPr>
          <w:spacing w:val="-26"/>
        </w:rPr>
        <w:t xml:space="preserve"> </w:t>
      </w:r>
      <w:r>
        <w:rPr>
          <w:spacing w:val="7"/>
        </w:rPr>
        <w:t>20</w:t>
      </w:r>
      <w:r>
        <w:rPr>
          <w:spacing w:val="-37"/>
        </w:rPr>
        <w:t xml:space="preserve"> </w:t>
      </w:r>
      <w:r>
        <w:rPr>
          <w:spacing w:val="7"/>
        </w:rPr>
        <w:t>分；论述</w:t>
      </w:r>
      <w:r>
        <w:rPr>
          <w:spacing w:val="6"/>
        </w:rPr>
        <w:t>题</w:t>
      </w:r>
      <w:r>
        <w:rPr>
          <w:spacing w:val="-26"/>
        </w:rPr>
        <w:t xml:space="preserve"> </w:t>
      </w:r>
      <w:r>
        <w:rPr>
          <w:spacing w:val="6"/>
        </w:rPr>
        <w:t>2-3</w:t>
      </w:r>
      <w:r>
        <w:rPr/>
        <w:t xml:space="preserve"> </w:t>
      </w:r>
      <w:r>
        <w:rPr>
          <w:spacing w:val="4"/>
        </w:rPr>
        <w:t>道，每题大约</w:t>
      </w:r>
      <w:r>
        <w:rPr>
          <w:spacing w:val="-32"/>
        </w:rPr>
        <w:t xml:space="preserve"> </w:t>
      </w:r>
      <w:r>
        <w:rPr>
          <w:spacing w:val="4"/>
        </w:rPr>
        <w:t>20</w:t>
      </w:r>
      <w:r>
        <w:rPr>
          <w:spacing w:val="-37"/>
        </w:rPr>
        <w:t xml:space="preserve"> </w:t>
      </w:r>
      <w:r>
        <w:rPr>
          <w:spacing w:val="4"/>
        </w:rPr>
        <w:t>分。</w:t>
      </w:r>
    </w:p>
    <w:p>
      <w:pPr>
        <w:spacing w:line="238" w:lineRule="auto"/>
        <w:sectPr>
          <w:pgSz w:w="11906" w:h="16839"/>
          <w:pgMar w:top="1431" w:right="1357" w:bottom="0" w:left="1423" w:header="0" w:footer="0" w:gutter="0"/>
        </w:sectPr>
        <w:rPr/>
      </w:pPr>
    </w:p>
    <w:p>
      <w:pPr>
        <w:ind w:left="1"/>
        <w:spacing w:before="42" w:line="231" w:lineRule="auto"/>
        <w:outlineLvl w:val="2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6"/>
        </w:rPr>
        <w:t>四、参考书目</w:t>
      </w:r>
    </w:p>
    <w:p>
      <w:pPr>
        <w:pStyle w:val="BodyText"/>
        <w:ind w:left="422"/>
        <w:spacing w:before="180" w:line="225" w:lineRule="auto"/>
        <w:rPr/>
      </w:pPr>
      <w:r>
        <w:rPr>
          <w:spacing w:val="2"/>
        </w:rPr>
        <w:t>1．《马克思主义基本原理》．本书编写组．高等教育出版社，2023</w:t>
      </w:r>
      <w:r>
        <w:rPr>
          <w:spacing w:val="-38"/>
        </w:rPr>
        <w:t xml:space="preserve"> </w:t>
      </w:r>
      <w:r>
        <w:rPr>
          <w:spacing w:val="2"/>
        </w:rPr>
        <w:t>年版。</w:t>
      </w:r>
    </w:p>
    <w:p>
      <w:pPr>
        <w:pStyle w:val="BodyText"/>
        <w:ind w:firstLine="417"/>
        <w:spacing w:before="182" w:line="239" w:lineRule="auto"/>
        <w:rPr/>
      </w:pPr>
      <w:r>
        <w:rPr/>
        <w:t>2．《马克思恩格斯列宁哲学经典著作导读》．本书编写组．人民</w:t>
      </w:r>
      <w:r>
        <w:rPr>
          <w:spacing w:val="-1"/>
        </w:rPr>
        <w:t>出版社、高等教育出版社，2017，</w:t>
      </w:r>
      <w:r>
        <w:rPr/>
        <w:t xml:space="preserve"> </w:t>
      </w:r>
      <w:r>
        <w:rPr>
          <w:spacing w:val="-6"/>
        </w:rPr>
        <w:t>第</w:t>
      </w:r>
      <w:r>
        <w:rPr>
          <w:spacing w:val="-26"/>
        </w:rPr>
        <w:t xml:space="preserve"> </w:t>
      </w:r>
      <w:r>
        <w:rPr>
          <w:spacing w:val="-6"/>
        </w:rPr>
        <w:t>1</w:t>
      </w:r>
      <w:r>
        <w:rPr>
          <w:spacing w:val="-41"/>
        </w:rPr>
        <w:t xml:space="preserve"> </w:t>
      </w:r>
      <w:r>
        <w:rPr>
          <w:spacing w:val="-6"/>
        </w:rPr>
        <w:t>版。</w:t>
      </w:r>
    </w:p>
    <w:p>
      <w:pPr>
        <w:pStyle w:val="BodyText"/>
        <w:ind w:left="425"/>
        <w:spacing w:before="183" w:line="223" w:lineRule="auto"/>
        <w:rPr/>
      </w:pPr>
      <w:r>
        <w:rPr>
          <w:spacing w:val="8"/>
        </w:rPr>
        <w:t>3.《思想政治教育原理与方法》.骆郁廷主编.北京师范大</w:t>
      </w:r>
      <w:r>
        <w:rPr>
          <w:spacing w:val="7"/>
        </w:rPr>
        <w:t>学出版社，2021</w:t>
      </w:r>
      <w:r>
        <w:rPr>
          <w:spacing w:val="-38"/>
        </w:rPr>
        <w:t xml:space="preserve"> </w:t>
      </w:r>
      <w:r>
        <w:rPr>
          <w:spacing w:val="7"/>
        </w:rPr>
        <w:t>年版。</w:t>
      </w:r>
    </w:p>
    <w:sectPr>
      <w:pgSz w:w="11906" w:h="16839"/>
      <w:pgMar w:top="1406" w:right="1366" w:bottom="0" w:left="143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关于编制2014年硕士研究生入学考试</dc:title>
  <dc:creator>微软用户</dc:creator>
  <dcterms:created xsi:type="dcterms:W3CDTF">2024-07-20T16:35:02Z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2024-09-23T10:45:16</vt:filetime>
  </property>
</Properties>
</file>