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4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2375"/>
        <w:spacing w:before="187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科目代码：842   科目名称：光学</w:t>
      </w:r>
    </w:p>
    <w:p>
      <w:pPr>
        <w:ind w:left="25"/>
        <w:spacing w:before="20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一.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5"/>
        </w:rPr>
        <w:t>考试要求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4" w:right="101" w:firstLine="417"/>
        <w:spacing w:before="65" w:line="398" w:lineRule="auto"/>
        <w:jc w:val="both"/>
        <w:rPr/>
      </w:pPr>
      <w:r>
        <w:rPr>
          <w:spacing w:val="7"/>
        </w:rPr>
        <w:t>本考试科目主要考察学生对光学基本概念、基本原理的理解与运用，包括几何光学和物</w:t>
      </w:r>
      <w:r>
        <w:rPr>
          <w:spacing w:val="9"/>
        </w:rPr>
        <w:t xml:space="preserve"> </w:t>
      </w:r>
      <w:r>
        <w:rPr>
          <w:spacing w:val="7"/>
        </w:rPr>
        <w:t>理光学的基础内容。几何光学部分包括几何光学基本定律、成像原理与光学仪器基础；物理</w:t>
      </w:r>
      <w:r>
        <w:rPr>
          <w:spacing w:val="14"/>
        </w:rPr>
        <w:t xml:space="preserve"> </w:t>
      </w:r>
      <w:r>
        <w:rPr>
          <w:spacing w:val="7"/>
        </w:rPr>
        <w:t>光学部分包括描述光波的特征参量、光的干涉与相干性、光的衍射与、光的偏振与晶体双折</w:t>
      </w:r>
      <w:r>
        <w:rPr>
          <w:spacing w:val="14"/>
        </w:rPr>
        <w:t xml:space="preserve"> </w:t>
      </w:r>
      <w:r>
        <w:rPr>
          <w:spacing w:val="9"/>
        </w:rPr>
        <w:t>射等基础内容。着重考察学生运用光学的基本原理和方法分析解决问题的能力。</w:t>
      </w:r>
    </w:p>
    <w:p>
      <w:pPr>
        <w:ind w:left="25"/>
        <w:spacing w:before="49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二、考试内容</w:t>
      </w:r>
    </w:p>
    <w:p>
      <w:pPr>
        <w:pStyle w:val="BodyText"/>
        <w:ind w:left="455"/>
        <w:spacing w:before="180" w:line="225" w:lineRule="auto"/>
        <w:outlineLvl w:val="1"/>
        <w:rPr/>
      </w:pPr>
      <w:r>
        <w:rPr>
          <w:b/>
          <w:bCs/>
        </w:rPr>
        <w:t>1．</w:t>
      </w:r>
      <w:r>
        <w:rPr>
          <w:spacing w:val="-49"/>
        </w:rPr>
        <w:t xml:space="preserve"> </w:t>
      </w:r>
      <w:r>
        <w:rPr>
          <w:b/>
          <w:bCs/>
        </w:rPr>
        <w:t>几何光学基本定律及应用（</w:t>
      </w:r>
      <w:r>
        <w:rPr>
          <w:spacing w:val="-44"/>
        </w:rPr>
        <w:t xml:space="preserve"> </w:t>
      </w:r>
      <w:r>
        <w:rPr>
          <w:b/>
          <w:bCs/>
        </w:rPr>
        <w:t>30%）</w:t>
      </w:r>
    </w:p>
    <w:p>
      <w:pPr>
        <w:pStyle w:val="BodyText"/>
        <w:ind w:left="438"/>
        <w:spacing w:before="185" w:line="225" w:lineRule="auto"/>
        <w:outlineLvl w:val="2"/>
        <w:rPr/>
      </w:pPr>
      <w:r>
        <w:rPr>
          <w:b/>
          <w:bCs/>
          <w:spacing w:val="3"/>
        </w:rPr>
        <w:t>（</w:t>
      </w:r>
      <w:r>
        <w:rPr>
          <w:spacing w:val="-49"/>
        </w:rPr>
        <w:t xml:space="preserve"> </w:t>
      </w:r>
      <w:r>
        <w:rPr>
          <w:b/>
          <w:bCs/>
          <w:spacing w:val="3"/>
        </w:rPr>
        <w:t>1）几何光学基本定律</w:t>
      </w:r>
    </w:p>
    <w:p>
      <w:pPr>
        <w:pStyle w:val="BodyText"/>
        <w:ind w:left="32" w:right="69" w:firstLine="416"/>
        <w:spacing w:before="184" w:line="239" w:lineRule="auto"/>
        <w:rPr/>
      </w:pPr>
      <w:r>
        <w:rPr>
          <w:spacing w:val="8"/>
        </w:rPr>
        <w:t>光的直线传播、反射和折射定律、光的独立传播定律；全反射原理；光的可逆性原</w:t>
      </w:r>
      <w:r>
        <w:rPr>
          <w:spacing w:val="7"/>
        </w:rPr>
        <w:t>理；</w:t>
      </w:r>
      <w:r>
        <w:rPr/>
        <w:t xml:space="preserve"> </w:t>
      </w:r>
      <w:r>
        <w:rPr>
          <w:spacing w:val="5"/>
        </w:rPr>
        <w:t>等光程原理。</w:t>
      </w:r>
    </w:p>
    <w:p>
      <w:pPr>
        <w:pStyle w:val="BodyText"/>
        <w:ind w:left="438"/>
        <w:spacing w:before="181" w:line="225" w:lineRule="auto"/>
        <w:outlineLvl w:val="2"/>
        <w:rPr/>
      </w:pPr>
      <w:r>
        <w:rPr>
          <w:b/>
          <w:bCs/>
          <w:spacing w:val="4"/>
        </w:rPr>
        <w:t>（</w:t>
      </w:r>
      <w:r>
        <w:rPr>
          <w:spacing w:val="-52"/>
        </w:rPr>
        <w:t xml:space="preserve"> </w:t>
      </w:r>
      <w:r>
        <w:rPr>
          <w:b/>
          <w:bCs/>
          <w:spacing w:val="4"/>
        </w:rPr>
        <w:t>2）几何光学成像基础理论</w:t>
      </w:r>
    </w:p>
    <w:p>
      <w:pPr>
        <w:pStyle w:val="BodyText"/>
        <w:ind w:left="24" w:right="101" w:firstLine="422"/>
        <w:spacing w:before="187" w:line="237" w:lineRule="auto"/>
        <w:rPr/>
      </w:pPr>
      <w:r>
        <w:rPr>
          <w:spacing w:val="7"/>
        </w:rPr>
        <w:t>成像的基本概念；共轴球面系统的基点和基面；共轴球面（组）的物像关系；作图法求</w:t>
      </w:r>
      <w:r>
        <w:rPr>
          <w:spacing w:val="6"/>
        </w:rPr>
        <w:t xml:space="preserve"> </w:t>
      </w:r>
      <w:r>
        <w:rPr>
          <w:spacing w:val="8"/>
        </w:rPr>
        <w:t>理想光学系统的物像关系。</w:t>
      </w:r>
    </w:p>
    <w:p>
      <w:pPr>
        <w:pStyle w:val="BodyText"/>
        <w:ind w:left="438"/>
        <w:spacing w:before="187" w:line="225" w:lineRule="auto"/>
        <w:outlineLvl w:val="2"/>
        <w:rPr/>
      </w:pPr>
      <w:r>
        <w:rPr>
          <w:b/>
          <w:bCs/>
          <w:spacing w:val="1"/>
        </w:rPr>
        <w:t>（</w:t>
      </w:r>
      <w:r>
        <w:rPr>
          <w:spacing w:val="-43"/>
        </w:rPr>
        <w:t xml:space="preserve"> </w:t>
      </w:r>
      <w:r>
        <w:rPr>
          <w:b/>
          <w:bCs/>
          <w:spacing w:val="1"/>
        </w:rPr>
        <w:t>3）光学仪器基础</w:t>
      </w:r>
    </w:p>
    <w:p>
      <w:pPr>
        <w:pStyle w:val="BodyText"/>
        <w:ind w:left="40" w:right="44" w:firstLine="417"/>
        <w:spacing w:before="183" w:line="237" w:lineRule="auto"/>
        <w:rPr/>
      </w:pPr>
      <w:r>
        <w:rPr>
          <w:spacing w:val="7"/>
        </w:rPr>
        <w:t>照相机的成像原理；眼睛的成像原理及屈光不正的矫正方法；放大镜、显微</w:t>
      </w:r>
      <w:r>
        <w:rPr>
          <w:spacing w:val="6"/>
        </w:rPr>
        <w:t>镜、望远镜</w:t>
      </w:r>
      <w:r>
        <w:rPr/>
        <w:t xml:space="preserve"> </w:t>
      </w:r>
      <w:r>
        <w:rPr>
          <w:spacing w:val="3"/>
        </w:rPr>
        <w:t>的工作原理；目视光学仪器的调节；光学系统中的光阑与光束限制；棱镜的作用和成像性质。</w:t>
      </w:r>
    </w:p>
    <w:p>
      <w:pPr>
        <w:pStyle w:val="BodyText"/>
        <w:ind w:left="450"/>
        <w:spacing w:before="188" w:line="224" w:lineRule="auto"/>
        <w:outlineLvl w:val="1"/>
        <w:rPr/>
      </w:pPr>
      <w:r>
        <w:rPr>
          <w:b/>
          <w:bCs/>
          <w:spacing w:val="1"/>
        </w:rPr>
        <w:t>2．物理光学基础（</w:t>
      </w:r>
      <w:r>
        <w:rPr>
          <w:spacing w:val="-44"/>
        </w:rPr>
        <w:t xml:space="preserve"> </w:t>
      </w:r>
      <w:r>
        <w:rPr>
          <w:b/>
          <w:bCs/>
          <w:spacing w:val="1"/>
        </w:rPr>
        <w:t>70%）</w:t>
      </w:r>
    </w:p>
    <w:p>
      <w:pPr>
        <w:pStyle w:val="BodyText"/>
        <w:ind w:left="438"/>
        <w:spacing w:before="184" w:line="226" w:lineRule="auto"/>
        <w:outlineLvl w:val="2"/>
        <w:rPr/>
      </w:pPr>
      <w:r>
        <w:rPr>
          <w:b/>
          <w:bCs/>
          <w:spacing w:val="2"/>
        </w:rPr>
        <w:t>（</w:t>
      </w:r>
      <w:r>
        <w:rPr>
          <w:spacing w:val="-45"/>
        </w:rPr>
        <w:t xml:space="preserve"> </w:t>
      </w:r>
      <w:r>
        <w:rPr>
          <w:b/>
          <w:bCs/>
          <w:spacing w:val="2"/>
        </w:rPr>
        <w:t>1）光波的特征参量</w:t>
      </w:r>
    </w:p>
    <w:p>
      <w:pPr>
        <w:pStyle w:val="BodyText"/>
        <w:ind w:left="33" w:right="40" w:firstLine="414"/>
        <w:spacing w:before="184" w:line="239" w:lineRule="auto"/>
        <w:rPr/>
      </w:pPr>
      <w:r>
        <w:rPr>
          <w:spacing w:val="3"/>
        </w:rPr>
        <w:t>光的平面波与球面波的数学表达式；光波的复振幅表示；光波的特征参量（振幅、光强、</w:t>
      </w:r>
      <w:r>
        <w:rPr>
          <w:spacing w:val="14"/>
        </w:rPr>
        <w:t xml:space="preserve"> </w:t>
      </w:r>
      <w:r>
        <w:rPr>
          <w:spacing w:val="4"/>
        </w:rPr>
        <w:t>波速、波矢量、波长、频率、相位、光强等）。</w:t>
      </w:r>
    </w:p>
    <w:p>
      <w:pPr>
        <w:pStyle w:val="BodyText"/>
        <w:ind w:left="438"/>
        <w:spacing w:before="183" w:line="223" w:lineRule="auto"/>
        <w:outlineLvl w:val="2"/>
        <w:rPr/>
      </w:pPr>
      <w:r>
        <w:rPr>
          <w:b/>
          <w:bCs/>
          <w:spacing w:val="3"/>
        </w:rPr>
        <w:t>（</w:t>
      </w:r>
      <w:r>
        <w:rPr>
          <w:spacing w:val="-49"/>
        </w:rPr>
        <w:t xml:space="preserve"> </w:t>
      </w:r>
      <w:r>
        <w:rPr>
          <w:b/>
          <w:bCs/>
          <w:spacing w:val="3"/>
        </w:rPr>
        <w:t>2）光波在界面的传输</w:t>
      </w:r>
    </w:p>
    <w:p>
      <w:pPr>
        <w:pStyle w:val="BodyText"/>
        <w:ind w:left="28" w:right="101" w:firstLine="414"/>
        <w:spacing w:before="187" w:line="239" w:lineRule="auto"/>
        <w:rPr/>
      </w:pPr>
      <w:r>
        <w:rPr>
          <w:spacing w:val="7"/>
        </w:rPr>
        <w:t>反射光波的偏振特性与布儒斯特角；全反射与倏逝波；半波损失（相位突变）的物理含</w:t>
      </w:r>
      <w:r>
        <w:rPr>
          <w:spacing w:val="10"/>
        </w:rPr>
        <w:t xml:space="preserve"> </w:t>
      </w:r>
      <w:r>
        <w:rPr>
          <w:spacing w:val="6"/>
        </w:rPr>
        <w:t>义与产生条件。</w:t>
      </w:r>
    </w:p>
    <w:p>
      <w:pPr>
        <w:pStyle w:val="BodyText"/>
        <w:ind w:left="438"/>
        <w:spacing w:before="183" w:line="226" w:lineRule="auto"/>
        <w:outlineLvl w:val="2"/>
        <w:rPr/>
      </w:pPr>
      <w:r>
        <w:rPr>
          <w:b/>
          <w:bCs/>
          <w:spacing w:val="-1"/>
        </w:rPr>
        <w:t>（</w:t>
      </w:r>
      <w:r>
        <w:rPr>
          <w:spacing w:val="-46"/>
        </w:rPr>
        <w:t xml:space="preserve"> </w:t>
      </w:r>
      <w:r>
        <w:rPr>
          <w:b/>
          <w:bCs/>
          <w:spacing w:val="-1"/>
        </w:rPr>
        <w:t>3）光的干涉</w:t>
      </w:r>
    </w:p>
    <w:p>
      <w:pPr>
        <w:pStyle w:val="BodyText"/>
        <w:ind w:left="31" w:right="101" w:firstLine="417"/>
        <w:spacing w:before="184" w:line="237" w:lineRule="auto"/>
        <w:rPr/>
      </w:pPr>
      <w:r>
        <w:rPr>
          <w:spacing w:val="7"/>
        </w:rPr>
        <w:t>光波的叠加原理与光的干涉；分波前干涉与分振幅干涉；干涉测量与应用（如麦克尔逊</w:t>
      </w:r>
      <w:r>
        <w:rPr>
          <w:spacing w:val="4"/>
        </w:rPr>
        <w:t xml:space="preserve"> </w:t>
      </w:r>
      <w:r>
        <w:rPr>
          <w:spacing w:val="8"/>
        </w:rPr>
        <w:t>干涉仪等</w:t>
      </w:r>
      <w:r>
        <w:rPr>
          <w:spacing w:val="-30"/>
        </w:rPr>
        <w:t>）；</w:t>
      </w:r>
      <w:r>
        <w:rPr>
          <w:spacing w:val="8"/>
        </w:rPr>
        <w:t>多光束干涉；光的时间相干性与空间相干性基本概念。</w:t>
      </w:r>
    </w:p>
    <w:p>
      <w:pPr>
        <w:pStyle w:val="BodyText"/>
        <w:ind w:left="438"/>
        <w:spacing w:before="188" w:line="224" w:lineRule="auto"/>
        <w:outlineLvl w:val="2"/>
        <w:rPr/>
      </w:pPr>
      <w:r>
        <w:rPr>
          <w:b/>
          <w:bCs/>
        </w:rPr>
        <w:t>（</w:t>
      </w:r>
      <w:r>
        <w:rPr>
          <w:spacing w:val="-53"/>
        </w:rPr>
        <w:t xml:space="preserve"> </w:t>
      </w:r>
      <w:r>
        <w:rPr>
          <w:b/>
          <w:bCs/>
        </w:rPr>
        <w:t>4）光的衍射</w:t>
      </w:r>
    </w:p>
    <w:p>
      <w:pPr>
        <w:pStyle w:val="BodyText"/>
        <w:ind w:left="31" w:firstLine="417"/>
        <w:spacing w:before="205" w:line="277" w:lineRule="auto"/>
        <w:jc w:val="both"/>
        <w:rPr/>
      </w:pPr>
      <w:r>
        <w:rPr>
          <w:spacing w:val="7"/>
        </w:rPr>
        <w:t>光波衍射的惠更斯-菲涅尔原理；菲涅尔衍射（近场衍射）与夫琅禾费衍射（远场衍射）</w:t>
      </w:r>
      <w:r>
        <w:rPr/>
        <w:t xml:space="preserve"> </w:t>
      </w:r>
      <w:r>
        <w:rPr>
          <w:spacing w:val="10"/>
        </w:rPr>
        <w:t>的定义；规则孔的夫琅禾费衍射;圆孔夫琅禾费衍射与成</w:t>
      </w:r>
      <w:r>
        <w:rPr>
          <w:spacing w:val="9"/>
        </w:rPr>
        <w:t>像系统的分辨本领；多相同单元衍</w:t>
      </w:r>
      <w:r>
        <w:rPr/>
        <w:t xml:space="preserve">  </w:t>
      </w:r>
      <w:r>
        <w:rPr>
          <w:spacing w:val="7"/>
        </w:rPr>
        <w:t>射；光栅衍射与光栅光谱仪。</w:t>
      </w:r>
    </w:p>
    <w:p>
      <w:pPr>
        <w:pStyle w:val="BodyText"/>
        <w:ind w:left="438"/>
        <w:spacing w:before="171" w:line="224" w:lineRule="auto"/>
        <w:outlineLvl w:val="2"/>
        <w:rPr/>
      </w:pPr>
      <w:r>
        <w:rPr>
          <w:b/>
          <w:bCs/>
          <w:spacing w:val="3"/>
        </w:rPr>
        <w:t>（</w:t>
      </w:r>
      <w:r>
        <w:rPr>
          <w:spacing w:val="-49"/>
        </w:rPr>
        <w:t xml:space="preserve"> </w:t>
      </w:r>
      <w:r>
        <w:rPr>
          <w:b/>
          <w:bCs/>
          <w:spacing w:val="3"/>
        </w:rPr>
        <w:t>5）光的偏振与双折射</w:t>
      </w:r>
    </w:p>
    <w:p>
      <w:pPr>
        <w:pStyle w:val="BodyText"/>
        <w:ind w:left="448"/>
        <w:spacing w:before="187" w:line="223" w:lineRule="auto"/>
        <w:rPr/>
      </w:pPr>
      <w:r>
        <w:rPr>
          <w:spacing w:val="9"/>
        </w:rPr>
        <w:t>光偏振的偏振性质；起偏器与马吕斯定律；波晶片与偏振光的产生与检偏。</w:t>
      </w:r>
    </w:p>
    <w:p>
      <w:pPr>
        <w:spacing w:line="223" w:lineRule="auto"/>
        <w:sectPr>
          <w:pgSz w:w="11906" w:h="16839"/>
          <w:pgMar w:top="1431" w:right="1698" w:bottom="0" w:left="1785" w:header="0" w:footer="0" w:gutter="0"/>
        </w:sectPr>
        <w:rPr/>
      </w:pPr>
    </w:p>
    <w:p>
      <w:pPr>
        <w:ind w:left="26"/>
        <w:spacing w:before="4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三、考试形式</w:t>
      </w:r>
    </w:p>
    <w:p>
      <w:pPr>
        <w:pStyle w:val="BodyText"/>
        <w:ind w:left="439"/>
        <w:spacing w:before="181" w:line="225" w:lineRule="auto"/>
        <w:rPr/>
      </w:pPr>
      <w:r>
        <w:rPr>
          <w:spacing w:val="6"/>
        </w:rPr>
        <w:t>考试形式为闭卷、笔试，考试时间为</w:t>
      </w:r>
      <w:r>
        <w:rPr>
          <w:spacing w:val="-19"/>
        </w:rPr>
        <w:t xml:space="preserve"> </w:t>
      </w:r>
      <w:r>
        <w:rPr>
          <w:spacing w:val="6"/>
        </w:rPr>
        <w:t>3</w:t>
      </w:r>
      <w:r>
        <w:rPr>
          <w:spacing w:val="-39"/>
        </w:rPr>
        <w:t xml:space="preserve"> </w:t>
      </w:r>
      <w:r>
        <w:rPr>
          <w:spacing w:val="6"/>
        </w:rPr>
        <w:t>小时，满分</w:t>
      </w:r>
      <w:r>
        <w:rPr>
          <w:spacing w:val="-23"/>
        </w:rPr>
        <w:t xml:space="preserve"> </w:t>
      </w:r>
      <w:r>
        <w:rPr>
          <w:spacing w:val="6"/>
        </w:rPr>
        <w:t>150</w:t>
      </w:r>
      <w:r>
        <w:rPr>
          <w:spacing w:val="-39"/>
        </w:rPr>
        <w:t xml:space="preserve"> </w:t>
      </w:r>
      <w:r>
        <w:rPr>
          <w:spacing w:val="6"/>
        </w:rPr>
        <w:t>分。</w:t>
      </w:r>
    </w:p>
    <w:p>
      <w:pPr>
        <w:pStyle w:val="BodyText"/>
        <w:ind w:left="446" w:right="1535" w:hanging="2"/>
        <w:spacing w:before="184" w:line="380" w:lineRule="auto"/>
        <w:rPr/>
      </w:pPr>
      <w:r>
        <w:rPr>
          <w:spacing w:val="6"/>
        </w:rPr>
        <w:t>题型包括：选择题(50</w:t>
      </w:r>
      <w:r>
        <w:rPr>
          <w:spacing w:val="-39"/>
        </w:rPr>
        <w:t xml:space="preserve"> </w:t>
      </w:r>
      <w:r>
        <w:rPr>
          <w:spacing w:val="6"/>
        </w:rPr>
        <w:t>分)、简答题(25</w:t>
      </w:r>
      <w:r>
        <w:rPr>
          <w:spacing w:val="-38"/>
        </w:rPr>
        <w:t xml:space="preserve"> </w:t>
      </w:r>
      <w:r>
        <w:rPr>
          <w:spacing w:val="6"/>
        </w:rPr>
        <w:t>分)、计算题或证明题(75</w:t>
      </w:r>
      <w:r>
        <w:rPr>
          <w:spacing w:val="-39"/>
        </w:rPr>
        <w:t xml:space="preserve"> </w:t>
      </w:r>
      <w:r>
        <w:rPr>
          <w:spacing w:val="5"/>
        </w:rPr>
        <w:t>分)。</w:t>
      </w:r>
      <w:r>
        <w:rPr/>
        <w:t xml:space="preserve"> </w:t>
      </w:r>
      <w:r>
        <w:rPr>
          <w:spacing w:val="7"/>
        </w:rPr>
        <w:t>注</w:t>
      </w:r>
      <w:r>
        <w:rPr>
          <w:rFonts w:ascii="Times New Roman" w:hAnsi="Times New Roman" w:eastAsia="Times New Roman" w:cs="Times New Roman"/>
          <w:spacing w:val="7"/>
        </w:rPr>
        <w:t>:</w:t>
      </w:r>
      <w:r>
        <w:rPr>
          <w:spacing w:val="7"/>
        </w:rPr>
        <w:t>实际分值分布可能略有调整。</w:t>
      </w:r>
    </w:p>
    <w:p>
      <w:pPr>
        <w:ind w:left="34"/>
        <w:spacing w:before="31" w:line="231" w:lineRule="auto"/>
        <w:outlineLvl w:val="3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四、参考书目</w:t>
      </w:r>
    </w:p>
    <w:p>
      <w:pPr>
        <w:pStyle w:val="BodyText"/>
        <w:ind w:left="30" w:firstLine="425"/>
        <w:spacing w:before="180" w:line="238" w:lineRule="auto"/>
        <w:rPr/>
      </w:pPr>
      <w:r>
        <w:rPr>
          <w:spacing w:val="-4"/>
        </w:rPr>
        <w:t>1．《物理光学导论》（第</w:t>
      </w:r>
      <w:r>
        <w:rPr>
          <w:spacing w:val="-25"/>
        </w:rPr>
        <w:t xml:space="preserve"> </w:t>
      </w:r>
      <w:r>
        <w:rPr>
          <w:spacing w:val="-4"/>
        </w:rPr>
        <w:t>1</w:t>
      </w:r>
      <w:r>
        <w:rPr>
          <w:spacing w:val="-32"/>
        </w:rPr>
        <w:t xml:space="preserve"> </w:t>
      </w:r>
      <w:r>
        <w:rPr>
          <w:spacing w:val="-4"/>
        </w:rPr>
        <w:t>章、第</w:t>
      </w:r>
      <w:r>
        <w:rPr>
          <w:spacing w:val="-28"/>
        </w:rPr>
        <w:t xml:space="preserve"> </w:t>
      </w:r>
      <w:r>
        <w:rPr>
          <w:spacing w:val="-4"/>
        </w:rPr>
        <w:t>2</w:t>
      </w:r>
      <w:r>
        <w:rPr>
          <w:spacing w:val="-32"/>
        </w:rPr>
        <w:t xml:space="preserve"> </w:t>
      </w:r>
      <w:r>
        <w:rPr>
          <w:spacing w:val="-4"/>
        </w:rPr>
        <w:t>章、第</w:t>
      </w:r>
      <w:r>
        <w:rPr>
          <w:spacing w:val="-20"/>
        </w:rPr>
        <w:t xml:space="preserve"> </w:t>
      </w:r>
      <w:r>
        <w:rPr>
          <w:spacing w:val="-4"/>
        </w:rPr>
        <w:t>3</w:t>
      </w:r>
      <w:r>
        <w:rPr>
          <w:spacing w:val="-34"/>
        </w:rPr>
        <w:t xml:space="preserve"> </w:t>
      </w:r>
      <w:r>
        <w:rPr>
          <w:spacing w:val="-4"/>
        </w:rPr>
        <w:t>章、第</w:t>
      </w:r>
      <w:r>
        <w:rPr>
          <w:spacing w:val="-26"/>
        </w:rPr>
        <w:t xml:space="preserve"> </w:t>
      </w:r>
      <w:r>
        <w:rPr>
          <w:spacing w:val="-4"/>
        </w:rPr>
        <w:t>5</w:t>
      </w:r>
      <w:r>
        <w:rPr>
          <w:spacing w:val="-34"/>
        </w:rPr>
        <w:t xml:space="preserve"> </w:t>
      </w:r>
      <w:r>
        <w:rPr>
          <w:spacing w:val="-4"/>
        </w:rPr>
        <w:t>章</w:t>
      </w:r>
      <w:r>
        <w:rPr>
          <w:spacing w:val="-57"/>
        </w:rPr>
        <w:t>），</w:t>
      </w:r>
      <w:r>
        <w:rPr>
          <w:spacing w:val="-4"/>
        </w:rPr>
        <w:t>姜宗福</w:t>
      </w:r>
      <w:r>
        <w:rPr>
          <w:spacing w:val="23"/>
        </w:rPr>
        <w:t xml:space="preserve"> </w:t>
      </w:r>
      <w:r>
        <w:rPr>
          <w:spacing w:val="-4"/>
        </w:rPr>
        <w:t>等著，科学</w:t>
      </w:r>
      <w:r>
        <w:rPr>
          <w:spacing w:val="-5"/>
        </w:rPr>
        <w:t>出版社，</w:t>
      </w:r>
      <w:r>
        <w:rPr/>
        <w:t xml:space="preserve"> </w:t>
      </w:r>
      <w:r>
        <w:rPr>
          <w:spacing w:val="4"/>
        </w:rPr>
        <w:t>2024</w:t>
      </w:r>
      <w:r>
        <w:rPr>
          <w:spacing w:val="-36"/>
        </w:rPr>
        <w:t xml:space="preserve"> </w:t>
      </w:r>
      <w:r>
        <w:rPr>
          <w:spacing w:val="4"/>
        </w:rPr>
        <w:t>年，第三版。</w:t>
      </w:r>
    </w:p>
    <w:p>
      <w:pPr>
        <w:pStyle w:val="BodyText"/>
        <w:ind w:left="26" w:right="70" w:firstLine="423"/>
        <w:spacing w:before="204" w:line="257" w:lineRule="auto"/>
        <w:rPr/>
      </w:pPr>
      <w:r>
        <w:rPr>
          <w:spacing w:val="3"/>
        </w:rPr>
        <w:t>2.</w:t>
      </w:r>
      <w:r>
        <w:rPr>
          <w:spacing w:val="3"/>
        </w:rPr>
        <w:t xml:space="preserve"> </w:t>
      </w:r>
      <w:r>
        <w:rPr>
          <w:spacing w:val="3"/>
        </w:rPr>
        <w:t>《应用光学》（云教材</w:t>
      </w:r>
      <w:r>
        <w:rPr>
          <w:spacing w:val="-54"/>
          <w:w w:val="94"/>
        </w:rPr>
        <w:t>）（</w:t>
      </w:r>
      <w:r>
        <w:rPr>
          <w:spacing w:val="3"/>
        </w:rPr>
        <w:t>第</w:t>
      </w:r>
      <w:r>
        <w:rPr>
          <w:spacing w:val="-18"/>
        </w:rPr>
        <w:t xml:space="preserve"> </w:t>
      </w:r>
      <w:r>
        <w:rPr>
          <w:spacing w:val="3"/>
        </w:rPr>
        <w:t>1</w:t>
      </w:r>
      <w:r>
        <w:rPr>
          <w:spacing w:val="-32"/>
        </w:rPr>
        <w:t xml:space="preserve"> </w:t>
      </w:r>
      <w:r>
        <w:rPr>
          <w:spacing w:val="3"/>
        </w:rPr>
        <w:t>章、第</w:t>
      </w:r>
      <w:r>
        <w:rPr>
          <w:spacing w:val="-31"/>
        </w:rPr>
        <w:t xml:space="preserve"> </w:t>
      </w:r>
      <w:r>
        <w:rPr>
          <w:spacing w:val="3"/>
        </w:rPr>
        <w:t>2</w:t>
      </w:r>
      <w:r>
        <w:rPr>
          <w:spacing w:val="-31"/>
        </w:rPr>
        <w:t xml:space="preserve"> </w:t>
      </w:r>
      <w:r>
        <w:rPr>
          <w:spacing w:val="3"/>
        </w:rPr>
        <w:t>章、第</w:t>
      </w:r>
      <w:r>
        <w:rPr>
          <w:spacing w:val="-23"/>
        </w:rPr>
        <w:t xml:space="preserve"> </w:t>
      </w:r>
      <w:r>
        <w:rPr>
          <w:spacing w:val="3"/>
        </w:rPr>
        <w:t>3</w:t>
      </w:r>
      <w:r>
        <w:rPr>
          <w:spacing w:val="-32"/>
        </w:rPr>
        <w:t xml:space="preserve"> </w:t>
      </w:r>
      <w:r>
        <w:rPr>
          <w:spacing w:val="3"/>
        </w:rPr>
        <w:t>章、第</w:t>
      </w:r>
      <w:r>
        <w:rPr>
          <w:spacing w:val="-32"/>
        </w:rPr>
        <w:t xml:space="preserve"> </w:t>
      </w:r>
      <w:r>
        <w:rPr>
          <w:spacing w:val="3"/>
        </w:rPr>
        <w:t>4</w:t>
      </w:r>
      <w:r>
        <w:rPr>
          <w:spacing w:val="-31"/>
        </w:rPr>
        <w:t xml:space="preserve"> </w:t>
      </w:r>
      <w:r>
        <w:rPr>
          <w:spacing w:val="3"/>
        </w:rPr>
        <w:t>章、第</w:t>
      </w:r>
      <w:r>
        <w:rPr>
          <w:spacing w:val="-29"/>
        </w:rPr>
        <w:t xml:space="preserve"> </w:t>
      </w:r>
      <w:r>
        <w:rPr>
          <w:spacing w:val="3"/>
        </w:rPr>
        <w:t>5</w:t>
      </w:r>
      <w:r>
        <w:rPr>
          <w:spacing w:val="-31"/>
        </w:rPr>
        <w:t xml:space="preserve"> </w:t>
      </w:r>
      <w:r>
        <w:rPr>
          <w:spacing w:val="3"/>
        </w:rPr>
        <w:t>章</w:t>
      </w:r>
      <w:r>
        <w:rPr>
          <w:spacing w:val="-54"/>
          <w:w w:val="94"/>
        </w:rPr>
        <w:t>），</w:t>
      </w:r>
      <w:r>
        <w:rPr>
          <w:spacing w:val="3"/>
        </w:rPr>
        <w:t>程湘爱</w:t>
      </w:r>
      <w:r>
        <w:rPr>
          <w:spacing w:val="3"/>
        </w:rPr>
        <w:t xml:space="preserve"> </w:t>
      </w:r>
      <w:r>
        <w:rPr>
          <w:spacing w:val="3"/>
        </w:rPr>
        <w:t>等</w:t>
      </w:r>
      <w:r>
        <w:rPr/>
        <w:t xml:space="preserve"> </w:t>
      </w:r>
      <w:r>
        <w:rPr>
          <w:spacing w:val="8"/>
        </w:rPr>
        <w:t>著，北京理工大学出版社，2021</w:t>
      </w:r>
      <w:r>
        <w:rPr>
          <w:spacing w:val="-34"/>
        </w:rPr>
        <w:t xml:space="preserve"> </w:t>
      </w:r>
      <w:r>
        <w:rPr>
          <w:spacing w:val="8"/>
        </w:rPr>
        <w:t>年版.</w:t>
      </w:r>
      <w:r>
        <w:rPr>
          <w:spacing w:val="8"/>
        </w:rPr>
        <w:t xml:space="preserve"> </w:t>
      </w:r>
      <w:r>
        <w:rPr>
          <w:spacing w:val="8"/>
        </w:rPr>
        <w:t>（云教材，下载方法如附录</w:t>
      </w:r>
      <w:r>
        <w:rPr>
          <w:spacing w:val="-24"/>
        </w:rPr>
        <w:t xml:space="preserve"> </w:t>
      </w:r>
      <w:r>
        <w:rPr>
          <w:spacing w:val="8"/>
        </w:rPr>
        <w:t>1）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66" w:line="225" w:lineRule="auto"/>
        <w:rPr/>
      </w:pPr>
      <w:r>
        <w:rPr>
          <w:b/>
          <w:bCs/>
          <w:spacing w:val="-1"/>
        </w:rPr>
        <w:t>附录</w:t>
      </w:r>
      <w:r>
        <w:rPr>
          <w:spacing w:val="-21"/>
        </w:rPr>
        <w:t xml:space="preserve"> </w:t>
      </w:r>
      <w:r>
        <w:rPr>
          <w:b/>
          <w:bCs/>
          <w:spacing w:val="-1"/>
        </w:rPr>
        <w:t>1：《应用光学》云教材下载方法</w:t>
      </w:r>
    </w:p>
    <w:p>
      <w:pPr>
        <w:pStyle w:val="BodyText"/>
        <w:ind w:left="32"/>
        <w:spacing w:before="68" w:line="225" w:lineRule="auto"/>
        <w:rPr/>
      </w:pPr>
      <w:r>
        <w:rPr>
          <w:spacing w:val="6"/>
        </w:rPr>
        <w:t>第一步：手机或</w:t>
      </w:r>
      <w:r>
        <w:rPr>
          <w:spacing w:val="-36"/>
        </w:rPr>
        <w:t xml:space="preserve"> </w:t>
      </w:r>
      <w:r>
        <w:rPr/>
        <w:t>PC</w:t>
      </w:r>
      <w:r>
        <w:rPr>
          <w:spacing w:val="-33"/>
        </w:rPr>
        <w:t xml:space="preserve"> </w:t>
      </w:r>
      <w:r>
        <w:rPr>
          <w:spacing w:val="6"/>
        </w:rPr>
        <w:t>端下载</w:t>
      </w:r>
      <w:r>
        <w:rPr>
          <w:spacing w:val="-66"/>
        </w:rPr>
        <w:t xml:space="preserve"> </w:t>
      </w:r>
      <w:r>
        <w:rPr>
          <w:spacing w:val="6"/>
        </w:rPr>
        <w:t>“云教材”</w:t>
      </w:r>
      <w:r>
        <w:rPr/>
        <w:t>APP</w:t>
      </w:r>
      <w:r>
        <w:rPr>
          <w:spacing w:val="6"/>
        </w:rPr>
        <w:t>；</w:t>
      </w:r>
    </w:p>
    <w:p>
      <w:pPr>
        <w:pStyle w:val="BodyText"/>
        <w:ind w:left="32"/>
        <w:spacing w:before="67" w:line="223" w:lineRule="auto"/>
        <w:rPr/>
      </w:pPr>
      <w:r>
        <w:rPr>
          <w:spacing w:val="4"/>
        </w:rPr>
        <w:t>第二步：注册并登陆</w:t>
      </w:r>
      <w:r>
        <w:rPr>
          <w:spacing w:val="-64"/>
        </w:rPr>
        <w:t xml:space="preserve"> </w:t>
      </w:r>
      <w:r>
        <w:rPr>
          <w:spacing w:val="4"/>
        </w:rPr>
        <w:t>“云教材”</w:t>
      </w:r>
      <w:r>
        <w:rPr/>
        <w:t>APP</w:t>
      </w:r>
      <w:r>
        <w:rPr>
          <w:spacing w:val="4"/>
        </w:rPr>
        <w:t>，在</w:t>
      </w:r>
      <w:r>
        <w:rPr>
          <w:spacing w:val="-64"/>
        </w:rPr>
        <w:t xml:space="preserve"> </w:t>
      </w:r>
      <w:r>
        <w:rPr>
          <w:spacing w:val="4"/>
        </w:rPr>
        <w:t>“</w:t>
      </w:r>
      <w:r>
        <w:rPr>
          <w:spacing w:val="-78"/>
        </w:rPr>
        <w:t xml:space="preserve"> </w:t>
      </w:r>
      <w:r>
        <w:rPr>
          <w:spacing w:val="4"/>
        </w:rPr>
        <w:t>书城”</w:t>
      </w:r>
      <w:r>
        <w:rPr>
          <w:spacing w:val="-67"/>
        </w:rPr>
        <w:t xml:space="preserve"> </w:t>
      </w:r>
      <w:r>
        <w:rPr>
          <w:spacing w:val="4"/>
        </w:rPr>
        <w:t>中搜索</w:t>
      </w:r>
      <w:r>
        <w:rPr>
          <w:spacing w:val="-64"/>
        </w:rPr>
        <w:t xml:space="preserve"> </w:t>
      </w:r>
      <w:r>
        <w:rPr>
          <w:spacing w:val="4"/>
        </w:rPr>
        <w:t>“应用光学”；</w:t>
      </w:r>
    </w:p>
    <w:p>
      <w:pPr>
        <w:pStyle w:val="BodyText"/>
        <w:ind w:left="32"/>
        <w:spacing w:before="71" w:line="223" w:lineRule="auto"/>
        <w:rPr/>
      </w:pPr>
      <w:r>
        <w:rPr>
          <w:spacing w:val="5"/>
        </w:rPr>
        <w:t>第三步：选中相应书籍并下载（需要下载码或购买）。</w:t>
      </w:r>
    </w:p>
    <w:sectPr>
      <w:pgSz w:w="11906" w:h="16839"/>
      <w:pgMar w:top="1427" w:right="174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2016年硕士研究生入学考试自命题科目考试大纲</dc:title>
  <dc:creator>User</dc:creator>
  <dcterms:created xsi:type="dcterms:W3CDTF">2024-07-20T15:34:25Z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2024-09-23T10:45:26</vt:filetime>
  </property>
</Properties>
</file>