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A82BB">
      <w:pPr>
        <w:snapToGrid w:val="0"/>
        <w:spacing w:before="100" w:beforeAutospacing="1" w:after="100" w:afterAutospacing="1" w:line="480" w:lineRule="auto"/>
        <w:jc w:val="center"/>
        <w:outlineLvl w:val="0"/>
        <w:rPr>
          <w:rFonts w:ascii="黑体" w:eastAsia="黑体"/>
          <w:color w:val="0000FF"/>
          <w:sz w:val="36"/>
          <w:szCs w:val="36"/>
        </w:rPr>
      </w:pPr>
      <w:bookmarkStart w:id="1" w:name="_GoBack"/>
      <w:bookmarkEnd w:id="1"/>
      <w:r>
        <w:rPr>
          <w:rFonts w:hint="eastAsia" w:ascii="黑体" w:eastAsia="黑体"/>
          <w:color w:val="0000FF"/>
          <w:sz w:val="36"/>
          <w:szCs w:val="36"/>
        </w:rPr>
        <w:t>研究生入学考试《生态学基础》</w:t>
      </w:r>
    </w:p>
    <w:p w14:paraId="6C0A7F25">
      <w:pPr>
        <w:snapToGrid w:val="0"/>
        <w:spacing w:before="100" w:beforeAutospacing="1" w:after="100" w:afterAutospacing="1" w:line="480" w:lineRule="auto"/>
        <w:jc w:val="center"/>
        <w:outlineLvl w:val="0"/>
        <w:rPr>
          <w:rFonts w:hint="eastAsia" w:ascii="黑体" w:eastAsia="黑体"/>
          <w:color w:val="0000FF"/>
          <w:sz w:val="36"/>
          <w:szCs w:val="36"/>
        </w:rPr>
      </w:pPr>
      <w:r>
        <w:rPr>
          <w:rFonts w:hint="eastAsia" w:ascii="黑体" w:eastAsia="黑体"/>
          <w:color w:val="0000FF"/>
          <w:sz w:val="36"/>
          <w:szCs w:val="36"/>
        </w:rPr>
        <w:t>考试大纲</w:t>
      </w:r>
    </w:p>
    <w:p w14:paraId="64353BFE">
      <w:pPr>
        <w:snapToGrid w:val="0"/>
        <w:spacing w:line="480" w:lineRule="auto"/>
        <w:outlineLvl w:val="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一、课程性质和基本内容</w:t>
      </w:r>
    </w:p>
    <w:p w14:paraId="1ECF424F">
      <w:pPr>
        <w:snapToGrid w:val="0"/>
        <w:spacing w:line="480" w:lineRule="auto"/>
        <w:ind w:firstLine="420"/>
        <w:rPr>
          <w:szCs w:val="20"/>
        </w:rPr>
      </w:pPr>
      <w:r>
        <w:rPr>
          <w:rFonts w:hint="eastAsia"/>
          <w:szCs w:val="20"/>
        </w:rPr>
        <w:t>生态学基础农学、植保、生物学、园林、资源环境等相关专业的一门专业基础课。是研究生物与其自然环境相互作用规律的生物学分支学科。其基本知识和理论包括生物个体、种群、群落和生态系统等不同层次生命体系中生物与环境的相互关系；生态系统的结构与功能；生态系统的协同演变、调节控制和平衡发展规律。</w:t>
      </w:r>
    </w:p>
    <w:p w14:paraId="30CD008C">
      <w:pPr>
        <w:snapToGrid w:val="0"/>
        <w:spacing w:line="480" w:lineRule="auto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二、考试基本要求</w:t>
      </w:r>
    </w:p>
    <w:p w14:paraId="1700C280">
      <w:pPr>
        <w:snapToGrid w:val="0"/>
        <w:spacing w:line="480" w:lineRule="auto"/>
        <w:ind w:firstLine="420"/>
        <w:rPr>
          <w:szCs w:val="20"/>
        </w:rPr>
      </w:pPr>
      <w:r>
        <w:rPr>
          <w:rFonts w:hint="eastAsia"/>
          <w:szCs w:val="20"/>
        </w:rPr>
        <w:t>了解生态学的发展现状和发展趋势，理解生态学的基本观点和生态学过程，掌握生态学的基本概念和基本原理等理论知识，应用生态学的观点，指导人类的生产实践活动，协调人与自然的关系。具体要求：</w:t>
      </w:r>
    </w:p>
    <w:p w14:paraId="48AA6AC8">
      <w:pPr>
        <w:snapToGrid w:val="0"/>
        <w:spacing w:line="480" w:lineRule="auto"/>
        <w:ind w:firstLine="420" w:firstLineChars="200"/>
        <w:rPr>
          <w:szCs w:val="20"/>
        </w:rPr>
      </w:pPr>
      <w:r>
        <w:rPr>
          <w:szCs w:val="20"/>
        </w:rPr>
        <w:t>1.</w:t>
      </w:r>
      <w:r>
        <w:rPr>
          <w:rFonts w:hint="eastAsia"/>
          <w:szCs w:val="20"/>
        </w:rPr>
        <w:t>掌握生态学的产生及发展，生态学的分支、应用领域和生态学学科体系；</w:t>
      </w:r>
    </w:p>
    <w:p w14:paraId="6E23A208">
      <w:pPr>
        <w:snapToGrid w:val="0"/>
        <w:spacing w:line="480" w:lineRule="auto"/>
        <w:ind w:firstLine="420" w:firstLineChars="200"/>
        <w:rPr>
          <w:szCs w:val="20"/>
        </w:rPr>
      </w:pPr>
      <w:r>
        <w:rPr>
          <w:szCs w:val="20"/>
        </w:rPr>
        <w:t>2.</w:t>
      </w:r>
      <w:r>
        <w:rPr>
          <w:rFonts w:hint="eastAsia"/>
          <w:szCs w:val="20"/>
        </w:rPr>
        <w:t>掌握生态环境因子的时空变化及对生物的作用规律，生物对环境因子的适应及生物进化规律，环境资源的组织分配形式及合理开发途径。</w:t>
      </w:r>
    </w:p>
    <w:p w14:paraId="46F6F689">
      <w:pPr>
        <w:snapToGrid w:val="0"/>
        <w:spacing w:line="480" w:lineRule="auto"/>
        <w:ind w:firstLine="420" w:firstLineChars="200"/>
        <w:rPr>
          <w:szCs w:val="20"/>
        </w:rPr>
      </w:pPr>
      <w:r>
        <w:rPr>
          <w:szCs w:val="20"/>
        </w:rPr>
        <w:t>3.</w:t>
      </w:r>
      <w:r>
        <w:rPr>
          <w:rFonts w:hint="eastAsia"/>
          <w:szCs w:val="20"/>
        </w:rPr>
        <w:t>掌握生物种群的基本特征、数量动态规律，种群的相互作用及动态调节规律，生物群落的组成、结构、分布及发展演替规律，种群、群落原理在农业生产实际中的应用。</w:t>
      </w:r>
    </w:p>
    <w:p w14:paraId="531F0CFD">
      <w:pPr>
        <w:snapToGrid w:val="0"/>
        <w:spacing w:line="480" w:lineRule="auto"/>
        <w:ind w:firstLine="420" w:firstLineChars="200"/>
        <w:rPr>
          <w:szCs w:val="20"/>
        </w:rPr>
      </w:pPr>
      <w:r>
        <w:rPr>
          <w:szCs w:val="20"/>
        </w:rPr>
        <w:t>4.</w:t>
      </w:r>
      <w:r>
        <w:rPr>
          <w:rFonts w:hint="eastAsia"/>
          <w:szCs w:val="20"/>
        </w:rPr>
        <w:t>掌握系统、生态系统及系统生态学的原理、方法和应用，认识生物圈及不同类型生态系统的组成、特点、生态问题及解决途径。</w:t>
      </w:r>
    </w:p>
    <w:p w14:paraId="3AD0090C">
      <w:pPr>
        <w:snapToGrid w:val="0"/>
        <w:spacing w:line="480" w:lineRule="auto"/>
        <w:ind w:firstLine="420" w:firstLineChars="200"/>
        <w:rPr>
          <w:szCs w:val="20"/>
        </w:rPr>
      </w:pPr>
      <w:r>
        <w:rPr>
          <w:szCs w:val="20"/>
        </w:rPr>
        <w:t>5.</w:t>
      </w:r>
      <w:r>
        <w:rPr>
          <w:rFonts w:hint="eastAsia"/>
          <w:szCs w:val="20"/>
        </w:rPr>
        <w:t>掌握生态系统能流、物流、信息流等基本功能和生态系统的结构特点，注意生态系统结构与功能原理的实际应用。</w:t>
      </w:r>
    </w:p>
    <w:p w14:paraId="4EBF4279">
      <w:pPr>
        <w:snapToGrid w:val="0"/>
        <w:spacing w:line="480" w:lineRule="auto"/>
        <w:ind w:firstLine="420" w:firstLineChars="200"/>
        <w:rPr>
          <w:szCs w:val="20"/>
        </w:rPr>
      </w:pPr>
      <w:r>
        <w:rPr>
          <w:szCs w:val="20"/>
        </w:rPr>
        <w:t>6.</w:t>
      </w:r>
      <w:r>
        <w:rPr>
          <w:rFonts w:hint="eastAsia"/>
          <w:szCs w:val="20"/>
        </w:rPr>
        <w:t>掌握生态学各领域的研究内容、方法及前沿，生态学在各领域的应用成果及方法。</w:t>
      </w:r>
    </w:p>
    <w:p w14:paraId="5EB207E3">
      <w:pPr>
        <w:snapToGrid w:val="0"/>
        <w:spacing w:line="480" w:lineRule="auto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三、复习考试内容</w:t>
      </w:r>
    </w:p>
    <w:p w14:paraId="2F422D7D"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第一章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绪论</w:t>
      </w:r>
    </w:p>
    <w:p w14:paraId="4B0771C1">
      <w:pPr>
        <w:snapToGrid w:val="0"/>
        <w:spacing w:line="480" w:lineRule="auto"/>
        <w:rPr>
          <w:kern w:val="0"/>
          <w:szCs w:val="20"/>
        </w:rPr>
      </w:pPr>
      <w:r>
        <w:rPr>
          <w:kern w:val="0"/>
          <w:szCs w:val="20"/>
        </w:rPr>
        <w:t xml:space="preserve">    (</w:t>
      </w:r>
      <w:r>
        <w:rPr>
          <w:rFonts w:hint="eastAsia"/>
          <w:kern w:val="0"/>
          <w:szCs w:val="20"/>
        </w:rPr>
        <w:t>一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生态学的概念、产生及发展</w:t>
      </w:r>
      <w:r>
        <w:rPr>
          <w:kern w:val="0"/>
          <w:szCs w:val="20"/>
        </w:rPr>
        <w:t xml:space="preserve">     (</w:t>
      </w:r>
      <w:r>
        <w:rPr>
          <w:rFonts w:hint="eastAsia"/>
          <w:kern w:val="0"/>
          <w:szCs w:val="20"/>
        </w:rPr>
        <w:t>二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生态学的研究内容及基本观点</w:t>
      </w:r>
    </w:p>
    <w:p w14:paraId="23A10DD4"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第二章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生态系统</w:t>
      </w:r>
    </w:p>
    <w:p w14:paraId="1237CD12">
      <w:pPr>
        <w:snapToGrid w:val="0"/>
        <w:spacing w:line="480" w:lineRule="auto"/>
        <w:ind w:left="-420" w:leftChars="-200" w:right="-487" w:rightChars="-232" w:firstLine="630" w:firstLineChars="300"/>
        <w:rPr>
          <w:kern w:val="0"/>
          <w:szCs w:val="20"/>
        </w:rPr>
      </w:pPr>
      <w:r>
        <w:rPr>
          <w:kern w:val="0"/>
          <w:szCs w:val="20"/>
        </w:rPr>
        <w:t xml:space="preserve"> (</w:t>
      </w:r>
      <w:r>
        <w:rPr>
          <w:rFonts w:hint="eastAsia"/>
          <w:kern w:val="0"/>
          <w:szCs w:val="20"/>
        </w:rPr>
        <w:t>一</w:t>
      </w:r>
      <w:r>
        <w:rPr>
          <w:kern w:val="0"/>
          <w:szCs w:val="20"/>
        </w:rPr>
        <w:t xml:space="preserve">) </w:t>
      </w:r>
      <w:r>
        <w:rPr>
          <w:rFonts w:hint="eastAsia"/>
          <w:kern w:val="0"/>
          <w:szCs w:val="20"/>
        </w:rPr>
        <w:t>系统的概念及系统分析</w:t>
      </w:r>
      <w:r>
        <w:rPr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（二）生态系统的组成、类型</w:t>
      </w:r>
      <w:r>
        <w:rPr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（三）一般生态系统认识</w:t>
      </w:r>
    </w:p>
    <w:p w14:paraId="7ED966A2"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第三章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生物与环境</w:t>
      </w:r>
    </w:p>
    <w:p w14:paraId="30F328D1"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kern w:val="0"/>
          <w:szCs w:val="20"/>
        </w:rPr>
        <w:t xml:space="preserve"> (</w:t>
      </w:r>
      <w:r>
        <w:rPr>
          <w:rFonts w:hint="eastAsia"/>
          <w:kern w:val="0"/>
          <w:szCs w:val="20"/>
        </w:rPr>
        <w:t>一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环境与生态因子</w:t>
      </w:r>
      <w:r>
        <w:rPr>
          <w:kern w:val="0"/>
          <w:szCs w:val="20"/>
        </w:rPr>
        <w:t xml:space="preserve">    (</w:t>
      </w:r>
      <w:r>
        <w:rPr>
          <w:rFonts w:hint="eastAsia"/>
          <w:kern w:val="0"/>
          <w:szCs w:val="20"/>
        </w:rPr>
        <w:t>二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光、温、水、土、气因子对生物的影响及生物的适应机制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（三）生物对生态因子的适应规律</w:t>
      </w:r>
    </w:p>
    <w:p w14:paraId="66DC71E4"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第四章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种群生态</w:t>
      </w:r>
      <w:r>
        <w:rPr>
          <w:b/>
          <w:bCs/>
          <w:kern w:val="0"/>
          <w:sz w:val="24"/>
          <w:szCs w:val="20"/>
        </w:rPr>
        <w:t xml:space="preserve"> </w:t>
      </w:r>
    </w:p>
    <w:p w14:paraId="366DBF0D">
      <w:pPr>
        <w:snapToGrid w:val="0"/>
        <w:spacing w:line="480" w:lineRule="auto"/>
        <w:rPr>
          <w:kern w:val="0"/>
          <w:szCs w:val="20"/>
        </w:rPr>
      </w:pPr>
      <w:r>
        <w:rPr>
          <w:kern w:val="0"/>
          <w:szCs w:val="20"/>
        </w:rPr>
        <w:t xml:space="preserve">   (</w:t>
      </w:r>
      <w:r>
        <w:rPr>
          <w:rFonts w:hint="eastAsia"/>
          <w:kern w:val="0"/>
          <w:szCs w:val="20"/>
        </w:rPr>
        <w:t>一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生物种群的概念及基本特征</w:t>
      </w:r>
      <w:r>
        <w:rPr>
          <w:kern w:val="0"/>
          <w:szCs w:val="20"/>
        </w:rPr>
        <w:t xml:space="preserve">   (</w:t>
      </w:r>
      <w:r>
        <w:rPr>
          <w:rFonts w:hint="eastAsia"/>
          <w:kern w:val="0"/>
          <w:szCs w:val="20"/>
        </w:rPr>
        <w:t>二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生物种群的数量动态及调节</w:t>
      </w:r>
    </w:p>
    <w:p w14:paraId="08799376"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kern w:val="0"/>
          <w:szCs w:val="20"/>
        </w:rPr>
        <w:t xml:space="preserve"> (</w:t>
      </w:r>
      <w:r>
        <w:rPr>
          <w:rFonts w:hint="eastAsia"/>
          <w:kern w:val="0"/>
          <w:szCs w:val="20"/>
        </w:rPr>
        <w:t>三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种群的种内、种间关系</w:t>
      </w:r>
    </w:p>
    <w:p w14:paraId="1D53C1BD"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第五章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群落生态</w:t>
      </w:r>
    </w:p>
    <w:p w14:paraId="5CCEF567"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kern w:val="0"/>
          <w:szCs w:val="20"/>
        </w:rPr>
        <w:t xml:space="preserve"> (</w:t>
      </w:r>
      <w:r>
        <w:rPr>
          <w:rFonts w:hint="eastAsia"/>
          <w:kern w:val="0"/>
          <w:szCs w:val="20"/>
        </w:rPr>
        <w:t>一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生物群落的概念及性质</w:t>
      </w:r>
      <w:r>
        <w:rPr>
          <w:kern w:val="0"/>
          <w:szCs w:val="20"/>
        </w:rPr>
        <w:t xml:space="preserve">    (</w:t>
      </w:r>
      <w:r>
        <w:rPr>
          <w:rFonts w:hint="eastAsia"/>
          <w:kern w:val="0"/>
          <w:szCs w:val="20"/>
        </w:rPr>
        <w:t>二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生物群落的组成及数量特征</w:t>
      </w:r>
    </w:p>
    <w:p w14:paraId="5C0E673A"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kern w:val="0"/>
          <w:szCs w:val="20"/>
        </w:rPr>
        <w:t xml:space="preserve"> (</w:t>
      </w:r>
      <w:r>
        <w:rPr>
          <w:rFonts w:hint="eastAsia"/>
          <w:kern w:val="0"/>
          <w:szCs w:val="20"/>
        </w:rPr>
        <w:t>三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群落结构</w:t>
      </w:r>
      <w:r>
        <w:rPr>
          <w:kern w:val="0"/>
          <w:szCs w:val="20"/>
        </w:rPr>
        <w:t xml:space="preserve">    (</w:t>
      </w:r>
      <w:r>
        <w:rPr>
          <w:rFonts w:hint="eastAsia"/>
          <w:kern w:val="0"/>
          <w:szCs w:val="20"/>
        </w:rPr>
        <w:t>四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群落演替</w:t>
      </w:r>
      <w:r>
        <w:rPr>
          <w:kern w:val="0"/>
          <w:szCs w:val="20"/>
        </w:rPr>
        <w:t xml:space="preserve">   </w:t>
      </w:r>
      <w:r>
        <w:rPr>
          <w:rFonts w:hint="eastAsia"/>
          <w:kern w:val="0"/>
          <w:szCs w:val="20"/>
        </w:rPr>
        <w:t>（五）生物多样性</w:t>
      </w:r>
    </w:p>
    <w:p w14:paraId="71B3A42F"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第六章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生态系统中的能量流动</w:t>
      </w:r>
    </w:p>
    <w:p w14:paraId="7BDA94BB"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（一）能量流动的基本原理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（二）能量流动渠道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（三）能量流动过程</w:t>
      </w:r>
    </w:p>
    <w:p w14:paraId="33F318E0"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（四）能流与生态系统生产力</w:t>
      </w:r>
    </w:p>
    <w:p w14:paraId="77B03961"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第七章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生态系统中的物质循环</w:t>
      </w:r>
    </w:p>
    <w:p w14:paraId="44D13BCC"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（一）物质循环的基本原理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（二）几种重要元素或物质的循环</w:t>
      </w:r>
    </w:p>
    <w:p w14:paraId="5DCB88EC"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（三）物质循环的环境问题</w:t>
      </w:r>
    </w:p>
    <w:p w14:paraId="7533A3D5"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第八章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生态系统的信息传递</w:t>
      </w:r>
    </w:p>
    <w:p w14:paraId="0E75BB9F">
      <w:pPr>
        <w:snapToGrid w:val="0"/>
        <w:spacing w:line="480" w:lineRule="auto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(</w:t>
      </w:r>
      <w:r>
        <w:rPr>
          <w:rFonts w:hint="eastAsia"/>
          <w:kern w:val="0"/>
          <w:szCs w:val="20"/>
        </w:rPr>
        <w:t>一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信息流的概念</w:t>
      </w:r>
      <w:r>
        <w:rPr>
          <w:kern w:val="0"/>
          <w:szCs w:val="20"/>
        </w:rPr>
        <w:t xml:space="preserve">   </w:t>
      </w:r>
      <w:r>
        <w:rPr>
          <w:rFonts w:hint="eastAsia"/>
          <w:kern w:val="0"/>
          <w:szCs w:val="20"/>
        </w:rPr>
        <w:t>（二）生态系统的信息传递</w:t>
      </w:r>
      <w:r>
        <w:rPr>
          <w:kern w:val="0"/>
          <w:szCs w:val="20"/>
        </w:rPr>
        <w:t xml:space="preserve">   </w:t>
      </w:r>
      <w:r>
        <w:rPr>
          <w:rFonts w:hint="eastAsia"/>
          <w:kern w:val="0"/>
          <w:szCs w:val="20"/>
        </w:rPr>
        <w:t>（三）信息流的人工调控</w:t>
      </w:r>
    </w:p>
    <w:p w14:paraId="7062B40B"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bookmarkStart w:id="0" w:name="_Toc500654015"/>
      <w:r>
        <w:rPr>
          <w:rFonts w:hint="eastAsia"/>
          <w:b/>
          <w:bCs/>
          <w:kern w:val="0"/>
          <w:sz w:val="24"/>
          <w:szCs w:val="20"/>
        </w:rPr>
        <w:t>第九章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生态系统的结构</w:t>
      </w:r>
      <w:bookmarkEnd w:id="0"/>
    </w:p>
    <w:p w14:paraId="7A191577"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（一）生态系统结构的概念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（二）生态系统的结构特征</w:t>
      </w:r>
      <w:r>
        <w:rPr>
          <w:kern w:val="0"/>
          <w:szCs w:val="20"/>
        </w:rPr>
        <w:tab/>
      </w:r>
      <w:r>
        <w:rPr>
          <w:rFonts w:hint="eastAsia"/>
          <w:kern w:val="0"/>
          <w:szCs w:val="20"/>
        </w:rPr>
        <w:t>（三）生态系统的结构调控</w:t>
      </w:r>
    </w:p>
    <w:p w14:paraId="6C588298"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第十章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生态系统的调控</w:t>
      </w:r>
    </w:p>
    <w:p w14:paraId="5E7C74F6">
      <w:pPr>
        <w:snapToGrid w:val="0"/>
        <w:spacing w:line="480" w:lineRule="auto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（一）生态系统的自我调节及稳态机制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（二）生态平衡及其人工调控</w:t>
      </w:r>
      <w:r>
        <w:rPr>
          <w:kern w:val="0"/>
          <w:szCs w:val="20"/>
        </w:rPr>
        <w:tab/>
      </w:r>
    </w:p>
    <w:p w14:paraId="4533E099"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第十一章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生态学的应用</w:t>
      </w:r>
    </w:p>
    <w:p w14:paraId="1850DACA"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（一）景观生态学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（二）污染生态学</w:t>
      </w:r>
      <w:r>
        <w:rPr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（</w:t>
      </w:r>
      <w:r>
        <w:rPr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三）生态工程与生态农业</w:t>
      </w:r>
    </w:p>
    <w:p w14:paraId="2E26179C"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（四）人类生态学及可持续发展</w:t>
      </w:r>
    </w:p>
    <w:p w14:paraId="57F2DE73">
      <w:pPr>
        <w:snapToGrid w:val="0"/>
        <w:spacing w:line="480" w:lineRule="auto"/>
        <w:ind w:left="1050" w:hanging="1050"/>
        <w:rPr>
          <w:szCs w:val="20"/>
        </w:rPr>
      </w:pPr>
    </w:p>
    <w:p w14:paraId="23B35B3C">
      <w:pPr>
        <w:snapToGrid w:val="0"/>
        <w:spacing w:line="480" w:lineRule="auto"/>
        <w:ind w:left="1050" w:hanging="1050"/>
        <w:rPr>
          <w:rFonts w:eastAsia="黑体"/>
          <w:sz w:val="24"/>
          <w:szCs w:val="20"/>
        </w:rPr>
      </w:pPr>
      <w:r>
        <w:rPr>
          <w:rFonts w:hint="eastAsia" w:eastAsia="黑体"/>
          <w:sz w:val="24"/>
          <w:szCs w:val="20"/>
        </w:rPr>
        <w:t>四、参考教材</w:t>
      </w:r>
    </w:p>
    <w:p w14:paraId="7894823A">
      <w:pPr>
        <w:snapToGrid w:val="0"/>
        <w:spacing w:line="480" w:lineRule="auto"/>
        <w:ind w:left="1050" w:hanging="1050"/>
        <w:rPr>
          <w:szCs w:val="20"/>
        </w:rPr>
      </w:pPr>
      <w:r>
        <w:rPr>
          <w:rFonts w:hint="eastAsia"/>
          <w:szCs w:val="20"/>
        </w:rPr>
        <w:t>曹凑贵主编，《生态学概论》高等教育出版社（面向</w:t>
      </w:r>
      <w:r>
        <w:rPr>
          <w:szCs w:val="20"/>
        </w:rPr>
        <w:t>21</w:t>
      </w:r>
      <w:r>
        <w:rPr>
          <w:rFonts w:hint="eastAsia"/>
          <w:szCs w:val="20"/>
        </w:rPr>
        <w:t>世纪课程教材）；</w:t>
      </w:r>
    </w:p>
    <w:p w14:paraId="2DC28455">
      <w:pPr>
        <w:snapToGrid w:val="0"/>
        <w:spacing w:line="480" w:lineRule="auto"/>
        <w:ind w:left="1050" w:hanging="1050"/>
        <w:rPr>
          <w:szCs w:val="20"/>
        </w:rPr>
      </w:pPr>
      <w:r>
        <w:rPr>
          <w:rFonts w:hint="eastAsia"/>
          <w:szCs w:val="20"/>
        </w:rPr>
        <w:t>李博主编，面向</w:t>
      </w:r>
      <w:r>
        <w:rPr>
          <w:szCs w:val="20"/>
        </w:rPr>
        <w:t>21</w:t>
      </w:r>
      <w:r>
        <w:rPr>
          <w:rFonts w:hint="eastAsia"/>
          <w:szCs w:val="20"/>
        </w:rPr>
        <w:t>世纪课程教材，《生态学》，高等教育出版社，</w:t>
      </w:r>
      <w:r>
        <w:rPr>
          <w:szCs w:val="20"/>
        </w:rPr>
        <w:t>2000</w:t>
      </w:r>
      <w:r>
        <w:rPr>
          <w:rFonts w:hint="eastAsia"/>
          <w:szCs w:val="20"/>
        </w:rPr>
        <w:t>年</w:t>
      </w:r>
    </w:p>
    <w:p w14:paraId="44EB2B69">
      <w:pPr>
        <w:snapToGrid w:val="0"/>
        <w:spacing w:line="480" w:lineRule="auto"/>
        <w:rPr>
          <w:szCs w:val="20"/>
        </w:rPr>
      </w:pPr>
    </w:p>
    <w:p w14:paraId="36C3CDE8">
      <w:pPr>
        <w:snapToGrid w:val="0"/>
        <w:spacing w:line="480" w:lineRule="auto"/>
        <w:rPr>
          <w:szCs w:val="20"/>
        </w:rPr>
      </w:pPr>
    </w:p>
    <w:p w14:paraId="4FE7D853">
      <w:pPr>
        <w:snapToGrid w:val="0"/>
        <w:spacing w:line="480" w:lineRule="auto"/>
        <w:rPr>
          <w:szCs w:val="20"/>
        </w:rPr>
      </w:pPr>
    </w:p>
    <w:p w14:paraId="7C1512C9"/>
    <w:sectPr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EA"/>
    <w:rsid w:val="00070ECD"/>
    <w:rsid w:val="005661EA"/>
    <w:rsid w:val="008C10A1"/>
    <w:rsid w:val="00C03436"/>
    <w:rsid w:val="554F4C64"/>
    <w:rsid w:val="57807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3</Pages>
  <Words>198</Words>
  <Characters>1133</Characters>
  <Lines>9</Lines>
  <Paragraphs>2</Paragraphs>
  <TotalTime>0</TotalTime>
  <ScaleCrop>false</ScaleCrop>
  <LinksUpToDate>false</LinksUpToDate>
  <CharactersWithSpaces>1329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2011-09-08T03:34:00Z</dcterms:created>
  <dc:creator>微软用户</dc:creator>
  <cp:lastModifiedBy>vertesyuan</cp:lastModifiedBy>
  <dcterms:modified xsi:type="dcterms:W3CDTF">2024-09-23T14:48:35Z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02FC602151364EC5900A5645F9D94F5C_13</vt:lpwstr>
  </property>
</Properties>
</file>