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1267"/>
        <w:spacing w:before="145" w:line="228" w:lineRule="auto"/>
        <w:rPr>
          <w:rFonts w:ascii="DengXian" w:hAnsi="DengXian" w:eastAsia="DengXian" w:cs="DengXian"/>
          <w:sz w:val="43"/>
          <w:szCs w:val="43"/>
        </w:rPr>
      </w:pPr>
      <w:r>
        <w:rPr>
          <w:rFonts w:ascii="DengXian" w:hAnsi="DengXian" w:eastAsia="DengXian" w:cs="DengXian"/>
          <w:sz w:val="43"/>
          <w:szCs w:val="43"/>
          <w:spacing w:val="6"/>
        </w:rPr>
        <w:t>2025 年全国硕士研究生招生考试</w:t>
      </w:r>
    </w:p>
    <w:p>
      <w:pPr>
        <w:ind w:left="1152"/>
        <w:spacing w:before="5" w:line="228" w:lineRule="auto"/>
        <w:outlineLvl w:val="0"/>
        <w:rPr>
          <w:rFonts w:ascii="DengXian" w:hAnsi="DengXian" w:eastAsia="DengXian" w:cs="DengXian"/>
          <w:sz w:val="43"/>
          <w:szCs w:val="43"/>
        </w:rPr>
      </w:pPr>
      <w:r>
        <w:rPr>
          <w:rFonts w:ascii="DengXian" w:hAnsi="DengXian" w:eastAsia="DengXian" w:cs="DengXian"/>
          <w:sz w:val="43"/>
          <w:szCs w:val="43"/>
          <w:spacing w:val="6"/>
        </w:rPr>
        <w:t>国防科技大学自命题科目考试大纲</w:t>
      </w:r>
    </w:p>
    <w:p>
      <w:pPr>
        <w:pStyle w:val="BodyText"/>
        <w:ind w:left="826"/>
        <w:spacing w:before="90" w:line="222" w:lineRule="auto"/>
        <w:rPr>
          <w:rFonts w:ascii="KaiTi" w:hAnsi="KaiTi" w:eastAsia="KaiTi" w:cs="KaiTi"/>
        </w:rPr>
      </w:pPr>
      <w:r>
        <w:rPr>
          <w:spacing w:val="7"/>
        </w:rPr>
        <w:t>科目代码：</w:t>
      </w:r>
      <w:r>
        <w:rPr>
          <w:rFonts w:ascii="KaiTi" w:hAnsi="KaiTi" w:eastAsia="KaiTi" w:cs="KaiTi"/>
          <w:spacing w:val="7"/>
        </w:rPr>
        <w:t>F0304</w:t>
      </w:r>
      <w:r>
        <w:rPr>
          <w:rFonts w:ascii="KaiTi" w:hAnsi="KaiTi" w:eastAsia="KaiTi" w:cs="KaiTi"/>
          <w:spacing w:val="7"/>
        </w:rPr>
        <w:t xml:space="preserve">    </w:t>
      </w:r>
      <w:r>
        <w:rPr>
          <w:spacing w:val="7"/>
        </w:rPr>
        <w:t>科目名称：</w:t>
      </w:r>
      <w:r>
        <w:rPr>
          <w:rFonts w:ascii="KaiTi" w:hAnsi="KaiTi" w:eastAsia="KaiTi" w:cs="KaiTi"/>
          <w:spacing w:val="7"/>
        </w:rPr>
        <w:t>模拟电子技术基础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63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一、考试要求</w:t>
      </w:r>
    </w:p>
    <w:p>
      <w:pPr>
        <w:pStyle w:val="BodyText"/>
        <w:ind w:left="2" w:firstLine="639"/>
        <w:spacing w:before="188" w:line="328" w:lineRule="auto"/>
        <w:rPr/>
      </w:pPr>
      <w:r>
        <w:rPr>
          <w:spacing w:val="4"/>
        </w:rPr>
        <w:t>模拟电子技术基础主要考查学生对电子线路中二极管、晶体</w:t>
      </w:r>
      <w:r>
        <w:rPr>
          <w:spacing w:val="14"/>
        </w:rPr>
        <w:t xml:space="preserve"> </w:t>
      </w:r>
      <w:r>
        <w:rPr>
          <w:spacing w:val="5"/>
        </w:rPr>
        <w:t>管、场效应管等典型电子器件的特性、基本电路分析方法及</w:t>
      </w:r>
      <w:r>
        <w:rPr>
          <w:spacing w:val="4"/>
        </w:rPr>
        <w:t>其典</w:t>
      </w:r>
      <w:r>
        <w:rPr/>
        <w:t xml:space="preserve"> </w:t>
      </w:r>
      <w:r>
        <w:rPr>
          <w:spacing w:val="5"/>
        </w:rPr>
        <w:t>应用的理解与掌握；对三种基本组态放大电路、组合放大电</w:t>
      </w:r>
      <w:r>
        <w:rPr>
          <w:spacing w:val="4"/>
        </w:rPr>
        <w:t>路和</w:t>
      </w:r>
      <w:r>
        <w:rPr/>
        <w:t xml:space="preserve"> </w:t>
      </w:r>
      <w:r>
        <w:rPr>
          <w:spacing w:val="5"/>
        </w:rPr>
        <w:t>集成运算放大器电路的组成原理、交直流分析方法、性能特</w:t>
      </w:r>
      <w:r>
        <w:rPr>
          <w:spacing w:val="4"/>
        </w:rPr>
        <w:t>点以</w:t>
      </w:r>
      <w:r>
        <w:rPr/>
        <w:t xml:space="preserve"> </w:t>
      </w:r>
      <w:r>
        <w:rPr>
          <w:spacing w:val="6"/>
        </w:rPr>
        <w:t>及反馈在放大器中应用的理解与掌握；以及运用基本电路理论，</w:t>
      </w:r>
      <w:r>
        <w:rPr>
          <w:spacing w:val="14"/>
        </w:rPr>
        <w:t xml:space="preserve"> </w:t>
      </w:r>
      <w:r>
        <w:rPr>
          <w:spacing w:val="8"/>
        </w:rPr>
        <w:t>结合电子器件模型和分析方法，分析解决电路问题的能力。</w:t>
      </w:r>
    </w:p>
    <w:p>
      <w:pPr>
        <w:ind w:left="639"/>
        <w:spacing w:before="53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right="39" w:firstLine="650"/>
        <w:spacing w:before="185" w:line="27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1．晶体管二极管、三极管和场效应管等电子器件的伏安特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性、主要参数及等效模型</w:t>
      </w:r>
    </w:p>
    <w:p>
      <w:pPr>
        <w:pStyle w:val="BodyText"/>
        <w:ind w:left="634"/>
        <w:spacing w:before="186" w:line="223" w:lineRule="auto"/>
        <w:rPr/>
      </w:pPr>
      <w:r>
        <w:rPr>
          <w:spacing w:val="1"/>
        </w:rPr>
        <w:t>a.</w:t>
      </w:r>
      <w:r>
        <w:rPr>
          <w:spacing w:val="1"/>
        </w:rPr>
        <w:t xml:space="preserve"> </w:t>
      </w:r>
      <w:r>
        <w:rPr>
          <w:spacing w:val="1"/>
        </w:rPr>
        <w:t>二极管模型、电路分析及应用；</w:t>
      </w:r>
    </w:p>
    <w:p>
      <w:pPr>
        <w:pStyle w:val="BodyText"/>
        <w:ind w:left="639" w:right="1820" w:hanging="11"/>
        <w:spacing w:before="185" w:line="317" w:lineRule="auto"/>
        <w:rPr/>
      </w:pPr>
      <w:r>
        <w:rPr>
          <w:spacing w:val="2"/>
        </w:rPr>
        <w:t>b.</w:t>
      </w:r>
      <w:r>
        <w:rPr>
          <w:spacing w:val="2"/>
        </w:rPr>
        <w:t xml:space="preserve"> </w:t>
      </w:r>
      <w:r>
        <w:rPr>
          <w:spacing w:val="2"/>
        </w:rPr>
        <w:t>晶体三极管伏安特性、参数及小信号模型；</w:t>
      </w:r>
      <w:r>
        <w:rPr>
          <w:spacing w:val="17"/>
        </w:rPr>
        <w:t xml:space="preserve"> </w:t>
      </w:r>
      <w:r>
        <w:rPr>
          <w:spacing w:val="4"/>
        </w:rPr>
        <w:t>c.</w:t>
      </w:r>
      <w:r>
        <w:rPr>
          <w:spacing w:val="-27"/>
        </w:rPr>
        <w:t xml:space="preserve"> </w:t>
      </w:r>
      <w:r>
        <w:rPr>
          <w:spacing w:val="4"/>
        </w:rPr>
        <w:t>场效应管伏安特性、参数及小信号模型；</w:t>
      </w:r>
    </w:p>
    <w:p>
      <w:pPr>
        <w:pStyle w:val="BodyText"/>
        <w:ind w:left="639"/>
        <w:spacing w:before="57" w:line="221" w:lineRule="auto"/>
        <w:rPr/>
      </w:pPr>
      <w:r>
        <w:rPr>
          <w:spacing w:val="2"/>
        </w:rPr>
        <w:t>d.</w:t>
      </w:r>
      <w:r>
        <w:rPr>
          <w:spacing w:val="2"/>
        </w:rPr>
        <w:t xml:space="preserve"> </w:t>
      </w:r>
      <w:r>
        <w:rPr>
          <w:spacing w:val="2"/>
        </w:rPr>
        <w:t>复合管（达林顿管）的接法和基本特性；</w:t>
      </w:r>
    </w:p>
    <w:p>
      <w:pPr>
        <w:ind w:left="631"/>
        <w:spacing w:before="187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2．晶体管、场效应管基本放大电路及组合放大电路的分析</w:t>
      </w:r>
    </w:p>
    <w:p>
      <w:pPr>
        <w:pStyle w:val="BodyText"/>
        <w:ind w:left="634"/>
        <w:spacing w:before="188" w:line="223" w:lineRule="auto"/>
        <w:rPr/>
      </w:pPr>
      <w:r>
        <w:rPr>
          <w:spacing w:val="9"/>
        </w:rPr>
        <w:t>a.</w:t>
      </w:r>
      <w:r>
        <w:rPr>
          <w:spacing w:val="-20"/>
        </w:rPr>
        <w:t xml:space="preserve"> </w:t>
      </w:r>
      <w:r>
        <w:rPr>
          <w:spacing w:val="9"/>
        </w:rPr>
        <w:t>基本放大电路（共射/共集/共基/共源/共漏）的组成、</w:t>
      </w:r>
    </w:p>
    <w:p>
      <w:pPr>
        <w:pStyle w:val="BodyText"/>
        <w:ind w:left="1070"/>
        <w:spacing w:before="189" w:line="221" w:lineRule="auto"/>
        <w:rPr/>
      </w:pPr>
      <w:r>
        <w:rPr>
          <w:spacing w:val="8"/>
        </w:rPr>
        <w:t>工作原理、静态和动态分析（等效电路法和图解法</w:t>
      </w:r>
      <w:r>
        <w:rPr>
          <w:spacing w:val="-80"/>
        </w:rPr>
        <w:t>）；</w:t>
      </w:r>
    </w:p>
    <w:p>
      <w:pPr>
        <w:pStyle w:val="BodyText"/>
        <w:ind w:left="628"/>
        <w:spacing w:before="187" w:line="221" w:lineRule="auto"/>
        <w:rPr/>
      </w:pPr>
      <w:r>
        <w:rPr>
          <w:spacing w:val="5"/>
        </w:rPr>
        <w:t>b.</w:t>
      </w:r>
      <w:r>
        <w:rPr>
          <w:spacing w:val="-23"/>
        </w:rPr>
        <w:t xml:space="preserve"> </w:t>
      </w:r>
      <w:r>
        <w:rPr>
          <w:spacing w:val="5"/>
        </w:rPr>
        <w:t>分压偏置稳定静态工作点的原理和典型电路分析；</w:t>
      </w:r>
    </w:p>
    <w:p>
      <w:pPr>
        <w:spacing w:line="221" w:lineRule="auto"/>
        <w:sectPr>
          <w:footerReference w:type="default" r:id="rId1"/>
          <w:pgSz w:w="11907" w:h="16839"/>
          <w:pgMar w:top="1431" w:right="1432" w:bottom="1109" w:left="1608" w:header="0" w:footer="833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649"/>
        <w:spacing w:before="101" w:line="223" w:lineRule="auto"/>
        <w:rPr/>
      </w:pPr>
      <w:r>
        <w:rPr>
          <w:spacing w:val="2"/>
        </w:rPr>
        <w:t>c.</w:t>
      </w:r>
      <w:r>
        <w:rPr>
          <w:spacing w:val="2"/>
        </w:rPr>
        <w:t xml:space="preserve"> </w:t>
      </w:r>
      <w:r>
        <w:rPr>
          <w:spacing w:val="2"/>
        </w:rPr>
        <w:t>多级放大电路的耦合方式和电路分析；</w:t>
      </w:r>
    </w:p>
    <w:p>
      <w:pPr>
        <w:pStyle w:val="BodyText"/>
        <w:ind w:left="649"/>
        <w:spacing w:before="184" w:line="224" w:lineRule="auto"/>
        <w:rPr/>
      </w:pPr>
      <w:r>
        <w:rPr>
          <w:spacing w:val="2"/>
        </w:rPr>
        <w:t>d.</w:t>
      </w:r>
      <w:r>
        <w:rPr>
          <w:spacing w:val="-18"/>
        </w:rPr>
        <w:t xml:space="preserve"> </w:t>
      </w:r>
      <w:r>
        <w:rPr>
          <w:spacing w:val="2"/>
        </w:rPr>
        <w:t>频率响应的基本概念和波特图；</w:t>
      </w:r>
    </w:p>
    <w:p>
      <w:pPr>
        <w:pStyle w:val="BodyText"/>
        <w:ind w:left="648" w:right="1775" w:firstLine="2"/>
        <w:spacing w:before="186" w:line="318" w:lineRule="auto"/>
        <w:rPr/>
      </w:pPr>
      <w:r>
        <w:rPr>
          <w:spacing w:val="3"/>
        </w:rPr>
        <w:t>e.</w:t>
      </w:r>
      <w:r>
        <w:rPr>
          <w:spacing w:val="-15"/>
        </w:rPr>
        <w:t xml:space="preserve"> </w:t>
      </w:r>
      <w:r>
        <w:rPr>
          <w:spacing w:val="3"/>
        </w:rPr>
        <w:t>差分放大电路的工作原理和典型电路分析；</w:t>
      </w:r>
      <w:r>
        <w:rPr/>
        <w:t xml:space="preserve"> </w:t>
      </w:r>
      <w:r>
        <w:rPr>
          <w:spacing w:val="4"/>
        </w:rPr>
        <w:t>f.</w:t>
      </w:r>
      <w:r>
        <w:rPr>
          <w:spacing w:val="-18"/>
        </w:rPr>
        <w:t xml:space="preserve"> </w:t>
      </w:r>
      <w:r>
        <w:rPr>
          <w:spacing w:val="4"/>
        </w:rPr>
        <w:t>典型电流源电路的结构、特点和应用；</w:t>
      </w:r>
    </w:p>
    <w:p>
      <w:pPr>
        <w:pStyle w:val="BodyText"/>
        <w:ind w:left="1077" w:hanging="429"/>
        <w:spacing w:before="51" w:line="318" w:lineRule="auto"/>
        <w:rPr/>
      </w:pPr>
      <w:r>
        <w:rPr>
          <w:spacing w:val="11"/>
        </w:rPr>
        <w:t>g.</w:t>
      </w:r>
      <w:r>
        <w:rPr>
          <w:spacing w:val="-10"/>
        </w:rPr>
        <w:t xml:space="preserve"> </w:t>
      </w:r>
      <w:r>
        <w:rPr>
          <w:spacing w:val="11"/>
        </w:rPr>
        <w:t>功率放大电路的分类、性能指标计算和工程问题（交越</w:t>
      </w:r>
      <w:r>
        <w:rPr/>
        <w:t xml:space="preserve"> </w:t>
      </w:r>
      <w:r>
        <w:rPr>
          <w:spacing w:val="-3"/>
        </w:rPr>
        <w:t>失真）分析；</w:t>
      </w:r>
    </w:p>
    <w:p>
      <w:pPr>
        <w:ind w:left="644"/>
        <w:spacing w:before="51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3．放大电路中的反馈</w:t>
      </w:r>
    </w:p>
    <w:p>
      <w:pPr>
        <w:pStyle w:val="BodyText"/>
        <w:ind w:left="644"/>
        <w:spacing w:before="184" w:line="224" w:lineRule="auto"/>
        <w:rPr/>
      </w:pPr>
      <w:r>
        <w:rPr>
          <w:spacing w:val="5"/>
        </w:rPr>
        <w:t>a.</w:t>
      </w:r>
      <w:r>
        <w:rPr>
          <w:spacing w:val="-34"/>
        </w:rPr>
        <w:t xml:space="preserve"> </w:t>
      </w:r>
      <w:r>
        <w:rPr>
          <w:spacing w:val="5"/>
        </w:rPr>
        <w:t>反馈的基本概念、分类和一般表达式；</w:t>
      </w:r>
    </w:p>
    <w:p>
      <w:pPr>
        <w:pStyle w:val="BodyText"/>
        <w:ind w:left="638"/>
        <w:spacing w:before="186" w:line="224" w:lineRule="auto"/>
        <w:rPr/>
      </w:pPr>
      <w:r>
        <w:rPr>
          <w:spacing w:val="-1"/>
        </w:rPr>
        <w:t>b.</w:t>
      </w:r>
      <w:r>
        <w:rPr>
          <w:spacing w:val="-30"/>
        </w:rPr>
        <w:t xml:space="preserve"> </w:t>
      </w:r>
      <w:r>
        <w:rPr>
          <w:spacing w:val="-1"/>
        </w:rPr>
        <w:t>反馈组态的判别；</w:t>
      </w:r>
    </w:p>
    <w:p>
      <w:pPr>
        <w:pStyle w:val="BodyText"/>
        <w:ind w:left="649"/>
        <w:spacing w:before="184" w:line="221" w:lineRule="auto"/>
        <w:rPr/>
      </w:pPr>
      <w:r>
        <w:rPr/>
        <w:t>c.</w:t>
      </w:r>
      <w:r>
        <w:rPr/>
        <w:t xml:space="preserve"> </w:t>
      </w:r>
      <w:r>
        <w:rPr/>
        <w:t>负反馈对放大电路性能的影响；</w:t>
      </w:r>
    </w:p>
    <w:p>
      <w:pPr>
        <w:pStyle w:val="BodyText"/>
        <w:ind w:left="649"/>
        <w:spacing w:before="187" w:line="224" w:lineRule="auto"/>
        <w:rPr/>
      </w:pPr>
      <w:r>
        <w:rPr>
          <w:spacing w:val="-3"/>
        </w:rPr>
        <w:t>d.</w:t>
      </w:r>
      <w:r>
        <w:rPr>
          <w:spacing w:val="-28"/>
        </w:rPr>
        <w:t xml:space="preserve"> </w:t>
      </w:r>
      <w:r>
        <w:rPr>
          <w:spacing w:val="-3"/>
        </w:rPr>
        <w:t>按需引入反馈；</w:t>
      </w:r>
    </w:p>
    <w:p>
      <w:pPr>
        <w:pStyle w:val="BodyText"/>
        <w:ind w:left="650"/>
        <w:spacing w:before="187" w:line="221" w:lineRule="auto"/>
        <w:rPr/>
      </w:pPr>
      <w:r>
        <w:rPr>
          <w:spacing w:val="4"/>
        </w:rPr>
        <w:t>e.</w:t>
      </w:r>
      <w:r>
        <w:rPr>
          <w:spacing w:val="-21"/>
        </w:rPr>
        <w:t xml:space="preserve"> </w:t>
      </w:r>
      <w:r>
        <w:rPr>
          <w:spacing w:val="4"/>
        </w:rPr>
        <w:t>深度负反馈放大电路闭环增益的估算；</w:t>
      </w:r>
    </w:p>
    <w:p>
      <w:pPr>
        <w:ind w:left="635"/>
        <w:spacing w:before="187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4．集成运算放大器及其应用电路</w:t>
      </w:r>
    </w:p>
    <w:p>
      <w:pPr>
        <w:pStyle w:val="BodyText"/>
        <w:ind w:left="644"/>
        <w:spacing w:before="185" w:line="223" w:lineRule="auto"/>
        <w:rPr/>
      </w:pPr>
      <w:r>
        <w:rPr>
          <w:spacing w:val="5"/>
        </w:rPr>
        <w:t>a.</w:t>
      </w:r>
      <w:r>
        <w:rPr>
          <w:spacing w:val="-21"/>
        </w:rPr>
        <w:t xml:space="preserve"> </w:t>
      </w:r>
      <w:r>
        <w:rPr>
          <w:spacing w:val="5"/>
        </w:rPr>
        <w:t>典型集成运放的基本组成；</w:t>
      </w:r>
    </w:p>
    <w:p>
      <w:pPr>
        <w:pStyle w:val="BodyText"/>
        <w:ind w:left="638"/>
        <w:spacing w:before="187" w:line="223" w:lineRule="auto"/>
        <w:rPr/>
      </w:pPr>
      <w:r>
        <w:rPr>
          <w:spacing w:val="6"/>
        </w:rPr>
        <w:t>b.</w:t>
      </w:r>
      <w:r>
        <w:rPr>
          <w:spacing w:val="-33"/>
        </w:rPr>
        <w:t xml:space="preserve"> </w:t>
      </w:r>
      <w:r>
        <w:rPr>
          <w:spacing w:val="6"/>
        </w:rPr>
        <w:t>集成运放构成的信号运算电路的分析和应</w:t>
      </w:r>
      <w:r>
        <w:rPr>
          <w:spacing w:val="5"/>
        </w:rPr>
        <w:t>用；</w:t>
      </w:r>
    </w:p>
    <w:p>
      <w:pPr>
        <w:pStyle w:val="BodyText"/>
        <w:ind w:left="649"/>
        <w:spacing w:before="187" w:line="221" w:lineRule="auto"/>
        <w:rPr/>
      </w:pPr>
      <w:r>
        <w:rPr>
          <w:spacing w:val="4"/>
        </w:rPr>
        <w:t>c.</w:t>
      </w:r>
      <w:r>
        <w:rPr>
          <w:spacing w:val="-27"/>
        </w:rPr>
        <w:t xml:space="preserve"> </w:t>
      </w:r>
      <w:r>
        <w:rPr>
          <w:spacing w:val="4"/>
        </w:rPr>
        <w:t>有源滤波器的工作原理和传递函数分析；</w:t>
      </w:r>
    </w:p>
    <w:p>
      <w:pPr>
        <w:pStyle w:val="BodyText"/>
        <w:ind w:left="650" w:right="817" w:hanging="1"/>
        <w:spacing w:before="188" w:line="319" w:lineRule="auto"/>
        <w:rPr/>
      </w:pPr>
      <w:r>
        <w:rPr>
          <w:spacing w:val="-2"/>
        </w:rPr>
        <w:t>d.</w:t>
      </w:r>
      <w:r>
        <w:rPr>
          <w:spacing w:val="-2"/>
        </w:rPr>
        <w:t xml:space="preserve"> </w:t>
      </w:r>
      <w:r>
        <w:rPr>
          <w:spacing w:val="-2"/>
        </w:rPr>
        <w:t>电压比较器（单限、滞回、窗口）</w:t>
      </w:r>
      <w:r>
        <w:rPr>
          <w:spacing w:val="-28"/>
        </w:rPr>
        <w:t xml:space="preserve"> </w:t>
      </w:r>
      <w:r>
        <w:rPr>
          <w:spacing w:val="-2"/>
        </w:rPr>
        <w:t>的分析和应用；</w:t>
      </w:r>
      <w:r>
        <w:rPr/>
        <w:t xml:space="preserve"> </w:t>
      </w:r>
      <w:r>
        <w:rPr/>
        <w:t>e.</w:t>
      </w:r>
      <w:r>
        <w:rPr/>
        <w:t xml:space="preserve"> </w:t>
      </w:r>
      <w:r>
        <w:rPr/>
        <w:t>非正弦波发生电路的结构和分析；</w:t>
      </w:r>
    </w:p>
    <w:p>
      <w:pPr>
        <w:ind w:left="637"/>
        <w:spacing w:before="49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5．直流电源</w:t>
      </w:r>
    </w:p>
    <w:p>
      <w:pPr>
        <w:pStyle w:val="BodyText"/>
        <w:ind w:left="644"/>
        <w:spacing w:before="177" w:line="224" w:lineRule="auto"/>
        <w:rPr/>
      </w:pPr>
      <w:r>
        <w:rPr>
          <w:spacing w:val="-2"/>
        </w:rPr>
        <w:t>a.</w:t>
      </w:r>
      <w:r>
        <w:rPr>
          <w:spacing w:val="-27"/>
        </w:rPr>
        <w:t xml:space="preserve"> </w:t>
      </w:r>
      <w:r>
        <w:rPr>
          <w:spacing w:val="-2"/>
        </w:rPr>
        <w:t>直流电源的组成；</w:t>
      </w:r>
    </w:p>
    <w:p>
      <w:pPr>
        <w:pStyle w:val="BodyText"/>
        <w:ind w:left="638"/>
        <w:spacing w:before="186" w:line="222" w:lineRule="auto"/>
        <w:rPr/>
      </w:pPr>
      <w:r>
        <w:rPr>
          <w:spacing w:val="3"/>
        </w:rPr>
        <w:t>b.</w:t>
      </w:r>
      <w:r>
        <w:rPr>
          <w:spacing w:val="-21"/>
        </w:rPr>
        <w:t xml:space="preserve"> </w:t>
      </w:r>
      <w:r>
        <w:rPr>
          <w:spacing w:val="3"/>
        </w:rPr>
        <w:t>单相桥式整流电路的结构和分析；</w:t>
      </w:r>
    </w:p>
    <w:p>
      <w:pPr>
        <w:pStyle w:val="BodyText"/>
        <w:ind w:left="649"/>
        <w:spacing w:before="187" w:line="223" w:lineRule="auto"/>
        <w:rPr/>
      </w:pPr>
      <w:r>
        <w:rPr>
          <w:spacing w:val="1"/>
        </w:rPr>
        <w:t>c.</w:t>
      </w:r>
      <w:r>
        <w:rPr>
          <w:spacing w:val="1"/>
        </w:rPr>
        <w:t xml:space="preserve"> </w:t>
      </w:r>
      <w:r>
        <w:rPr>
          <w:spacing w:val="1"/>
        </w:rPr>
        <w:t>电容滤波电路的结构和分析；</w:t>
      </w:r>
    </w:p>
    <w:p>
      <w:pPr>
        <w:spacing w:line="223" w:lineRule="auto"/>
        <w:sectPr>
          <w:footerReference w:type="default" r:id="rId2"/>
          <w:pgSz w:w="11907" w:h="16839"/>
          <w:pgMar w:top="1431" w:right="1477" w:bottom="1108" w:left="1597" w:header="0" w:footer="833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628"/>
        <w:spacing w:before="101" w:line="221" w:lineRule="auto"/>
        <w:rPr/>
      </w:pPr>
      <w:r>
        <w:rPr>
          <w:spacing w:val="2"/>
        </w:rPr>
        <w:t>d.</w:t>
      </w:r>
      <w:r>
        <w:rPr>
          <w:spacing w:val="2"/>
        </w:rPr>
        <w:t xml:space="preserve"> </w:t>
      </w:r>
      <w:r>
        <w:rPr>
          <w:spacing w:val="2"/>
        </w:rPr>
        <w:t>串联型直流稳压电路的组成和工作原理；</w:t>
      </w:r>
    </w:p>
    <w:p>
      <w:pPr>
        <w:ind w:left="629"/>
        <w:spacing w:before="18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spacing w:before="185" w:line="223" w:lineRule="auto"/>
        <w:jc w:val="right"/>
        <w:rPr/>
      </w:pPr>
      <w:r>
        <w:rPr>
          <w:spacing w:val="-7"/>
        </w:rPr>
        <w:t>考试形式为闭卷、笔试，考试时间为</w:t>
      </w:r>
      <w:r>
        <w:rPr>
          <w:spacing w:val="-36"/>
        </w:rPr>
        <w:t xml:space="preserve"> </w:t>
      </w:r>
      <w:r>
        <w:rPr>
          <w:spacing w:val="-7"/>
        </w:rPr>
        <w:t>120</w:t>
      </w:r>
      <w:r>
        <w:rPr>
          <w:spacing w:val="-52"/>
        </w:rPr>
        <w:t xml:space="preserve"> </w:t>
      </w:r>
      <w:r>
        <w:rPr>
          <w:spacing w:val="-7"/>
        </w:rPr>
        <w:t>分钟，满分</w:t>
      </w:r>
      <w:r>
        <w:rPr>
          <w:spacing w:val="-38"/>
        </w:rPr>
        <w:t xml:space="preserve"> </w:t>
      </w:r>
      <w:r>
        <w:rPr>
          <w:spacing w:val="-7"/>
        </w:rPr>
        <w:t>1</w:t>
      </w:r>
      <w:r>
        <w:rPr>
          <w:spacing w:val="-8"/>
        </w:rPr>
        <w:t>00</w:t>
      </w:r>
      <w:r>
        <w:rPr>
          <w:spacing w:val="-52"/>
        </w:rPr>
        <w:t xml:space="preserve"> </w:t>
      </w:r>
      <w:r>
        <w:rPr>
          <w:spacing w:val="-8"/>
        </w:rPr>
        <w:t>分。</w:t>
      </w:r>
    </w:p>
    <w:p>
      <w:pPr>
        <w:pStyle w:val="BodyText"/>
        <w:ind w:left="633"/>
        <w:spacing w:before="185" w:line="222" w:lineRule="auto"/>
        <w:rPr/>
      </w:pPr>
      <w:r>
        <w:rPr>
          <w:spacing w:val="1"/>
        </w:rPr>
        <w:t>题型包括：简答题</w:t>
      </w:r>
      <w:r>
        <w:rPr>
          <w:spacing w:val="-34"/>
        </w:rPr>
        <w:t xml:space="preserve"> </w:t>
      </w:r>
      <w:r>
        <w:rPr>
          <w:spacing w:val="1"/>
        </w:rPr>
        <w:t>40</w:t>
      </w:r>
      <w:r>
        <w:rPr>
          <w:spacing w:val="-49"/>
        </w:rPr>
        <w:t xml:space="preserve"> </w:t>
      </w:r>
      <w:r>
        <w:rPr>
          <w:spacing w:val="1"/>
        </w:rPr>
        <w:t>分、计算题</w:t>
      </w:r>
      <w:r>
        <w:rPr>
          <w:spacing w:val="-59"/>
        </w:rPr>
        <w:t xml:space="preserve"> </w:t>
      </w:r>
      <w:r>
        <w:rPr>
          <w:spacing w:val="1"/>
        </w:rPr>
        <w:t>60</w:t>
      </w:r>
      <w:r>
        <w:rPr>
          <w:spacing w:val="-50"/>
        </w:rPr>
        <w:t xml:space="preserve"> </w:t>
      </w:r>
      <w:r>
        <w:rPr>
          <w:spacing w:val="1"/>
        </w:rPr>
        <w:t>分。</w:t>
      </w:r>
    </w:p>
    <w:p>
      <w:pPr>
        <w:ind w:left="641"/>
        <w:spacing w:before="187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right="113" w:firstLine="629"/>
        <w:spacing w:before="184" w:line="318" w:lineRule="auto"/>
        <w:rPr/>
      </w:pPr>
      <w:r>
        <w:rPr/>
        <w:t>《模拟电子技术基础简明教程》（第</w:t>
      </w:r>
      <w:r>
        <w:rPr/>
        <w:t xml:space="preserve"> </w:t>
      </w:r>
      <w:r>
        <w:rPr/>
        <w:t>4</w:t>
      </w:r>
      <w:r>
        <w:rPr>
          <w:spacing w:val="-30"/>
        </w:rPr>
        <w:t xml:space="preserve"> </w:t>
      </w:r>
      <w:r>
        <w:rPr/>
        <w:t>版）.杨素行</w:t>
      </w:r>
      <w:r>
        <w:rPr/>
        <w:t xml:space="preserve"> </w:t>
      </w:r>
      <w:r>
        <w:rPr/>
        <w:t>杜湘瑜</w:t>
      </w:r>
      <w:r>
        <w:rPr/>
        <w:t xml:space="preserve"> </w:t>
      </w:r>
      <w:r>
        <w:rPr>
          <w:spacing w:val="6"/>
        </w:rPr>
        <w:t>主编.高等教育出版社.2022</w:t>
      </w:r>
    </w:p>
    <w:sectPr>
      <w:footerReference w:type="default" r:id="rId3"/>
      <w:pgSz w:w="11907" w:h="16839"/>
      <w:pgMar w:top="1431" w:right="1357" w:bottom="1108" w:left="1619" w:header="0" w:footer="83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9"/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23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2024-08-07T15:43:30Z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2024-09-23T10:45:49</vt:filetime>
  </property>
</Properties>
</file>