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8964E">
      <w:pPr>
        <w:pStyle w:val="3"/>
        <w:jc w:val="center"/>
        <w:rPr>
          <w:rFonts w:hint="eastAsia" w:ascii="仿宋_GB2312" w:hAnsi="Times New Roman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/>
          <w:b/>
          <w:sz w:val="32"/>
          <w:szCs w:val="32"/>
        </w:rPr>
        <w:t>中国地质大学研究生院</w:t>
      </w:r>
    </w:p>
    <w:p w14:paraId="1D7A82F4">
      <w:pPr>
        <w:pStyle w:val="3"/>
        <w:jc w:val="center"/>
        <w:rPr>
          <w:rFonts w:ascii="Times New Roman" w:hAnsi="Times New Roman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硕士研究生入学考试《管理学原理》考试大纲</w:t>
      </w:r>
      <w:r>
        <w:rPr>
          <w:rFonts w:hint="eastAsia" w:ascii="仿宋_GB2312" w:hAnsi="Times New Roman" w:eastAsia="仿宋_GB2312"/>
          <w:b/>
          <w:sz w:val="32"/>
          <w:szCs w:val="32"/>
        </w:rPr>
        <w:cr/>
      </w:r>
    </w:p>
    <w:p w14:paraId="70C8C42F">
      <w:pPr>
        <w:pStyle w:val="3"/>
        <w:rPr>
          <w:rFonts w:hint="eastAsia" w:ascii="仿宋_GB2312" w:hAnsi="Times New Roman" w:eastAsia="仿宋_GB2312"/>
          <w:b/>
          <w:sz w:val="28"/>
          <w:szCs w:val="28"/>
        </w:rPr>
      </w:pPr>
      <w:r>
        <w:rPr>
          <w:rFonts w:hint="eastAsia" w:ascii="仿宋_GB2312" w:hAnsi="Times New Roman" w:eastAsia="仿宋_GB2312"/>
          <w:b/>
          <w:sz w:val="28"/>
          <w:szCs w:val="28"/>
        </w:rPr>
        <w:t>一、试卷结构</w:t>
      </w:r>
    </w:p>
    <w:p w14:paraId="316BD1E3">
      <w:pPr>
        <w:pStyle w:val="3"/>
        <w:spacing w:line="276" w:lineRule="auto"/>
        <w:ind w:firstLine="48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简答题  约40%</w:t>
      </w:r>
    </w:p>
    <w:p w14:paraId="390875DA">
      <w:pPr>
        <w:pStyle w:val="3"/>
        <w:spacing w:line="276" w:lineRule="auto"/>
        <w:ind w:firstLine="48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材料分析与论述题  约40%</w:t>
      </w:r>
    </w:p>
    <w:p w14:paraId="3099E21F">
      <w:pPr>
        <w:pStyle w:val="3"/>
        <w:spacing w:line="276" w:lineRule="auto"/>
        <w:ind w:firstLine="48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案例分析题  约20%</w:t>
      </w:r>
    </w:p>
    <w:p w14:paraId="68E48AF0">
      <w:pPr>
        <w:pStyle w:val="3"/>
        <w:rPr>
          <w:rFonts w:hint="eastAsia" w:ascii="仿宋_GB2312" w:hAnsi="Times New Roman" w:eastAsia="仿宋_GB2312"/>
          <w:b/>
          <w:sz w:val="28"/>
        </w:rPr>
      </w:pPr>
      <w:r>
        <w:rPr>
          <w:rFonts w:hint="eastAsia" w:ascii="仿宋_GB2312" w:hAnsi="Times New Roman" w:eastAsia="仿宋_GB2312"/>
          <w:b/>
          <w:sz w:val="28"/>
        </w:rPr>
        <w:t>二、考试内容与考试要求</w:t>
      </w:r>
    </w:p>
    <w:p w14:paraId="01B161D3">
      <w:pPr>
        <w:spacing w:line="276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（一）管理总论</w:t>
      </w:r>
    </w:p>
    <w:p w14:paraId="4B61C34E">
      <w:pPr>
        <w:spacing w:line="276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sz w:val="24"/>
        </w:rPr>
        <w:t xml:space="preserve">    考试内容</w:t>
      </w:r>
      <w:r>
        <w:rPr>
          <w:rFonts w:hint="eastAsia" w:ascii="仿宋" w:hAnsi="仿宋" w:eastAsia="仿宋"/>
          <w:sz w:val="24"/>
        </w:rPr>
        <w:cr/>
      </w:r>
      <w:r>
        <w:rPr>
          <w:rFonts w:hint="eastAsia" w:ascii="仿宋" w:hAnsi="仿宋" w:eastAsia="仿宋"/>
          <w:sz w:val="24"/>
        </w:rPr>
        <w:t xml:space="preserve">    管理的内涵与本质，管理职能，管理者的内涵、分类及职责，</w:t>
      </w:r>
      <w:r>
        <w:rPr>
          <w:rFonts w:ascii="仿宋" w:hAnsi="仿宋" w:eastAsia="仿宋"/>
          <w:sz w:val="24"/>
        </w:rPr>
        <w:t>管理者</w:t>
      </w:r>
      <w:r>
        <w:rPr>
          <w:rFonts w:hint="eastAsia" w:ascii="仿宋" w:hAnsi="仿宋" w:eastAsia="仿宋"/>
          <w:sz w:val="24"/>
        </w:rPr>
        <w:t>角色与技能，组织的概念及特征</w:t>
      </w:r>
      <w:r>
        <w:rPr>
          <w:rFonts w:hint="eastAsia" w:ascii="仿宋" w:hAnsi="仿宋" w:eastAsia="仿宋"/>
          <w:bCs/>
          <w:sz w:val="24"/>
        </w:rPr>
        <w:t>，管理学的研究对象，学习管理学的理论指导、科学思维及基本方法。</w:t>
      </w:r>
      <w:r>
        <w:rPr>
          <w:rFonts w:hint="eastAsia" w:ascii="仿宋" w:hAnsi="仿宋" w:eastAsia="仿宋"/>
          <w:sz w:val="24"/>
        </w:rPr>
        <w:cr/>
      </w:r>
      <w:r>
        <w:rPr>
          <w:rFonts w:hint="eastAsia" w:ascii="仿宋" w:hAnsi="仿宋" w:eastAsia="仿宋"/>
          <w:sz w:val="24"/>
        </w:rPr>
        <w:t xml:space="preserve">    考试要求</w:t>
      </w:r>
      <w:r>
        <w:rPr>
          <w:rFonts w:hint="eastAsia" w:ascii="仿宋" w:hAnsi="仿宋" w:eastAsia="仿宋"/>
          <w:sz w:val="24"/>
        </w:rPr>
        <w:cr/>
      </w:r>
      <w:r>
        <w:rPr>
          <w:rFonts w:hint="eastAsia"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color w:val="000000"/>
          <w:sz w:val="24"/>
        </w:rPr>
        <w:t>（</w:t>
      </w:r>
      <w:r>
        <w:rPr>
          <w:rFonts w:ascii="仿宋" w:hAnsi="仿宋" w:eastAsia="仿宋"/>
          <w:color w:val="000000"/>
          <w:sz w:val="24"/>
        </w:rPr>
        <w:t>1</w:t>
      </w:r>
      <w:r>
        <w:rPr>
          <w:rFonts w:hint="eastAsia" w:ascii="仿宋" w:hAnsi="仿宋" w:eastAsia="仿宋"/>
          <w:color w:val="000000"/>
          <w:sz w:val="24"/>
        </w:rPr>
        <w:t>）</w:t>
      </w:r>
      <w:r>
        <w:rPr>
          <w:rFonts w:ascii="仿宋" w:hAnsi="仿宋" w:eastAsia="仿宋"/>
          <w:color w:val="000000"/>
          <w:sz w:val="24"/>
        </w:rPr>
        <w:t xml:space="preserve"> </w:t>
      </w:r>
      <w:r>
        <w:rPr>
          <w:rFonts w:hint="eastAsia" w:ascii="仿宋" w:hAnsi="仿宋" w:eastAsia="仿宋"/>
          <w:color w:val="000000"/>
          <w:sz w:val="24"/>
        </w:rPr>
        <w:t>理解</w:t>
      </w:r>
      <w:r>
        <w:rPr>
          <w:rFonts w:ascii="仿宋" w:hAnsi="仿宋" w:eastAsia="仿宋"/>
          <w:color w:val="000000"/>
          <w:sz w:val="24"/>
        </w:rPr>
        <w:t>管理</w:t>
      </w:r>
      <w:r>
        <w:rPr>
          <w:rFonts w:hint="eastAsia" w:ascii="仿宋" w:hAnsi="仿宋" w:eastAsia="仿宋"/>
          <w:color w:val="000000"/>
          <w:sz w:val="24"/>
        </w:rPr>
        <w:t>的概念</w:t>
      </w:r>
      <w:r>
        <w:rPr>
          <w:rFonts w:ascii="仿宋" w:hAnsi="仿宋" w:eastAsia="仿宋"/>
          <w:color w:val="000000"/>
          <w:sz w:val="24"/>
        </w:rPr>
        <w:t>。</w:t>
      </w:r>
    </w:p>
    <w:p w14:paraId="2A20D833">
      <w:pPr>
        <w:spacing w:line="276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（</w:t>
      </w:r>
      <w:r>
        <w:rPr>
          <w:rFonts w:ascii="仿宋" w:hAnsi="仿宋" w:eastAsia="仿宋"/>
          <w:color w:val="000000"/>
          <w:sz w:val="24"/>
        </w:rPr>
        <w:t>2</w:t>
      </w:r>
      <w:r>
        <w:rPr>
          <w:rFonts w:hint="eastAsia" w:ascii="仿宋" w:hAnsi="仿宋" w:eastAsia="仿宋"/>
          <w:color w:val="000000"/>
          <w:sz w:val="24"/>
        </w:rPr>
        <w:t>）</w:t>
      </w:r>
      <w:r>
        <w:rPr>
          <w:rFonts w:ascii="仿宋" w:hAnsi="仿宋" w:eastAsia="仿宋"/>
          <w:color w:val="000000"/>
          <w:sz w:val="24"/>
        </w:rPr>
        <w:t xml:space="preserve"> 区分效率与效果。</w:t>
      </w:r>
    </w:p>
    <w:p w14:paraId="49C33077">
      <w:pPr>
        <w:spacing w:line="276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（</w:t>
      </w:r>
      <w:r>
        <w:rPr>
          <w:rFonts w:ascii="仿宋" w:hAnsi="仿宋" w:eastAsia="仿宋"/>
          <w:color w:val="000000"/>
          <w:sz w:val="24"/>
        </w:rPr>
        <w:t>3</w:t>
      </w:r>
      <w:r>
        <w:rPr>
          <w:rFonts w:hint="eastAsia" w:ascii="仿宋" w:hAnsi="仿宋" w:eastAsia="仿宋"/>
          <w:color w:val="000000"/>
          <w:sz w:val="24"/>
        </w:rPr>
        <w:t>）</w:t>
      </w:r>
      <w:r>
        <w:rPr>
          <w:rFonts w:ascii="仿宋" w:hAnsi="仿宋" w:eastAsia="仿宋"/>
          <w:color w:val="000000"/>
          <w:sz w:val="24"/>
        </w:rPr>
        <w:t xml:space="preserve"> 明确管理的职能及其关系。</w:t>
      </w:r>
    </w:p>
    <w:p w14:paraId="5EFA1433">
      <w:pPr>
        <w:spacing w:line="276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（</w:t>
      </w:r>
      <w:r>
        <w:rPr>
          <w:rFonts w:ascii="仿宋" w:hAnsi="仿宋" w:eastAsia="仿宋"/>
          <w:color w:val="000000"/>
          <w:sz w:val="24"/>
        </w:rPr>
        <w:t>4</w:t>
      </w:r>
      <w:r>
        <w:rPr>
          <w:rFonts w:hint="eastAsia" w:ascii="仿宋" w:hAnsi="仿宋" w:eastAsia="仿宋"/>
          <w:color w:val="000000"/>
          <w:sz w:val="24"/>
        </w:rPr>
        <w:t xml:space="preserve">） </w:t>
      </w:r>
      <w:r>
        <w:rPr>
          <w:rFonts w:ascii="仿宋" w:hAnsi="仿宋" w:eastAsia="仿宋"/>
          <w:color w:val="000000"/>
          <w:sz w:val="24"/>
        </w:rPr>
        <w:t>区分管理者与操作者。</w:t>
      </w:r>
    </w:p>
    <w:p w14:paraId="5D996313">
      <w:pPr>
        <w:spacing w:line="276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（5） 明确</w:t>
      </w:r>
      <w:r>
        <w:rPr>
          <w:rFonts w:ascii="仿宋" w:hAnsi="仿宋" w:eastAsia="仿宋"/>
          <w:color w:val="000000"/>
          <w:sz w:val="24"/>
        </w:rPr>
        <w:t>不同层次管理者应履行的职责。</w:t>
      </w:r>
    </w:p>
    <w:p w14:paraId="2D2DCC5B">
      <w:pPr>
        <w:spacing w:line="276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（6）</w:t>
      </w:r>
      <w:r>
        <w:rPr>
          <w:rFonts w:ascii="仿宋" w:hAnsi="仿宋" w:eastAsia="仿宋"/>
          <w:color w:val="000000"/>
          <w:sz w:val="24"/>
        </w:rPr>
        <w:t xml:space="preserve"> </w:t>
      </w:r>
      <w:r>
        <w:rPr>
          <w:rFonts w:hint="eastAsia" w:ascii="仿宋" w:hAnsi="仿宋" w:eastAsia="仿宋"/>
          <w:color w:val="000000"/>
          <w:sz w:val="24"/>
        </w:rPr>
        <w:t>掌握</w:t>
      </w:r>
      <w:r>
        <w:rPr>
          <w:rFonts w:hint="eastAsia" w:ascii="仿宋" w:hAnsi="仿宋" w:eastAsia="仿宋"/>
          <w:sz w:val="24"/>
        </w:rPr>
        <w:t>明兹伯格的</w:t>
      </w:r>
      <w:r>
        <w:rPr>
          <w:rFonts w:ascii="仿宋" w:hAnsi="仿宋" w:eastAsia="仿宋"/>
          <w:sz w:val="24"/>
        </w:rPr>
        <w:t>管理者角色</w:t>
      </w:r>
      <w:r>
        <w:rPr>
          <w:rFonts w:hint="eastAsia" w:ascii="仿宋" w:hAnsi="仿宋" w:eastAsia="仿宋"/>
          <w:sz w:val="24"/>
        </w:rPr>
        <w:t>理论</w:t>
      </w:r>
      <w:r>
        <w:rPr>
          <w:rFonts w:hint="eastAsia" w:ascii="仿宋" w:hAnsi="仿宋" w:eastAsia="仿宋"/>
          <w:color w:val="000000"/>
          <w:sz w:val="24"/>
        </w:rPr>
        <w:t>，能结合实际分析问题</w:t>
      </w:r>
      <w:r>
        <w:rPr>
          <w:rFonts w:ascii="仿宋" w:hAnsi="仿宋" w:eastAsia="仿宋"/>
          <w:color w:val="000000"/>
          <w:sz w:val="24"/>
        </w:rPr>
        <w:t>。</w:t>
      </w:r>
    </w:p>
    <w:p w14:paraId="7B0AF54A">
      <w:pPr>
        <w:spacing w:line="276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（7）</w:t>
      </w:r>
      <w:r>
        <w:rPr>
          <w:rFonts w:ascii="仿宋" w:hAnsi="仿宋" w:eastAsia="仿宋"/>
          <w:color w:val="000000"/>
          <w:sz w:val="24"/>
        </w:rPr>
        <w:t xml:space="preserve"> 明确</w:t>
      </w:r>
      <w:r>
        <w:rPr>
          <w:rFonts w:hint="eastAsia" w:ascii="仿宋" w:hAnsi="仿宋" w:eastAsia="仿宋"/>
          <w:sz w:val="24"/>
        </w:rPr>
        <w:t>卡特兹的</w:t>
      </w:r>
      <w:r>
        <w:rPr>
          <w:rFonts w:ascii="仿宋" w:hAnsi="仿宋" w:eastAsia="仿宋"/>
          <w:sz w:val="24"/>
        </w:rPr>
        <w:t>管理者</w:t>
      </w:r>
      <w:r>
        <w:rPr>
          <w:rFonts w:hint="eastAsia" w:ascii="仿宋" w:hAnsi="仿宋" w:eastAsia="仿宋"/>
          <w:sz w:val="24"/>
        </w:rPr>
        <w:t>三大</w:t>
      </w:r>
      <w:r>
        <w:rPr>
          <w:rFonts w:ascii="仿宋" w:hAnsi="仿宋" w:eastAsia="仿宋"/>
          <w:sz w:val="24"/>
        </w:rPr>
        <w:t>技能及其在不同管理层次的重要性</w:t>
      </w:r>
      <w:r>
        <w:rPr>
          <w:rFonts w:hint="eastAsia" w:ascii="仿宋" w:hAnsi="仿宋" w:eastAsia="仿宋"/>
          <w:sz w:val="24"/>
        </w:rPr>
        <w:t>。</w:t>
      </w:r>
    </w:p>
    <w:p w14:paraId="4F25B830">
      <w:pPr>
        <w:spacing w:line="276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（8）</w:t>
      </w:r>
      <w:r>
        <w:rPr>
          <w:rFonts w:ascii="仿宋" w:hAnsi="仿宋" w:eastAsia="仿宋"/>
          <w:color w:val="000000"/>
          <w:sz w:val="24"/>
        </w:rPr>
        <w:t xml:space="preserve"> </w:t>
      </w:r>
      <w:r>
        <w:rPr>
          <w:rFonts w:hint="eastAsia" w:ascii="仿宋" w:hAnsi="仿宋" w:eastAsia="仿宋"/>
          <w:color w:val="000000"/>
          <w:sz w:val="24"/>
        </w:rPr>
        <w:t>理解组织的概念、</w:t>
      </w:r>
      <w:r>
        <w:rPr>
          <w:rFonts w:ascii="仿宋" w:hAnsi="仿宋" w:eastAsia="仿宋"/>
          <w:color w:val="000000"/>
          <w:sz w:val="24"/>
        </w:rPr>
        <w:t>明确组织的特征。</w:t>
      </w:r>
    </w:p>
    <w:p w14:paraId="01EC2DBD">
      <w:pPr>
        <w:spacing w:line="276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（9） 了解管理学的研究对象，学习管理学的理论指导、科学思维及基本方法</w:t>
      </w:r>
      <w:r>
        <w:rPr>
          <w:rFonts w:ascii="仿宋" w:hAnsi="仿宋" w:eastAsia="仿宋"/>
          <w:color w:val="000000"/>
          <w:sz w:val="24"/>
        </w:rPr>
        <w:t>。</w:t>
      </w:r>
    </w:p>
    <w:p w14:paraId="0E21F74B">
      <w:pPr>
        <w:spacing w:line="276" w:lineRule="auto"/>
        <w:ind w:firstLine="480" w:firstLineChars="200"/>
        <w:rPr>
          <w:rFonts w:hint="eastAsia" w:ascii="仿宋" w:hAnsi="仿宋" w:eastAsia="仿宋"/>
          <w:color w:val="000000"/>
          <w:sz w:val="24"/>
        </w:rPr>
      </w:pPr>
    </w:p>
    <w:p w14:paraId="0669848C">
      <w:pPr>
        <w:pStyle w:val="3"/>
        <w:spacing w:before="120" w:after="120" w:line="276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（二）管理的今昔</w:t>
      </w:r>
    </w:p>
    <w:p w14:paraId="5D2E526B">
      <w:pPr>
        <w:pStyle w:val="3"/>
        <w:spacing w:line="276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考试内容</w:t>
      </w:r>
    </w:p>
    <w:p w14:paraId="3174208D">
      <w:pPr>
        <w:pStyle w:val="3"/>
        <w:spacing w:line="276" w:lineRule="auto"/>
        <w:ind w:firstLine="435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早期的管理思想，古典管理理论（泰勒的科学管理论、</w:t>
      </w:r>
      <w:r>
        <w:rPr>
          <w:rFonts w:ascii="仿宋" w:hAnsi="仿宋" w:eastAsia="仿宋"/>
          <w:color w:val="000000"/>
          <w:sz w:val="24"/>
          <w:szCs w:val="24"/>
        </w:rPr>
        <w:t>法约尔</w:t>
      </w:r>
      <w:r>
        <w:rPr>
          <w:rFonts w:hint="eastAsia" w:ascii="仿宋" w:hAnsi="仿宋" w:eastAsia="仿宋"/>
          <w:color w:val="000000"/>
          <w:sz w:val="24"/>
          <w:szCs w:val="24"/>
        </w:rPr>
        <w:t>的</w:t>
      </w:r>
      <w:r>
        <w:rPr>
          <w:rFonts w:hint="eastAsia" w:ascii="仿宋" w:hAnsi="仿宋" w:eastAsia="仿宋"/>
          <w:bCs/>
          <w:sz w:val="24"/>
          <w:szCs w:val="24"/>
        </w:rPr>
        <w:t>一般</w:t>
      </w:r>
      <w:r>
        <w:rPr>
          <w:rFonts w:ascii="仿宋" w:hAnsi="仿宋" w:eastAsia="仿宋"/>
          <w:bCs/>
          <w:sz w:val="24"/>
          <w:szCs w:val="24"/>
        </w:rPr>
        <w:t>管理</w:t>
      </w:r>
      <w:r>
        <w:rPr>
          <w:rFonts w:hint="eastAsia" w:ascii="仿宋" w:hAnsi="仿宋" w:eastAsia="仿宋"/>
          <w:bCs/>
          <w:sz w:val="24"/>
          <w:szCs w:val="24"/>
        </w:rPr>
        <w:t>理论、韦伯的行政组织理论），行为科学理论（人际关系学说、需求层次论、双因素论、X、Y和超Y理论），现代管理理论（系统管理理论、权变管理理论）。</w:t>
      </w:r>
    </w:p>
    <w:p w14:paraId="6E5F13C5">
      <w:pPr>
        <w:pStyle w:val="3"/>
        <w:spacing w:line="276" w:lineRule="auto"/>
        <w:ind w:firstLine="435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考试要求</w:t>
      </w:r>
    </w:p>
    <w:p w14:paraId="2D7AFA5D">
      <w:pPr>
        <w:spacing w:line="276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color w:val="000000"/>
          <w:sz w:val="24"/>
        </w:rPr>
        <w:t>（</w:t>
      </w:r>
      <w:r>
        <w:rPr>
          <w:rFonts w:ascii="仿宋" w:hAnsi="仿宋" w:eastAsia="仿宋"/>
          <w:color w:val="000000"/>
          <w:sz w:val="24"/>
        </w:rPr>
        <w:t>1</w:t>
      </w:r>
      <w:r>
        <w:rPr>
          <w:rFonts w:hint="eastAsia" w:ascii="仿宋" w:hAnsi="仿宋" w:eastAsia="仿宋"/>
          <w:color w:val="000000"/>
          <w:sz w:val="24"/>
        </w:rPr>
        <w:t xml:space="preserve">） </w:t>
      </w:r>
      <w:r>
        <w:rPr>
          <w:rFonts w:ascii="仿宋" w:hAnsi="仿宋" w:eastAsia="仿宋"/>
          <w:color w:val="000000"/>
          <w:sz w:val="24"/>
        </w:rPr>
        <w:t>了解20世纪前闪光的管理思想。</w:t>
      </w:r>
    </w:p>
    <w:p w14:paraId="1EFBE57F">
      <w:pPr>
        <w:spacing w:line="276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（</w:t>
      </w:r>
      <w:r>
        <w:rPr>
          <w:rFonts w:ascii="仿宋" w:hAnsi="仿宋" w:eastAsia="仿宋"/>
          <w:color w:val="000000"/>
          <w:sz w:val="24"/>
        </w:rPr>
        <w:t>2</w:t>
      </w:r>
      <w:r>
        <w:rPr>
          <w:rFonts w:hint="eastAsia" w:ascii="仿宋" w:hAnsi="仿宋" w:eastAsia="仿宋"/>
          <w:color w:val="000000"/>
          <w:sz w:val="24"/>
        </w:rPr>
        <w:t>） 掌握</w:t>
      </w:r>
      <w:r>
        <w:rPr>
          <w:rFonts w:ascii="仿宋" w:hAnsi="仿宋" w:eastAsia="仿宋"/>
          <w:color w:val="000000"/>
          <w:sz w:val="24"/>
        </w:rPr>
        <w:t>泰勒科学管理理论的要点</w:t>
      </w:r>
      <w:r>
        <w:rPr>
          <w:rFonts w:hint="eastAsia" w:ascii="仿宋" w:hAnsi="仿宋" w:eastAsia="仿宋"/>
          <w:color w:val="000000"/>
          <w:sz w:val="24"/>
        </w:rPr>
        <w:t>，并会运用分析实际问题</w:t>
      </w:r>
      <w:r>
        <w:rPr>
          <w:rFonts w:ascii="仿宋" w:hAnsi="仿宋" w:eastAsia="仿宋"/>
          <w:color w:val="000000"/>
          <w:sz w:val="24"/>
        </w:rPr>
        <w:t>。</w:t>
      </w:r>
    </w:p>
    <w:p w14:paraId="788EB8DE">
      <w:pPr>
        <w:spacing w:line="276" w:lineRule="auto"/>
        <w:ind w:firstLine="480" w:firstLineChars="200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 xml:space="preserve">（3） </w:t>
      </w:r>
      <w:r>
        <w:rPr>
          <w:rFonts w:ascii="仿宋" w:hAnsi="仿宋" w:eastAsia="仿宋"/>
          <w:color w:val="000000"/>
          <w:sz w:val="24"/>
        </w:rPr>
        <w:t>明确法约尔对管理的贡献</w:t>
      </w:r>
      <w:r>
        <w:rPr>
          <w:rFonts w:hint="eastAsia" w:ascii="仿宋" w:hAnsi="仿宋" w:eastAsia="仿宋"/>
          <w:color w:val="000000"/>
          <w:sz w:val="24"/>
        </w:rPr>
        <w:t>，并会运用分析实际问题</w:t>
      </w:r>
      <w:r>
        <w:rPr>
          <w:rFonts w:ascii="仿宋" w:hAnsi="仿宋" w:eastAsia="仿宋"/>
          <w:color w:val="000000"/>
          <w:sz w:val="24"/>
        </w:rPr>
        <w:t>。</w:t>
      </w:r>
    </w:p>
    <w:p w14:paraId="34E66D6F">
      <w:pPr>
        <w:spacing w:line="276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 xml:space="preserve">（4） </w:t>
      </w:r>
      <w:r>
        <w:rPr>
          <w:rFonts w:ascii="仿宋" w:hAnsi="仿宋" w:eastAsia="仿宋"/>
          <w:color w:val="000000"/>
          <w:sz w:val="24"/>
        </w:rPr>
        <w:t>说明霍桑试验对管理的贡献。</w:t>
      </w:r>
    </w:p>
    <w:p w14:paraId="383491A0">
      <w:pPr>
        <w:spacing w:line="276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 xml:space="preserve">（5） </w:t>
      </w:r>
      <w:r>
        <w:rPr>
          <w:rFonts w:ascii="仿宋" w:hAnsi="仿宋" w:eastAsia="仿宋"/>
          <w:color w:val="000000"/>
          <w:sz w:val="24"/>
        </w:rPr>
        <w:t>对比古典管理理论与行为科学理论的不同。</w:t>
      </w:r>
    </w:p>
    <w:p w14:paraId="311796ED">
      <w:pPr>
        <w:spacing w:line="276" w:lineRule="auto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（6） 掌握</w:t>
      </w:r>
      <w:r>
        <w:rPr>
          <w:rFonts w:hint="eastAsia" w:ascii="仿宋" w:hAnsi="仿宋" w:eastAsia="仿宋"/>
          <w:bCs/>
          <w:sz w:val="24"/>
        </w:rPr>
        <w:t>行为科学理论（人际关系学说、需求层次论、双因素论、X、Y和超Y理论）的要点，</w:t>
      </w:r>
      <w:r>
        <w:rPr>
          <w:rFonts w:hint="eastAsia" w:ascii="仿宋" w:hAnsi="仿宋" w:eastAsia="仿宋"/>
          <w:color w:val="000000"/>
          <w:sz w:val="24"/>
        </w:rPr>
        <w:t>并会运用分析实际问题</w:t>
      </w:r>
      <w:r>
        <w:rPr>
          <w:rFonts w:ascii="仿宋" w:hAnsi="仿宋" w:eastAsia="仿宋"/>
          <w:color w:val="000000"/>
          <w:sz w:val="24"/>
        </w:rPr>
        <w:t>。</w:t>
      </w:r>
    </w:p>
    <w:p w14:paraId="03C57FB9">
      <w:pPr>
        <w:spacing w:line="276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bCs/>
          <w:sz w:val="24"/>
        </w:rPr>
        <w:t>（7）</w:t>
      </w:r>
      <w:r>
        <w:rPr>
          <w:rFonts w:ascii="仿宋" w:hAnsi="仿宋" w:eastAsia="仿宋"/>
          <w:color w:val="000000"/>
          <w:sz w:val="24"/>
        </w:rPr>
        <w:t>了解现代管理理论丛林中最有代表性的理论。</w:t>
      </w:r>
    </w:p>
    <w:p w14:paraId="47CC0492">
      <w:pPr>
        <w:pStyle w:val="3"/>
        <w:spacing w:line="276" w:lineRule="auto"/>
        <w:rPr>
          <w:rFonts w:hint="eastAsia" w:ascii="仿宋" w:hAnsi="仿宋" w:eastAsia="仿宋"/>
          <w:sz w:val="24"/>
          <w:szCs w:val="24"/>
        </w:rPr>
      </w:pPr>
    </w:p>
    <w:p w14:paraId="746CB285">
      <w:pPr>
        <w:pStyle w:val="3"/>
        <w:spacing w:before="120" w:after="120" w:line="276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（三）决策</w:t>
      </w:r>
    </w:p>
    <w:p w14:paraId="62FDAC1D">
      <w:pPr>
        <w:pStyle w:val="3"/>
        <w:spacing w:line="276" w:lineRule="auto"/>
        <w:ind w:firstLine="435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考试内容</w:t>
      </w:r>
    </w:p>
    <w:p w14:paraId="47D45049">
      <w:pPr>
        <w:pStyle w:val="3"/>
        <w:spacing w:line="276" w:lineRule="auto"/>
        <w:ind w:firstLine="435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决策的含义</w:t>
      </w:r>
      <w:r>
        <w:rPr>
          <w:rFonts w:hint="eastAsia" w:ascii="仿宋" w:hAnsi="仿宋" w:eastAsia="仿宋"/>
          <w:color w:val="000000"/>
          <w:sz w:val="24"/>
          <w:szCs w:val="24"/>
        </w:rPr>
        <w:t>、</w:t>
      </w:r>
      <w:r>
        <w:rPr>
          <w:rFonts w:ascii="仿宋" w:hAnsi="仿宋" w:eastAsia="仿宋"/>
          <w:color w:val="000000"/>
          <w:sz w:val="24"/>
          <w:szCs w:val="24"/>
        </w:rPr>
        <w:t>分类和</w:t>
      </w:r>
      <w:r>
        <w:rPr>
          <w:rFonts w:hint="eastAsia" w:ascii="仿宋" w:hAnsi="仿宋" w:eastAsia="仿宋"/>
          <w:color w:val="000000"/>
          <w:sz w:val="24"/>
          <w:szCs w:val="24"/>
        </w:rPr>
        <w:t>基本过程，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lang w:val="zh-CN"/>
        </w:rPr>
        <w:t>决策的影响因素，理性决策、有限理性决策和直觉决策，风险型和不确定型决策方法，</w:t>
      </w:r>
      <w:r>
        <w:rPr>
          <w:rFonts w:ascii="仿宋" w:hAnsi="仿宋" w:eastAsia="仿宋"/>
          <w:color w:val="000000"/>
          <w:sz w:val="24"/>
          <w:szCs w:val="24"/>
        </w:rPr>
        <w:t>计划的含义</w:t>
      </w:r>
      <w:r>
        <w:rPr>
          <w:rFonts w:hint="eastAsia" w:ascii="仿宋" w:hAnsi="仿宋" w:eastAsia="仿宋"/>
          <w:color w:val="000000"/>
          <w:sz w:val="24"/>
          <w:szCs w:val="24"/>
        </w:rPr>
        <w:t>与分类，</w:t>
      </w:r>
      <w:r>
        <w:rPr>
          <w:rFonts w:ascii="仿宋" w:hAnsi="仿宋" w:eastAsia="仿宋"/>
          <w:color w:val="000000"/>
          <w:sz w:val="24"/>
          <w:szCs w:val="24"/>
        </w:rPr>
        <w:t>目标管理</w:t>
      </w:r>
      <w:r>
        <w:rPr>
          <w:rFonts w:hint="eastAsia" w:ascii="仿宋" w:hAnsi="仿宋" w:eastAsia="仿宋"/>
          <w:color w:val="000000"/>
          <w:sz w:val="24"/>
          <w:szCs w:val="24"/>
        </w:rPr>
        <w:t>，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lang w:val="zh-CN"/>
        </w:rPr>
        <w:t>计划评审技术</w:t>
      </w:r>
      <w:r>
        <w:rPr>
          <w:rFonts w:hint="eastAsia" w:ascii="仿宋" w:hAnsi="仿宋" w:eastAsia="仿宋"/>
          <w:bCs/>
          <w:sz w:val="24"/>
          <w:szCs w:val="24"/>
        </w:rPr>
        <w:t>。</w:t>
      </w:r>
    </w:p>
    <w:p w14:paraId="5DEB1530">
      <w:pPr>
        <w:pStyle w:val="3"/>
        <w:spacing w:line="276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考试要求</w:t>
      </w:r>
    </w:p>
    <w:p w14:paraId="7819EF14">
      <w:pPr>
        <w:pStyle w:val="2"/>
        <w:spacing w:line="276" w:lineRule="auto"/>
        <w:ind w:left="360" w:hanging="36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color w:val="000000"/>
          <w:sz w:val="24"/>
          <w:szCs w:val="24"/>
        </w:rPr>
        <w:t xml:space="preserve">（1） </w:t>
      </w:r>
      <w:r>
        <w:rPr>
          <w:rFonts w:ascii="仿宋" w:hAnsi="仿宋" w:eastAsia="仿宋"/>
          <w:color w:val="000000"/>
          <w:sz w:val="24"/>
          <w:szCs w:val="24"/>
        </w:rPr>
        <w:t>明确决策的含义和分类。</w:t>
      </w:r>
    </w:p>
    <w:p w14:paraId="0F2A7F7D">
      <w:pPr>
        <w:pStyle w:val="2"/>
        <w:spacing w:line="276" w:lineRule="auto"/>
        <w:ind w:left="357" w:leftChars="170" w:firstLine="120" w:firstLineChars="5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 xml:space="preserve">（2） </w:t>
      </w:r>
      <w:r>
        <w:rPr>
          <w:rFonts w:ascii="仿宋" w:hAnsi="仿宋" w:eastAsia="仿宋"/>
          <w:color w:val="000000"/>
          <w:sz w:val="24"/>
          <w:szCs w:val="24"/>
        </w:rPr>
        <w:t>掌握决策的基本过程。</w:t>
      </w:r>
    </w:p>
    <w:p w14:paraId="73782373">
      <w:pPr>
        <w:pStyle w:val="2"/>
        <w:spacing w:line="276" w:lineRule="auto"/>
        <w:ind w:left="357" w:leftChars="170" w:firstLine="120" w:firstLineChars="50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 xml:space="preserve">（3） </w:t>
      </w:r>
      <w:r>
        <w:rPr>
          <w:rFonts w:ascii="仿宋" w:hAnsi="仿宋" w:eastAsia="仿宋"/>
          <w:color w:val="000000"/>
          <w:sz w:val="24"/>
          <w:szCs w:val="24"/>
        </w:rPr>
        <w:t>区分理性</w:t>
      </w:r>
      <w:r>
        <w:rPr>
          <w:rFonts w:hint="eastAsia" w:ascii="仿宋" w:hAnsi="仿宋" w:eastAsia="仿宋"/>
          <w:color w:val="000000"/>
          <w:sz w:val="24"/>
          <w:szCs w:val="24"/>
        </w:rPr>
        <w:t>决策、</w:t>
      </w:r>
      <w:r>
        <w:rPr>
          <w:rFonts w:ascii="仿宋" w:hAnsi="仿宋" w:eastAsia="仿宋"/>
          <w:color w:val="000000"/>
          <w:sz w:val="24"/>
          <w:szCs w:val="24"/>
        </w:rPr>
        <w:t>有限理性</w:t>
      </w:r>
      <w:r>
        <w:rPr>
          <w:rFonts w:hint="eastAsia" w:ascii="仿宋" w:hAnsi="仿宋" w:eastAsia="仿宋"/>
          <w:color w:val="000000"/>
          <w:sz w:val="24"/>
          <w:szCs w:val="24"/>
        </w:rPr>
        <w:t>决策与直觉决策</w:t>
      </w:r>
      <w:r>
        <w:rPr>
          <w:rFonts w:ascii="仿宋" w:hAnsi="仿宋" w:eastAsia="仿宋"/>
          <w:color w:val="000000"/>
          <w:sz w:val="24"/>
          <w:szCs w:val="24"/>
        </w:rPr>
        <w:t>。</w:t>
      </w:r>
    </w:p>
    <w:p w14:paraId="7A0B7395">
      <w:pPr>
        <w:pStyle w:val="2"/>
        <w:spacing w:line="276" w:lineRule="auto"/>
        <w:ind w:left="357" w:leftChars="170" w:firstLine="120" w:firstLineChars="5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（4） 区分程序化决策与非程序化决策</w:t>
      </w:r>
    </w:p>
    <w:p w14:paraId="54353FD7">
      <w:pPr>
        <w:pStyle w:val="2"/>
        <w:spacing w:line="276" w:lineRule="auto"/>
        <w:ind w:left="357" w:leftChars="170" w:firstLine="120" w:firstLineChars="5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 xml:space="preserve">（5） </w:t>
      </w:r>
      <w:r>
        <w:rPr>
          <w:rFonts w:ascii="仿宋" w:hAnsi="仿宋" w:eastAsia="仿宋"/>
          <w:color w:val="000000"/>
          <w:sz w:val="24"/>
          <w:szCs w:val="24"/>
        </w:rPr>
        <w:t>掌握风险型和不确定型决策方法</w:t>
      </w:r>
      <w:r>
        <w:rPr>
          <w:rFonts w:hint="eastAsia" w:ascii="仿宋" w:hAnsi="仿宋" w:eastAsia="仿宋"/>
          <w:color w:val="000000"/>
          <w:sz w:val="24"/>
          <w:szCs w:val="24"/>
        </w:rPr>
        <w:t>，并会运用分析实际问题</w:t>
      </w:r>
      <w:r>
        <w:rPr>
          <w:rFonts w:ascii="仿宋" w:hAnsi="仿宋" w:eastAsia="仿宋"/>
          <w:color w:val="000000"/>
          <w:sz w:val="24"/>
          <w:szCs w:val="24"/>
        </w:rPr>
        <w:t>。</w:t>
      </w:r>
    </w:p>
    <w:p w14:paraId="11298235">
      <w:pPr>
        <w:pStyle w:val="2"/>
        <w:spacing w:line="276" w:lineRule="auto"/>
        <w:ind w:left="357" w:leftChars="170" w:firstLine="120" w:firstLineChars="50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 xml:space="preserve">（6） </w:t>
      </w:r>
      <w:r>
        <w:rPr>
          <w:rFonts w:ascii="仿宋" w:hAnsi="仿宋" w:eastAsia="仿宋"/>
          <w:color w:val="000000"/>
          <w:sz w:val="24"/>
          <w:szCs w:val="24"/>
        </w:rPr>
        <w:t>明确计划的含义、</w:t>
      </w:r>
      <w:r>
        <w:rPr>
          <w:rFonts w:hint="eastAsia" w:ascii="仿宋" w:hAnsi="仿宋" w:eastAsia="仿宋"/>
          <w:color w:val="000000"/>
          <w:sz w:val="24"/>
          <w:szCs w:val="24"/>
        </w:rPr>
        <w:t>类型</w:t>
      </w:r>
      <w:r>
        <w:rPr>
          <w:rFonts w:ascii="仿宋" w:hAnsi="仿宋" w:eastAsia="仿宋"/>
          <w:color w:val="000000"/>
          <w:sz w:val="24"/>
          <w:szCs w:val="24"/>
        </w:rPr>
        <w:t>。</w:t>
      </w:r>
    </w:p>
    <w:p w14:paraId="590541C2">
      <w:pPr>
        <w:pStyle w:val="2"/>
        <w:spacing w:line="276" w:lineRule="auto"/>
        <w:ind w:left="357" w:leftChars="170" w:firstLine="120" w:firstLineChars="5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（7） 目标设定的基本要求。</w:t>
      </w:r>
    </w:p>
    <w:p w14:paraId="73C70EB0">
      <w:pPr>
        <w:pStyle w:val="2"/>
        <w:spacing w:line="276" w:lineRule="auto"/>
        <w:ind w:left="357" w:leftChars="170" w:firstLine="120" w:firstLineChars="50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（8） 理解</w:t>
      </w:r>
      <w:r>
        <w:rPr>
          <w:rFonts w:ascii="仿宋" w:hAnsi="仿宋" w:eastAsia="仿宋"/>
          <w:color w:val="000000"/>
          <w:sz w:val="24"/>
          <w:szCs w:val="24"/>
        </w:rPr>
        <w:t>目标管理</w:t>
      </w:r>
      <w:r>
        <w:rPr>
          <w:rFonts w:hint="eastAsia" w:ascii="仿宋" w:hAnsi="仿宋" w:eastAsia="仿宋"/>
          <w:color w:val="000000"/>
          <w:sz w:val="24"/>
          <w:szCs w:val="24"/>
        </w:rPr>
        <w:t>的内涵及特征，</w:t>
      </w:r>
      <w:r>
        <w:rPr>
          <w:rFonts w:ascii="仿宋" w:hAnsi="仿宋" w:eastAsia="仿宋"/>
          <w:color w:val="000000"/>
          <w:sz w:val="24"/>
          <w:szCs w:val="24"/>
        </w:rPr>
        <w:t>说明其怎样利用目标作为激励因素。</w:t>
      </w:r>
    </w:p>
    <w:p w14:paraId="3A318E6B">
      <w:pPr>
        <w:pStyle w:val="2"/>
        <w:spacing w:line="276" w:lineRule="auto"/>
        <w:ind w:left="357" w:leftChars="170" w:firstLine="120" w:firstLineChars="5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 xml:space="preserve">（9） </w:t>
      </w:r>
      <w:r>
        <w:rPr>
          <w:rFonts w:ascii="仿宋" w:hAnsi="仿宋" w:eastAsia="仿宋"/>
          <w:color w:val="000000"/>
          <w:sz w:val="24"/>
          <w:szCs w:val="24"/>
        </w:rPr>
        <w:t>掌握计划评审技术</w:t>
      </w:r>
      <w:r>
        <w:rPr>
          <w:rFonts w:hint="eastAsia" w:ascii="仿宋" w:hAnsi="仿宋" w:eastAsia="仿宋"/>
          <w:color w:val="000000"/>
          <w:sz w:val="24"/>
          <w:szCs w:val="24"/>
        </w:rPr>
        <w:t>，并会运用分析实际问题</w:t>
      </w:r>
      <w:r>
        <w:rPr>
          <w:rFonts w:ascii="仿宋" w:hAnsi="仿宋" w:eastAsia="仿宋"/>
          <w:color w:val="000000"/>
          <w:sz w:val="24"/>
          <w:szCs w:val="24"/>
        </w:rPr>
        <w:t>。</w:t>
      </w:r>
    </w:p>
    <w:p w14:paraId="0DB13D0F">
      <w:pPr>
        <w:pStyle w:val="3"/>
        <w:spacing w:line="276" w:lineRule="auto"/>
        <w:rPr>
          <w:rFonts w:hint="eastAsia" w:ascii="仿宋" w:hAnsi="仿宋" w:eastAsia="仿宋"/>
          <w:sz w:val="24"/>
          <w:szCs w:val="24"/>
        </w:rPr>
      </w:pPr>
    </w:p>
    <w:p w14:paraId="4AE8B0B2">
      <w:pPr>
        <w:pStyle w:val="3"/>
        <w:spacing w:line="276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（四）组织</w:t>
      </w:r>
    </w:p>
    <w:p w14:paraId="560335FD">
      <w:pPr>
        <w:pStyle w:val="3"/>
        <w:spacing w:line="276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考试内容</w:t>
      </w:r>
    </w:p>
    <w:p w14:paraId="6BEB2C0F">
      <w:pPr>
        <w:pStyle w:val="3"/>
        <w:spacing w:line="276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</w:t>
      </w:r>
      <w:r>
        <w:rPr>
          <w:rFonts w:hint="eastAsia" w:ascii="仿宋" w:hAnsi="仿宋" w:eastAsia="仿宋"/>
          <w:color w:val="000000"/>
          <w:kern w:val="0"/>
          <w:sz w:val="24"/>
          <w:szCs w:val="24"/>
        </w:rPr>
        <w:t>组织的概念，组织设计的六要素</w:t>
      </w:r>
      <w:r>
        <w:rPr>
          <w:rFonts w:hint="eastAsia" w:ascii="仿宋" w:hAnsi="仿宋" w:eastAsia="仿宋"/>
          <w:sz w:val="24"/>
          <w:szCs w:val="24"/>
        </w:rPr>
        <w:t>（工作专门化、部门化、管理幅度、指挥链、集权与分权、正规化）</w:t>
      </w:r>
      <w:r>
        <w:rPr>
          <w:rFonts w:hint="eastAsia" w:ascii="仿宋" w:hAnsi="仿宋" w:eastAsia="仿宋"/>
          <w:color w:val="000000"/>
          <w:kern w:val="0"/>
          <w:sz w:val="24"/>
          <w:szCs w:val="24"/>
        </w:rPr>
        <w:t>，组织设计的影响因素，组织结构类型，授权及授权的原则，组织的变革以及未来组织的发展趋势，组织文化及特征。</w:t>
      </w:r>
    </w:p>
    <w:p w14:paraId="37AA41AD">
      <w:pPr>
        <w:pStyle w:val="3"/>
        <w:spacing w:line="276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考试要求</w:t>
      </w:r>
    </w:p>
    <w:p w14:paraId="640549BC">
      <w:pPr>
        <w:pStyle w:val="2"/>
        <w:spacing w:line="276" w:lineRule="auto"/>
        <w:ind w:left="0" w:firstLine="600" w:firstLineChars="25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（</w:t>
      </w:r>
      <w:r>
        <w:rPr>
          <w:rFonts w:ascii="仿宋" w:hAnsi="仿宋" w:eastAsia="仿宋"/>
          <w:color w:val="000000"/>
          <w:sz w:val="24"/>
          <w:szCs w:val="24"/>
        </w:rPr>
        <w:t>1</w:t>
      </w:r>
      <w:r>
        <w:rPr>
          <w:rFonts w:hint="eastAsia" w:ascii="仿宋" w:hAnsi="仿宋" w:eastAsia="仿宋"/>
          <w:color w:val="000000"/>
          <w:sz w:val="24"/>
          <w:szCs w:val="24"/>
        </w:rPr>
        <w:t>）</w:t>
      </w:r>
      <w:r>
        <w:rPr>
          <w:rFonts w:ascii="仿宋" w:hAnsi="仿宋" w:eastAsia="仿宋"/>
          <w:color w:val="000000"/>
          <w:sz w:val="24"/>
          <w:szCs w:val="24"/>
        </w:rPr>
        <w:t xml:space="preserve"> </w:t>
      </w:r>
      <w:r>
        <w:rPr>
          <w:rFonts w:hint="eastAsia" w:ascii="仿宋" w:hAnsi="仿宋" w:eastAsia="仿宋"/>
          <w:color w:val="000000"/>
          <w:sz w:val="24"/>
          <w:szCs w:val="24"/>
        </w:rPr>
        <w:t>理解</w:t>
      </w:r>
      <w:r>
        <w:rPr>
          <w:rFonts w:ascii="仿宋" w:hAnsi="仿宋" w:eastAsia="仿宋"/>
          <w:color w:val="000000"/>
          <w:sz w:val="24"/>
          <w:szCs w:val="24"/>
        </w:rPr>
        <w:t>组织的</w:t>
      </w:r>
      <w:r>
        <w:rPr>
          <w:rFonts w:hint="eastAsia" w:ascii="仿宋" w:hAnsi="仿宋" w:eastAsia="仿宋"/>
          <w:color w:val="000000"/>
          <w:sz w:val="24"/>
          <w:szCs w:val="24"/>
        </w:rPr>
        <w:t>概念</w:t>
      </w:r>
      <w:r>
        <w:rPr>
          <w:rFonts w:ascii="仿宋" w:hAnsi="仿宋" w:eastAsia="仿宋"/>
          <w:color w:val="000000"/>
          <w:sz w:val="24"/>
          <w:szCs w:val="24"/>
        </w:rPr>
        <w:t>。</w:t>
      </w:r>
    </w:p>
    <w:p w14:paraId="4348FFD0">
      <w:pPr>
        <w:pStyle w:val="2"/>
        <w:spacing w:line="276" w:lineRule="auto"/>
        <w:ind w:left="0" w:firstLine="600" w:firstLineChars="250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（</w:t>
      </w:r>
      <w:r>
        <w:rPr>
          <w:rFonts w:ascii="仿宋" w:hAnsi="仿宋" w:eastAsia="仿宋"/>
          <w:color w:val="000000"/>
          <w:sz w:val="24"/>
          <w:szCs w:val="24"/>
        </w:rPr>
        <w:t>2</w:t>
      </w:r>
      <w:r>
        <w:rPr>
          <w:rFonts w:hint="eastAsia" w:ascii="仿宋" w:hAnsi="仿宋" w:eastAsia="仿宋"/>
          <w:color w:val="000000"/>
          <w:sz w:val="24"/>
          <w:szCs w:val="24"/>
        </w:rPr>
        <w:t>）</w:t>
      </w:r>
      <w:r>
        <w:rPr>
          <w:rFonts w:ascii="仿宋" w:hAnsi="仿宋" w:eastAsia="仿宋"/>
          <w:color w:val="000000"/>
          <w:sz w:val="24"/>
          <w:szCs w:val="24"/>
        </w:rPr>
        <w:t xml:space="preserve"> 明确组织设计的</w:t>
      </w:r>
      <w:r>
        <w:rPr>
          <w:rFonts w:hint="eastAsia" w:ascii="仿宋" w:hAnsi="仿宋" w:eastAsia="仿宋"/>
          <w:color w:val="000000"/>
          <w:sz w:val="24"/>
          <w:szCs w:val="24"/>
        </w:rPr>
        <w:t>六要素</w:t>
      </w:r>
      <w:r>
        <w:rPr>
          <w:rFonts w:ascii="仿宋" w:hAnsi="仿宋" w:eastAsia="仿宋"/>
          <w:color w:val="000000"/>
          <w:sz w:val="24"/>
          <w:szCs w:val="24"/>
        </w:rPr>
        <w:t>。</w:t>
      </w:r>
    </w:p>
    <w:p w14:paraId="0852A8DB">
      <w:pPr>
        <w:pStyle w:val="2"/>
        <w:spacing w:line="276" w:lineRule="auto"/>
        <w:ind w:left="0" w:firstLine="600" w:firstLineChars="250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（3）</w:t>
      </w:r>
      <w:r>
        <w:rPr>
          <w:rFonts w:ascii="仿宋" w:hAnsi="仿宋" w:eastAsia="仿宋"/>
          <w:color w:val="000000"/>
          <w:sz w:val="24"/>
          <w:szCs w:val="24"/>
        </w:rPr>
        <w:t xml:space="preserve"> 理解组织设计的</w:t>
      </w:r>
      <w:r>
        <w:rPr>
          <w:rFonts w:hint="eastAsia" w:ascii="仿宋" w:hAnsi="仿宋" w:eastAsia="仿宋"/>
          <w:color w:val="000000"/>
          <w:sz w:val="24"/>
          <w:szCs w:val="24"/>
        </w:rPr>
        <w:t>影响因素</w:t>
      </w:r>
      <w:r>
        <w:rPr>
          <w:rFonts w:ascii="仿宋" w:hAnsi="仿宋" w:eastAsia="仿宋"/>
          <w:color w:val="000000"/>
          <w:sz w:val="24"/>
          <w:szCs w:val="24"/>
        </w:rPr>
        <w:t>。</w:t>
      </w:r>
    </w:p>
    <w:p w14:paraId="23BA342A">
      <w:pPr>
        <w:pStyle w:val="2"/>
        <w:spacing w:line="276" w:lineRule="auto"/>
        <w:ind w:left="360" w:firstLine="187" w:firstLineChars="78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（4）</w:t>
      </w:r>
      <w:r>
        <w:rPr>
          <w:rFonts w:ascii="仿宋" w:hAnsi="仿宋" w:eastAsia="仿宋"/>
          <w:color w:val="000000"/>
          <w:sz w:val="24"/>
          <w:szCs w:val="24"/>
        </w:rPr>
        <w:t xml:space="preserve"> 会进行部门划分、职权划分和管理层次划分。</w:t>
      </w:r>
    </w:p>
    <w:p w14:paraId="6773D64E">
      <w:pPr>
        <w:pStyle w:val="2"/>
        <w:spacing w:line="276" w:lineRule="auto"/>
        <w:ind w:left="360" w:firstLine="187" w:firstLineChars="78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（5）</w:t>
      </w:r>
      <w:r>
        <w:rPr>
          <w:rFonts w:ascii="仿宋" w:hAnsi="仿宋" w:eastAsia="仿宋"/>
          <w:color w:val="000000"/>
          <w:sz w:val="24"/>
          <w:szCs w:val="24"/>
        </w:rPr>
        <w:t xml:space="preserve"> </w:t>
      </w:r>
      <w:r>
        <w:rPr>
          <w:rFonts w:ascii="仿宋" w:hAnsi="仿宋" w:eastAsia="仿宋"/>
          <w:color w:val="000000"/>
          <w:sz w:val="24"/>
          <w:szCs w:val="24"/>
          <w:lang w:val="en-US"/>
        </w:rPr>
        <w:t>明确</w:t>
      </w:r>
      <w:r>
        <w:rPr>
          <w:rFonts w:ascii="仿宋" w:hAnsi="仿宋" w:eastAsia="仿宋"/>
          <w:color w:val="000000"/>
          <w:sz w:val="24"/>
          <w:szCs w:val="24"/>
        </w:rPr>
        <w:t>授权的原则。</w:t>
      </w:r>
    </w:p>
    <w:p w14:paraId="33B88863">
      <w:pPr>
        <w:pStyle w:val="2"/>
        <w:spacing w:line="276" w:lineRule="auto"/>
        <w:ind w:left="360" w:firstLine="187" w:firstLineChars="78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（6）</w:t>
      </w:r>
      <w:r>
        <w:rPr>
          <w:rFonts w:ascii="仿宋" w:hAnsi="仿宋" w:eastAsia="仿宋"/>
          <w:color w:val="000000"/>
          <w:sz w:val="24"/>
          <w:szCs w:val="24"/>
        </w:rPr>
        <w:t xml:space="preserve"> </w:t>
      </w:r>
      <w:r>
        <w:rPr>
          <w:rFonts w:hint="eastAsia" w:ascii="仿宋" w:hAnsi="仿宋" w:eastAsia="仿宋"/>
          <w:color w:val="000000"/>
          <w:sz w:val="24"/>
          <w:szCs w:val="24"/>
        </w:rPr>
        <w:t>了解</w:t>
      </w:r>
      <w:r>
        <w:rPr>
          <w:rFonts w:ascii="仿宋" w:hAnsi="仿宋" w:eastAsia="仿宋"/>
          <w:color w:val="000000"/>
          <w:sz w:val="24"/>
          <w:szCs w:val="24"/>
        </w:rPr>
        <w:t>机械式与有机式组织结构的特征。</w:t>
      </w:r>
    </w:p>
    <w:p w14:paraId="3684158A">
      <w:pPr>
        <w:pStyle w:val="2"/>
        <w:spacing w:line="276" w:lineRule="auto"/>
        <w:ind w:left="360" w:firstLine="187" w:firstLineChars="78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（7）</w:t>
      </w:r>
      <w:r>
        <w:rPr>
          <w:rFonts w:ascii="仿宋" w:hAnsi="仿宋" w:eastAsia="仿宋"/>
          <w:color w:val="000000"/>
          <w:sz w:val="24"/>
          <w:szCs w:val="24"/>
        </w:rPr>
        <w:t xml:space="preserve"> 描述常见的传统组织结构形式及其优缺点和适用范围。</w:t>
      </w:r>
    </w:p>
    <w:p w14:paraId="58B98073">
      <w:pPr>
        <w:pStyle w:val="2"/>
        <w:spacing w:line="276" w:lineRule="auto"/>
        <w:ind w:left="360" w:firstLine="187" w:firstLineChars="78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（8）</w:t>
      </w:r>
      <w:r>
        <w:rPr>
          <w:rFonts w:ascii="仿宋" w:hAnsi="仿宋" w:eastAsia="仿宋"/>
          <w:color w:val="000000"/>
          <w:sz w:val="24"/>
          <w:szCs w:val="24"/>
        </w:rPr>
        <w:t xml:space="preserve"> 描述团队结构、矩阵型和项目型结构、无边界组织以及学习型组织。</w:t>
      </w:r>
    </w:p>
    <w:p w14:paraId="6C833E2D">
      <w:pPr>
        <w:pStyle w:val="2"/>
        <w:spacing w:line="276" w:lineRule="auto"/>
        <w:ind w:left="360" w:firstLine="187" w:firstLineChars="78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 xml:space="preserve">（9） </w:t>
      </w:r>
      <w:r>
        <w:rPr>
          <w:rFonts w:ascii="仿宋" w:hAnsi="仿宋" w:eastAsia="仿宋"/>
          <w:color w:val="000000"/>
          <w:sz w:val="24"/>
          <w:szCs w:val="24"/>
        </w:rPr>
        <w:t>了解组织变革的类型与模式。</w:t>
      </w:r>
    </w:p>
    <w:p w14:paraId="7A11B980">
      <w:pPr>
        <w:pStyle w:val="2"/>
        <w:spacing w:line="276" w:lineRule="auto"/>
        <w:ind w:left="360" w:firstLine="187" w:firstLineChars="78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 xml:space="preserve">（10） </w:t>
      </w:r>
      <w:r>
        <w:rPr>
          <w:rFonts w:ascii="仿宋" w:hAnsi="仿宋" w:eastAsia="仿宋"/>
          <w:color w:val="000000"/>
          <w:sz w:val="24"/>
          <w:szCs w:val="24"/>
        </w:rPr>
        <w:t>了解未来组织的发展趋势。</w:t>
      </w:r>
    </w:p>
    <w:p w14:paraId="6B5F7450">
      <w:pPr>
        <w:pStyle w:val="2"/>
        <w:spacing w:line="276" w:lineRule="auto"/>
        <w:ind w:left="360" w:firstLine="187" w:firstLineChars="78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 xml:space="preserve">（11） </w:t>
      </w:r>
      <w:r>
        <w:rPr>
          <w:rFonts w:ascii="仿宋" w:hAnsi="仿宋" w:eastAsia="仿宋"/>
          <w:color w:val="000000"/>
          <w:sz w:val="24"/>
          <w:szCs w:val="24"/>
        </w:rPr>
        <w:t>了解组织</w:t>
      </w:r>
      <w:r>
        <w:rPr>
          <w:rFonts w:hint="eastAsia" w:ascii="仿宋" w:hAnsi="仿宋" w:eastAsia="仿宋"/>
          <w:color w:val="000000"/>
          <w:sz w:val="24"/>
          <w:szCs w:val="24"/>
        </w:rPr>
        <w:t>文化</w:t>
      </w:r>
      <w:r>
        <w:rPr>
          <w:rFonts w:ascii="仿宋" w:hAnsi="仿宋" w:eastAsia="仿宋"/>
          <w:color w:val="000000"/>
          <w:sz w:val="24"/>
          <w:szCs w:val="24"/>
        </w:rPr>
        <w:t>及其特征。</w:t>
      </w:r>
    </w:p>
    <w:p w14:paraId="16DFAC01">
      <w:pPr>
        <w:pStyle w:val="3"/>
        <w:spacing w:line="276" w:lineRule="auto"/>
        <w:rPr>
          <w:rFonts w:hint="eastAsia" w:ascii="仿宋" w:hAnsi="仿宋" w:eastAsia="仿宋"/>
          <w:sz w:val="24"/>
          <w:szCs w:val="24"/>
        </w:rPr>
      </w:pPr>
    </w:p>
    <w:p w14:paraId="0507F7AC">
      <w:pPr>
        <w:pStyle w:val="3"/>
        <w:spacing w:before="120" w:after="120" w:line="276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（五）领导</w:t>
      </w:r>
    </w:p>
    <w:p w14:paraId="2E438203">
      <w:pPr>
        <w:pStyle w:val="3"/>
        <w:spacing w:line="276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考试内容</w:t>
      </w:r>
    </w:p>
    <w:p w14:paraId="685A7B7B">
      <w:pPr>
        <w:pStyle w:val="3"/>
        <w:spacing w:line="276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</w:t>
      </w:r>
      <w:r>
        <w:rPr>
          <w:rFonts w:ascii="仿宋" w:hAnsi="仿宋" w:eastAsia="仿宋"/>
          <w:color w:val="000000"/>
          <w:sz w:val="24"/>
          <w:szCs w:val="24"/>
        </w:rPr>
        <w:t>领导的</w:t>
      </w:r>
      <w:r>
        <w:rPr>
          <w:rFonts w:hint="eastAsia" w:ascii="仿宋" w:hAnsi="仿宋" w:eastAsia="仿宋"/>
          <w:color w:val="000000"/>
          <w:sz w:val="24"/>
          <w:szCs w:val="24"/>
        </w:rPr>
        <w:t>概念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color w:val="000000"/>
          <w:sz w:val="24"/>
          <w:szCs w:val="24"/>
        </w:rPr>
        <w:t>领导者的</w:t>
      </w:r>
      <w:r>
        <w:rPr>
          <w:rFonts w:hint="eastAsia" w:ascii="仿宋" w:hAnsi="仿宋" w:eastAsia="仿宋"/>
          <w:color w:val="000000"/>
          <w:sz w:val="24"/>
          <w:szCs w:val="24"/>
        </w:rPr>
        <w:t>影响力</w:t>
      </w:r>
      <w:r>
        <w:rPr>
          <w:rFonts w:ascii="仿宋" w:hAnsi="仿宋" w:eastAsia="仿宋"/>
          <w:color w:val="000000"/>
          <w:sz w:val="24"/>
          <w:szCs w:val="24"/>
        </w:rPr>
        <w:t>来源</w:t>
      </w:r>
      <w:r>
        <w:rPr>
          <w:rFonts w:hint="eastAsia" w:ascii="仿宋" w:hAnsi="仿宋" w:eastAsia="仿宋"/>
          <w:color w:val="000000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</w:rPr>
        <w:t>领导特质理论，领导行为理论（三种领导方式理论、密歇根大学的研究、俄亥俄洲立大学的研究、管理方格论、领导方式连续流理论），领导权变理论（菲德勒模型、领导的生命周期理论），激励的概念，</w:t>
      </w:r>
      <w:r>
        <w:rPr>
          <w:rFonts w:ascii="仿宋" w:hAnsi="仿宋" w:eastAsia="仿宋"/>
          <w:color w:val="000000"/>
          <w:sz w:val="24"/>
          <w:szCs w:val="24"/>
        </w:rPr>
        <w:t>激励的基本过程</w:t>
      </w:r>
      <w:r>
        <w:rPr>
          <w:rFonts w:hint="eastAsia" w:ascii="仿宋" w:hAnsi="仿宋" w:eastAsia="仿宋"/>
          <w:color w:val="000000"/>
          <w:sz w:val="24"/>
          <w:szCs w:val="24"/>
        </w:rPr>
        <w:t>，人性假设，</w:t>
      </w:r>
      <w:r>
        <w:rPr>
          <w:rFonts w:hint="eastAsia" w:ascii="仿宋" w:hAnsi="仿宋" w:eastAsia="仿宋"/>
          <w:sz w:val="24"/>
          <w:szCs w:val="24"/>
        </w:rPr>
        <w:t>激励理论（</w:t>
      </w:r>
      <w:r>
        <w:rPr>
          <w:rFonts w:hint="eastAsia" w:ascii="仿宋" w:hAnsi="仿宋" w:eastAsia="仿宋"/>
          <w:bCs/>
          <w:sz w:val="24"/>
          <w:szCs w:val="24"/>
        </w:rPr>
        <w:t>需求层次论、双因素论、</w:t>
      </w:r>
      <w:r>
        <w:rPr>
          <w:rFonts w:hint="eastAsia" w:ascii="仿宋" w:hAnsi="仿宋" w:eastAsia="仿宋"/>
          <w:sz w:val="24"/>
          <w:szCs w:val="24"/>
        </w:rPr>
        <w:t>三种需要理论、期望理论、强化理论、公平理论等），沟通的概念、类型，沟通网络的类别与特征。</w:t>
      </w:r>
    </w:p>
    <w:p w14:paraId="4A3B330D">
      <w:pPr>
        <w:pStyle w:val="3"/>
        <w:spacing w:line="276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考试要求</w:t>
      </w:r>
    </w:p>
    <w:p w14:paraId="59D35CAF">
      <w:pPr>
        <w:pStyle w:val="2"/>
        <w:spacing w:line="276" w:lineRule="auto"/>
        <w:ind w:left="0" w:firstLine="600" w:firstLineChars="25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（</w:t>
      </w:r>
      <w:r>
        <w:rPr>
          <w:rFonts w:ascii="仿宋" w:hAnsi="仿宋" w:eastAsia="仿宋"/>
          <w:color w:val="000000"/>
          <w:sz w:val="24"/>
          <w:szCs w:val="24"/>
        </w:rPr>
        <w:t>1</w:t>
      </w:r>
      <w:r>
        <w:rPr>
          <w:rFonts w:hint="eastAsia" w:ascii="仿宋" w:hAnsi="仿宋" w:eastAsia="仿宋"/>
          <w:color w:val="000000"/>
          <w:sz w:val="24"/>
          <w:szCs w:val="24"/>
        </w:rPr>
        <w:t xml:space="preserve">） </w:t>
      </w:r>
      <w:r>
        <w:rPr>
          <w:rFonts w:ascii="仿宋" w:hAnsi="仿宋" w:eastAsia="仿宋"/>
          <w:color w:val="000000"/>
          <w:sz w:val="24"/>
          <w:szCs w:val="24"/>
        </w:rPr>
        <w:t>明确领导、激励和沟通的含义。</w:t>
      </w:r>
    </w:p>
    <w:p w14:paraId="2C68513B">
      <w:pPr>
        <w:pStyle w:val="2"/>
        <w:spacing w:line="276" w:lineRule="auto"/>
        <w:ind w:left="0" w:firstLine="600" w:firstLineChars="25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（</w:t>
      </w:r>
      <w:r>
        <w:rPr>
          <w:rFonts w:ascii="仿宋" w:hAnsi="仿宋" w:eastAsia="仿宋"/>
          <w:color w:val="000000"/>
          <w:sz w:val="24"/>
          <w:szCs w:val="24"/>
        </w:rPr>
        <w:t>2</w:t>
      </w:r>
      <w:r>
        <w:rPr>
          <w:rFonts w:hint="eastAsia" w:ascii="仿宋" w:hAnsi="仿宋" w:eastAsia="仿宋"/>
          <w:color w:val="000000"/>
          <w:sz w:val="24"/>
          <w:szCs w:val="24"/>
        </w:rPr>
        <w:t xml:space="preserve">） </w:t>
      </w:r>
      <w:r>
        <w:rPr>
          <w:rFonts w:ascii="仿宋" w:hAnsi="仿宋" w:eastAsia="仿宋"/>
          <w:color w:val="000000"/>
          <w:sz w:val="24"/>
          <w:szCs w:val="24"/>
          <w:lang w:val="en-US"/>
        </w:rPr>
        <w:t>会区分</w:t>
      </w:r>
      <w:r>
        <w:rPr>
          <w:rFonts w:ascii="仿宋" w:hAnsi="仿宋" w:eastAsia="仿宋"/>
          <w:color w:val="000000"/>
          <w:sz w:val="24"/>
          <w:szCs w:val="24"/>
        </w:rPr>
        <w:t>领导与管理。</w:t>
      </w:r>
    </w:p>
    <w:p w14:paraId="300224ED">
      <w:pPr>
        <w:pStyle w:val="2"/>
        <w:spacing w:line="276" w:lineRule="auto"/>
        <w:ind w:left="0" w:firstLine="600" w:firstLineChars="25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（</w:t>
      </w:r>
      <w:r>
        <w:rPr>
          <w:rFonts w:ascii="仿宋" w:hAnsi="仿宋" w:eastAsia="仿宋"/>
          <w:color w:val="000000"/>
          <w:sz w:val="24"/>
          <w:szCs w:val="24"/>
        </w:rPr>
        <w:t>3</w:t>
      </w:r>
      <w:r>
        <w:rPr>
          <w:rFonts w:hint="eastAsia" w:ascii="仿宋" w:hAnsi="仿宋" w:eastAsia="仿宋"/>
          <w:color w:val="000000"/>
          <w:sz w:val="24"/>
          <w:szCs w:val="24"/>
        </w:rPr>
        <w:t xml:space="preserve">） </w:t>
      </w:r>
      <w:r>
        <w:rPr>
          <w:rFonts w:ascii="仿宋" w:hAnsi="仿宋" w:eastAsia="仿宋"/>
          <w:color w:val="000000"/>
          <w:sz w:val="24"/>
          <w:szCs w:val="24"/>
        </w:rPr>
        <w:t>明确领导者的权力来源</w:t>
      </w:r>
      <w:r>
        <w:rPr>
          <w:rFonts w:hint="eastAsia" w:ascii="仿宋" w:hAnsi="仿宋" w:eastAsia="仿宋"/>
          <w:color w:val="000000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并会运用</w:t>
      </w:r>
      <w:r>
        <w:rPr>
          <w:rFonts w:hint="eastAsia" w:ascii="仿宋" w:hAnsi="仿宋" w:eastAsia="仿宋"/>
          <w:color w:val="000000"/>
          <w:sz w:val="24"/>
          <w:szCs w:val="24"/>
        </w:rPr>
        <w:t>分析实际问题</w:t>
      </w:r>
      <w:r>
        <w:rPr>
          <w:rFonts w:ascii="仿宋" w:hAnsi="仿宋" w:eastAsia="仿宋"/>
          <w:color w:val="000000"/>
          <w:sz w:val="24"/>
          <w:szCs w:val="24"/>
        </w:rPr>
        <w:t>。</w:t>
      </w:r>
    </w:p>
    <w:p w14:paraId="1FAFE926">
      <w:pPr>
        <w:pStyle w:val="2"/>
        <w:spacing w:line="276" w:lineRule="auto"/>
        <w:ind w:left="360" w:firstLine="187" w:firstLineChars="78"/>
        <w:rPr>
          <w:rFonts w:ascii="仿宋" w:hAnsi="仿宋" w:eastAsia="仿宋"/>
          <w:b/>
          <w:bCs/>
          <w:color w:val="0000FF"/>
          <w:sz w:val="24"/>
          <w:szCs w:val="24"/>
          <w:lang w:val="en-US"/>
        </w:rPr>
      </w:pPr>
      <w:r>
        <w:rPr>
          <w:rFonts w:hint="eastAsia" w:ascii="仿宋" w:hAnsi="仿宋" w:eastAsia="仿宋"/>
          <w:sz w:val="24"/>
          <w:szCs w:val="24"/>
        </w:rPr>
        <w:t xml:space="preserve">（4） </w:t>
      </w:r>
      <w:r>
        <w:rPr>
          <w:rFonts w:ascii="仿宋" w:hAnsi="仿宋" w:eastAsia="仿宋"/>
          <w:sz w:val="24"/>
          <w:szCs w:val="24"/>
        </w:rPr>
        <w:t>掌握领导</w:t>
      </w:r>
      <w:r>
        <w:rPr>
          <w:rFonts w:hint="eastAsia" w:ascii="仿宋" w:hAnsi="仿宋" w:eastAsia="仿宋"/>
          <w:sz w:val="24"/>
          <w:szCs w:val="24"/>
        </w:rPr>
        <w:t>特质理论、领导行为理论、领导权变</w:t>
      </w:r>
      <w:r>
        <w:rPr>
          <w:rFonts w:ascii="仿宋" w:hAnsi="仿宋" w:eastAsia="仿宋"/>
          <w:sz w:val="24"/>
          <w:szCs w:val="24"/>
        </w:rPr>
        <w:t>理论，并会运用</w:t>
      </w:r>
      <w:r>
        <w:rPr>
          <w:rFonts w:hint="eastAsia" w:ascii="仿宋" w:hAnsi="仿宋" w:eastAsia="仿宋"/>
          <w:color w:val="000000"/>
          <w:sz w:val="24"/>
          <w:szCs w:val="24"/>
        </w:rPr>
        <w:t>分析实际问题</w:t>
      </w:r>
      <w:r>
        <w:rPr>
          <w:rFonts w:ascii="仿宋" w:hAnsi="仿宋" w:eastAsia="仿宋"/>
          <w:sz w:val="24"/>
          <w:szCs w:val="24"/>
        </w:rPr>
        <w:t>。</w:t>
      </w:r>
    </w:p>
    <w:p w14:paraId="312C59A4">
      <w:pPr>
        <w:pStyle w:val="2"/>
        <w:spacing w:line="276" w:lineRule="auto"/>
        <w:ind w:left="360" w:firstLine="187" w:firstLineChars="78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 xml:space="preserve">（5） </w:t>
      </w:r>
      <w:r>
        <w:rPr>
          <w:rFonts w:ascii="仿宋" w:hAnsi="仿宋" w:eastAsia="仿宋"/>
          <w:color w:val="000000"/>
          <w:sz w:val="24"/>
          <w:szCs w:val="24"/>
        </w:rPr>
        <w:t>明确激励的本质、描述激励的基本过程。</w:t>
      </w:r>
    </w:p>
    <w:p w14:paraId="55CB361B">
      <w:pPr>
        <w:pStyle w:val="2"/>
        <w:spacing w:line="276" w:lineRule="auto"/>
        <w:ind w:left="360" w:firstLine="187" w:firstLineChars="78"/>
        <w:rPr>
          <w:rFonts w:ascii="仿宋" w:hAnsi="仿宋" w:eastAsia="仿宋"/>
          <w:b/>
          <w:bCs/>
          <w:color w:val="0000FF"/>
          <w:sz w:val="24"/>
          <w:szCs w:val="24"/>
          <w:lang w:val="en-US"/>
        </w:rPr>
      </w:pPr>
      <w:r>
        <w:rPr>
          <w:rFonts w:hint="eastAsia" w:ascii="仿宋" w:hAnsi="仿宋" w:eastAsia="仿宋"/>
          <w:sz w:val="24"/>
          <w:szCs w:val="24"/>
        </w:rPr>
        <w:t xml:space="preserve">（6） </w:t>
      </w:r>
      <w:r>
        <w:rPr>
          <w:rFonts w:ascii="仿宋" w:hAnsi="仿宋" w:eastAsia="仿宋"/>
          <w:sz w:val="24"/>
          <w:szCs w:val="24"/>
        </w:rPr>
        <w:t>掌握四种</w:t>
      </w:r>
      <w:r>
        <w:rPr>
          <w:rFonts w:hint="eastAsia" w:ascii="仿宋" w:hAnsi="仿宋" w:eastAsia="仿宋"/>
          <w:sz w:val="24"/>
          <w:szCs w:val="24"/>
        </w:rPr>
        <w:t>人性</w:t>
      </w:r>
      <w:r>
        <w:rPr>
          <w:rFonts w:ascii="仿宋" w:hAnsi="仿宋" w:eastAsia="仿宋"/>
          <w:sz w:val="24"/>
          <w:szCs w:val="24"/>
        </w:rPr>
        <w:t>假设。</w:t>
      </w:r>
    </w:p>
    <w:p w14:paraId="35741FD0">
      <w:pPr>
        <w:pStyle w:val="2"/>
        <w:spacing w:line="276" w:lineRule="auto"/>
        <w:ind w:left="360" w:firstLine="187" w:firstLineChars="78"/>
        <w:rPr>
          <w:rFonts w:ascii="仿宋" w:hAnsi="仿宋" w:eastAsia="仿宋"/>
          <w:b/>
          <w:bCs/>
          <w:color w:val="0000FF"/>
          <w:sz w:val="24"/>
          <w:szCs w:val="24"/>
          <w:lang w:val="en-US"/>
        </w:rPr>
      </w:pPr>
      <w:r>
        <w:rPr>
          <w:rFonts w:hint="eastAsia" w:ascii="仿宋" w:hAnsi="仿宋" w:eastAsia="仿宋"/>
          <w:sz w:val="24"/>
          <w:szCs w:val="24"/>
        </w:rPr>
        <w:t xml:space="preserve">（7） </w:t>
      </w:r>
      <w:r>
        <w:rPr>
          <w:rFonts w:ascii="仿宋" w:hAnsi="仿宋" w:eastAsia="仿宋"/>
          <w:sz w:val="24"/>
          <w:szCs w:val="24"/>
        </w:rPr>
        <w:t>掌握激励理论，并会运用</w:t>
      </w:r>
      <w:r>
        <w:rPr>
          <w:rFonts w:hint="eastAsia" w:ascii="仿宋" w:hAnsi="仿宋" w:eastAsia="仿宋"/>
          <w:color w:val="000000"/>
          <w:sz w:val="24"/>
          <w:szCs w:val="24"/>
        </w:rPr>
        <w:t>分析实际问题</w:t>
      </w:r>
      <w:r>
        <w:rPr>
          <w:rFonts w:ascii="仿宋" w:hAnsi="仿宋" w:eastAsia="仿宋"/>
          <w:sz w:val="24"/>
          <w:szCs w:val="24"/>
        </w:rPr>
        <w:t>。</w:t>
      </w:r>
    </w:p>
    <w:p w14:paraId="1F682556">
      <w:pPr>
        <w:pStyle w:val="2"/>
        <w:spacing w:line="276" w:lineRule="auto"/>
        <w:ind w:left="360" w:firstLine="187" w:firstLineChars="78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  <w:lang w:val="en-US"/>
        </w:rPr>
        <w:t>（</w:t>
      </w:r>
      <w:r>
        <w:rPr>
          <w:rFonts w:hint="eastAsia" w:ascii="仿宋" w:hAnsi="仿宋" w:eastAsia="仿宋"/>
          <w:color w:val="000000"/>
          <w:sz w:val="24"/>
          <w:szCs w:val="24"/>
        </w:rPr>
        <w:t xml:space="preserve">8） </w:t>
      </w:r>
      <w:r>
        <w:rPr>
          <w:rFonts w:ascii="仿宋" w:hAnsi="仿宋" w:eastAsia="仿宋"/>
          <w:color w:val="000000"/>
          <w:sz w:val="24"/>
          <w:szCs w:val="24"/>
        </w:rPr>
        <w:t>了解沟通的类型。</w:t>
      </w:r>
    </w:p>
    <w:p w14:paraId="5BC0A9FF">
      <w:pPr>
        <w:pStyle w:val="2"/>
        <w:spacing w:line="276" w:lineRule="auto"/>
        <w:ind w:left="360" w:firstLine="187" w:firstLineChars="78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 xml:space="preserve">（9） </w:t>
      </w:r>
      <w:r>
        <w:rPr>
          <w:rFonts w:ascii="仿宋" w:hAnsi="仿宋" w:eastAsia="仿宋"/>
          <w:color w:val="000000"/>
          <w:sz w:val="24"/>
          <w:szCs w:val="24"/>
        </w:rPr>
        <w:t>掌握正式沟通和非正式沟通网络的类别与特征。</w:t>
      </w:r>
    </w:p>
    <w:p w14:paraId="3DCF88A1">
      <w:pPr>
        <w:pStyle w:val="3"/>
        <w:spacing w:line="276" w:lineRule="auto"/>
        <w:ind w:firstLine="187" w:firstLineChars="78"/>
        <w:rPr>
          <w:rFonts w:hint="eastAsia" w:ascii="仿宋" w:hAnsi="仿宋" w:eastAsia="仿宋"/>
          <w:sz w:val="24"/>
          <w:szCs w:val="24"/>
        </w:rPr>
      </w:pPr>
    </w:p>
    <w:p w14:paraId="37685627">
      <w:pPr>
        <w:pStyle w:val="3"/>
        <w:spacing w:before="120" w:after="120" w:line="276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（六）控制</w:t>
      </w:r>
    </w:p>
    <w:p w14:paraId="6C7196C9">
      <w:pPr>
        <w:pStyle w:val="3"/>
        <w:spacing w:line="276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考试内容</w:t>
      </w:r>
    </w:p>
    <w:p w14:paraId="04EDB2D5">
      <w:pPr>
        <w:pStyle w:val="3"/>
        <w:spacing w:line="276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控制的概念与类型，控制的基本过程，有效控制的原则。</w:t>
      </w:r>
    </w:p>
    <w:p w14:paraId="35723273">
      <w:pPr>
        <w:pStyle w:val="3"/>
        <w:spacing w:line="276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考试要求</w:t>
      </w:r>
    </w:p>
    <w:p w14:paraId="76ADF82B">
      <w:pPr>
        <w:spacing w:line="276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color w:val="000000"/>
          <w:sz w:val="24"/>
        </w:rPr>
        <w:t>（</w:t>
      </w:r>
      <w:r>
        <w:rPr>
          <w:rFonts w:ascii="仿宋" w:hAnsi="仿宋" w:eastAsia="仿宋"/>
          <w:color w:val="000000"/>
          <w:sz w:val="24"/>
        </w:rPr>
        <w:t>1</w:t>
      </w:r>
      <w:r>
        <w:rPr>
          <w:rFonts w:hint="eastAsia" w:ascii="仿宋" w:hAnsi="仿宋" w:eastAsia="仿宋"/>
          <w:color w:val="000000"/>
          <w:sz w:val="24"/>
        </w:rPr>
        <w:t>）</w:t>
      </w:r>
      <w:r>
        <w:rPr>
          <w:rFonts w:ascii="仿宋" w:hAnsi="仿宋" w:eastAsia="仿宋"/>
          <w:color w:val="000000"/>
          <w:sz w:val="24"/>
        </w:rPr>
        <w:t xml:space="preserve"> 明确控制的含义。</w:t>
      </w:r>
    </w:p>
    <w:p w14:paraId="51D16142">
      <w:pPr>
        <w:spacing w:line="276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（</w:t>
      </w:r>
      <w:r>
        <w:rPr>
          <w:rFonts w:ascii="仿宋" w:hAnsi="仿宋" w:eastAsia="仿宋"/>
          <w:color w:val="000000"/>
          <w:sz w:val="24"/>
        </w:rPr>
        <w:t>2</w:t>
      </w:r>
      <w:r>
        <w:rPr>
          <w:rFonts w:hint="eastAsia" w:ascii="仿宋" w:hAnsi="仿宋" w:eastAsia="仿宋"/>
          <w:color w:val="000000"/>
          <w:sz w:val="24"/>
        </w:rPr>
        <w:t>）</w:t>
      </w:r>
      <w:r>
        <w:rPr>
          <w:rFonts w:ascii="仿宋" w:hAnsi="仿宋" w:eastAsia="仿宋"/>
          <w:color w:val="000000"/>
          <w:sz w:val="24"/>
        </w:rPr>
        <w:t xml:space="preserve"> 描述控制与计划、组织和领导的关系。</w:t>
      </w:r>
    </w:p>
    <w:p w14:paraId="5E68BC6C">
      <w:pPr>
        <w:spacing w:line="276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（3）</w:t>
      </w:r>
      <w:r>
        <w:rPr>
          <w:rFonts w:ascii="仿宋" w:hAnsi="仿宋" w:eastAsia="仿宋"/>
          <w:color w:val="000000"/>
          <w:sz w:val="24"/>
        </w:rPr>
        <w:t xml:space="preserve"> 区分控制的类型。</w:t>
      </w:r>
    </w:p>
    <w:p w14:paraId="15E33519">
      <w:pPr>
        <w:spacing w:line="276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（4）</w:t>
      </w:r>
      <w:r>
        <w:rPr>
          <w:rFonts w:ascii="仿宋" w:hAnsi="仿宋" w:eastAsia="仿宋"/>
          <w:color w:val="000000"/>
          <w:sz w:val="24"/>
        </w:rPr>
        <w:t xml:space="preserve"> 描述控制的基本过程。</w:t>
      </w:r>
    </w:p>
    <w:p w14:paraId="722CBF59">
      <w:pPr>
        <w:spacing w:line="276" w:lineRule="auto"/>
        <w:ind w:firstLine="480" w:firstLineChars="200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（5）</w:t>
      </w:r>
      <w:r>
        <w:rPr>
          <w:rFonts w:ascii="仿宋" w:hAnsi="仿宋" w:eastAsia="仿宋"/>
          <w:color w:val="000000"/>
          <w:sz w:val="24"/>
        </w:rPr>
        <w:t xml:space="preserve"> 列举有效控制的原则。</w:t>
      </w:r>
    </w:p>
    <w:sectPr>
      <w:footerReference r:id="rId3" w:type="default"/>
      <w:footerReference r:id="rId4" w:type="even"/>
      <w:pgSz w:w="11906" w:h="16838"/>
      <w:pgMar w:top="1134" w:right="1418" w:bottom="1134" w:left="1758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AA604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  <w:lang/>
      </w:rPr>
      <w:t>2</w:t>
    </w:r>
    <w:r>
      <w:rPr>
        <w:rStyle w:val="10"/>
      </w:rPr>
      <w:fldChar w:fldCharType="end"/>
    </w:r>
  </w:p>
  <w:p w14:paraId="458530F9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82DFA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6C34844E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0ZDRiOGY1NmVmMjU3MjMzNzZmOGJhMDY2MzVmYTgifQ=="/>
  </w:docVars>
  <w:rsids>
    <w:rsidRoot w:val="00632C3B"/>
    <w:rsid w:val="00002974"/>
    <w:rsid w:val="000207AF"/>
    <w:rsid w:val="00027E50"/>
    <w:rsid w:val="0003289A"/>
    <w:rsid w:val="00042890"/>
    <w:rsid w:val="00074947"/>
    <w:rsid w:val="00085C17"/>
    <w:rsid w:val="000A3F62"/>
    <w:rsid w:val="000B7918"/>
    <w:rsid w:val="000C36F6"/>
    <w:rsid w:val="000E7E64"/>
    <w:rsid w:val="001222F5"/>
    <w:rsid w:val="001608F9"/>
    <w:rsid w:val="001E1E4C"/>
    <w:rsid w:val="00204A97"/>
    <w:rsid w:val="00231DBB"/>
    <w:rsid w:val="00244DD1"/>
    <w:rsid w:val="0024537C"/>
    <w:rsid w:val="00245A11"/>
    <w:rsid w:val="00251CD7"/>
    <w:rsid w:val="002624D4"/>
    <w:rsid w:val="002638E2"/>
    <w:rsid w:val="002744B9"/>
    <w:rsid w:val="00291DF3"/>
    <w:rsid w:val="002C6597"/>
    <w:rsid w:val="002E6E62"/>
    <w:rsid w:val="00337652"/>
    <w:rsid w:val="00341119"/>
    <w:rsid w:val="003429C0"/>
    <w:rsid w:val="00372794"/>
    <w:rsid w:val="0037692D"/>
    <w:rsid w:val="0038513C"/>
    <w:rsid w:val="0039583A"/>
    <w:rsid w:val="00397FEE"/>
    <w:rsid w:val="003C5DF7"/>
    <w:rsid w:val="003D5F06"/>
    <w:rsid w:val="003D737C"/>
    <w:rsid w:val="003F0332"/>
    <w:rsid w:val="003F664B"/>
    <w:rsid w:val="0040363B"/>
    <w:rsid w:val="00462845"/>
    <w:rsid w:val="00462C4D"/>
    <w:rsid w:val="004B372F"/>
    <w:rsid w:val="004C31A5"/>
    <w:rsid w:val="004D5278"/>
    <w:rsid w:val="004E6B75"/>
    <w:rsid w:val="004E77C9"/>
    <w:rsid w:val="00522F85"/>
    <w:rsid w:val="00555396"/>
    <w:rsid w:val="00562F9A"/>
    <w:rsid w:val="00586AFC"/>
    <w:rsid w:val="005B7D54"/>
    <w:rsid w:val="005C13A8"/>
    <w:rsid w:val="005D7C92"/>
    <w:rsid w:val="005E1D7A"/>
    <w:rsid w:val="005E3F6C"/>
    <w:rsid w:val="005E5B75"/>
    <w:rsid w:val="00603A5A"/>
    <w:rsid w:val="00610889"/>
    <w:rsid w:val="00612EC8"/>
    <w:rsid w:val="00617D28"/>
    <w:rsid w:val="00621C82"/>
    <w:rsid w:val="0062687B"/>
    <w:rsid w:val="00630FF9"/>
    <w:rsid w:val="00631445"/>
    <w:rsid w:val="00632C3B"/>
    <w:rsid w:val="006421A9"/>
    <w:rsid w:val="00651B5A"/>
    <w:rsid w:val="00694FE0"/>
    <w:rsid w:val="006A4A1A"/>
    <w:rsid w:val="006A5715"/>
    <w:rsid w:val="006B1D43"/>
    <w:rsid w:val="006B2FBA"/>
    <w:rsid w:val="006B4FCB"/>
    <w:rsid w:val="006F4237"/>
    <w:rsid w:val="00732EE4"/>
    <w:rsid w:val="00736EEF"/>
    <w:rsid w:val="007A4C25"/>
    <w:rsid w:val="007B3FF8"/>
    <w:rsid w:val="007B68C7"/>
    <w:rsid w:val="007C7985"/>
    <w:rsid w:val="007D0483"/>
    <w:rsid w:val="00813649"/>
    <w:rsid w:val="00890201"/>
    <w:rsid w:val="008961A2"/>
    <w:rsid w:val="008A493A"/>
    <w:rsid w:val="008F7660"/>
    <w:rsid w:val="00913E08"/>
    <w:rsid w:val="009172FB"/>
    <w:rsid w:val="0092216F"/>
    <w:rsid w:val="00930536"/>
    <w:rsid w:val="009319C3"/>
    <w:rsid w:val="0094781F"/>
    <w:rsid w:val="009531E3"/>
    <w:rsid w:val="0096326E"/>
    <w:rsid w:val="009E24ED"/>
    <w:rsid w:val="009F6711"/>
    <w:rsid w:val="009F75E0"/>
    <w:rsid w:val="00A01306"/>
    <w:rsid w:val="00A230C5"/>
    <w:rsid w:val="00A305DB"/>
    <w:rsid w:val="00A4395C"/>
    <w:rsid w:val="00A55CB3"/>
    <w:rsid w:val="00A67B83"/>
    <w:rsid w:val="00A81746"/>
    <w:rsid w:val="00A92488"/>
    <w:rsid w:val="00AA79F6"/>
    <w:rsid w:val="00AB19E4"/>
    <w:rsid w:val="00AC0F26"/>
    <w:rsid w:val="00AE7AD8"/>
    <w:rsid w:val="00B21FBE"/>
    <w:rsid w:val="00B3301D"/>
    <w:rsid w:val="00B57D5E"/>
    <w:rsid w:val="00B72415"/>
    <w:rsid w:val="00BE058F"/>
    <w:rsid w:val="00C000A5"/>
    <w:rsid w:val="00C0212F"/>
    <w:rsid w:val="00C21FE0"/>
    <w:rsid w:val="00C27E1E"/>
    <w:rsid w:val="00C31CB8"/>
    <w:rsid w:val="00C70D84"/>
    <w:rsid w:val="00C829BC"/>
    <w:rsid w:val="00C963E4"/>
    <w:rsid w:val="00CA1AF2"/>
    <w:rsid w:val="00CA2A63"/>
    <w:rsid w:val="00CC3EE9"/>
    <w:rsid w:val="00CC6DEB"/>
    <w:rsid w:val="00CC78B8"/>
    <w:rsid w:val="00CD6BFD"/>
    <w:rsid w:val="00CF1343"/>
    <w:rsid w:val="00D05E90"/>
    <w:rsid w:val="00D2688E"/>
    <w:rsid w:val="00D35FE6"/>
    <w:rsid w:val="00D449C7"/>
    <w:rsid w:val="00D67699"/>
    <w:rsid w:val="00DD4E21"/>
    <w:rsid w:val="00DF4183"/>
    <w:rsid w:val="00E02ECE"/>
    <w:rsid w:val="00E16C2D"/>
    <w:rsid w:val="00E34ECD"/>
    <w:rsid w:val="00E555EC"/>
    <w:rsid w:val="00E64630"/>
    <w:rsid w:val="00E90A1C"/>
    <w:rsid w:val="00EA4DA2"/>
    <w:rsid w:val="00EA72D1"/>
    <w:rsid w:val="00EA7820"/>
    <w:rsid w:val="00EB0132"/>
    <w:rsid w:val="00ED3314"/>
    <w:rsid w:val="00F05BCB"/>
    <w:rsid w:val="00F1096B"/>
    <w:rsid w:val="00F17C05"/>
    <w:rsid w:val="00F22163"/>
    <w:rsid w:val="00F33345"/>
    <w:rsid w:val="00F4146B"/>
    <w:rsid w:val="00F51354"/>
    <w:rsid w:val="00F832D5"/>
    <w:rsid w:val="00F935E1"/>
    <w:rsid w:val="00FB5B62"/>
    <w:rsid w:val="00FC0A04"/>
    <w:rsid w:val="00FC69F6"/>
    <w:rsid w:val="00FD6D96"/>
    <w:rsid w:val="20A30B0E"/>
    <w:rsid w:val="62675D4A"/>
    <w:rsid w:val="6BA652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utoSpaceDE w:val="0"/>
      <w:autoSpaceDN w:val="0"/>
      <w:adjustRightInd w:val="0"/>
      <w:ind w:left="270" w:hanging="270"/>
      <w:jc w:val="left"/>
      <w:outlineLvl w:val="1"/>
    </w:pPr>
    <w:rPr>
      <w:kern w:val="0"/>
      <w:sz w:val="32"/>
      <w:szCs w:val="32"/>
      <w:lang w:val="zh-CN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/>
      <w:szCs w:val="2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customStyle="1" w:styleId="11">
    <w:name w:val="页眉 Char"/>
    <w:link w:val="6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C.U.G</Company>
  <Pages>3</Pages>
  <Words>1695</Words>
  <Characters>1704</Characters>
  <Lines>13</Lines>
  <Paragraphs>3</Paragraphs>
  <TotalTime>0</TotalTime>
  <ScaleCrop>false</ScaleCrop>
  <LinksUpToDate>false</LinksUpToDate>
  <CharactersWithSpaces>1830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2020-07-04T02:13:00Z</dcterms:created>
  <dc:creator>GRADUATE</dc:creator>
  <cp:lastModifiedBy>vertesyuan</cp:lastModifiedBy>
  <cp:lastPrinted>2009-03-24T03:11:00Z</cp:lastPrinted>
  <dcterms:modified xsi:type="dcterms:W3CDTF">2024-09-23T08:48:58Z</dcterms:modified>
  <dc:title>中国地质大学研究生院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C310C7F20D7F4CBDBEB19AB478BADE2C_13</vt:lpwstr>
  </property>
</Properties>
</file>