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06"/>
        <w:spacing w:before="60" w:line="221" w:lineRule="auto"/>
        <w:outlineLvl w:val="0"/>
        <w:rPr>
          <w:rFonts w:ascii="SimHei" w:hAnsi="SimHei" w:eastAsia="SimHei" w:cs="SimHei"/>
          <w:sz w:val="30"/>
          <w:szCs w:val="30"/>
        </w:rPr>
      </w:pPr>
      <w:r>
        <w:rPr>
          <w:rFonts w:ascii="SimHei" w:hAnsi="SimHei" w:eastAsia="SimHei" w:cs="SimHei"/>
          <w:sz w:val="30"/>
          <w:szCs w:val="30"/>
          <w:spacing w:val="-1"/>
        </w:rPr>
        <w:t>江汉大学2025年硕士研究生入学考试自命题科目考试大纲</w:t>
      </w:r>
    </w:p>
    <w:p>
      <w:pPr>
        <w:spacing w:before="55"/>
        <w:rPr/>
      </w:pPr>
      <w:r/>
    </w:p>
    <w:tbl>
      <w:tblPr>
        <w:tblStyle w:val="TableNormal"/>
        <w:tblW w:w="907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7"/>
        <w:gridCol w:w="3634"/>
        <w:gridCol w:w="1673"/>
        <w:gridCol w:w="1921"/>
      </w:tblGrid>
      <w:tr>
        <w:trPr>
          <w:trHeight w:val="633" w:hRule="atLeast"/>
        </w:trPr>
        <w:tc>
          <w:tcPr>
            <w:tcW w:w="1847" w:type="dxa"/>
            <w:vAlign w:val="top"/>
            <w:tcBorders>
              <w:left w:val="single" w:color="000000" w:sz="6" w:space="0"/>
              <w:top w:val="single" w:color="000000" w:sz="6" w:space="0"/>
            </w:tcBorders>
          </w:tcPr>
          <w:p>
            <w:pPr>
              <w:pStyle w:val="TableText"/>
              <w:ind w:left="373"/>
              <w:spacing w:before="174" w:line="222" w:lineRule="auto"/>
              <w:rPr>
                <w:sz w:val="28"/>
                <w:szCs w:val="28"/>
              </w:rPr>
            </w:pPr>
            <w:r>
              <w:rPr>
                <w:sz w:val="28"/>
                <w:szCs w:val="28"/>
                <w:b/>
                <w:bCs/>
                <w:spacing w:val="-8"/>
              </w:rPr>
              <w:t>科目名称</w:t>
            </w:r>
          </w:p>
        </w:tc>
        <w:tc>
          <w:tcPr>
            <w:tcW w:w="3634" w:type="dxa"/>
            <w:vAlign w:val="top"/>
            <w:tcBorders>
              <w:top w:val="single" w:color="000000" w:sz="6" w:space="0"/>
            </w:tcBorders>
          </w:tcPr>
          <w:p>
            <w:pPr>
              <w:pStyle w:val="TableText"/>
              <w:ind w:left="843"/>
              <w:spacing w:before="175" w:line="223" w:lineRule="auto"/>
              <w:rPr>
                <w:sz w:val="28"/>
                <w:szCs w:val="28"/>
              </w:rPr>
            </w:pPr>
            <w:r>
              <w:rPr>
                <w:rFonts w:ascii="Times New Roman" w:hAnsi="Times New Roman" w:eastAsia="Times New Roman" w:cs="Times New Roman"/>
                <w:sz w:val="28"/>
                <w:szCs w:val="28"/>
                <w:b/>
                <w:bCs/>
                <w:spacing w:val="-3"/>
              </w:rPr>
              <w:t>C </w:t>
            </w:r>
            <w:r>
              <w:rPr>
                <w:sz w:val="28"/>
                <w:szCs w:val="28"/>
                <w:b/>
                <w:bCs/>
                <w:spacing w:val="-3"/>
              </w:rPr>
              <w:t>语言程序设计</w:t>
            </w:r>
          </w:p>
        </w:tc>
        <w:tc>
          <w:tcPr>
            <w:tcW w:w="1673" w:type="dxa"/>
            <w:vAlign w:val="top"/>
            <w:tcBorders>
              <w:top w:val="single" w:color="000000" w:sz="6" w:space="0"/>
            </w:tcBorders>
          </w:tcPr>
          <w:p>
            <w:pPr>
              <w:pStyle w:val="TableText"/>
              <w:ind w:left="294"/>
              <w:spacing w:before="175" w:line="223" w:lineRule="auto"/>
              <w:rPr>
                <w:sz w:val="28"/>
                <w:szCs w:val="28"/>
              </w:rPr>
            </w:pPr>
            <w:r>
              <w:rPr>
                <w:sz w:val="28"/>
                <w:szCs w:val="28"/>
                <w:b/>
                <w:bCs/>
                <w:spacing w:val="-8"/>
              </w:rPr>
              <w:t>科目代码</w:t>
            </w:r>
          </w:p>
        </w:tc>
        <w:tc>
          <w:tcPr>
            <w:tcW w:w="1921" w:type="dxa"/>
            <w:vAlign w:val="top"/>
            <w:tcBorders>
              <w:right w:val="single" w:color="000000" w:sz="6" w:space="0"/>
              <w:top w:val="single" w:color="000000" w:sz="6" w:space="0"/>
            </w:tcBorders>
          </w:tcPr>
          <w:p>
            <w:pPr>
              <w:ind w:left="757"/>
              <w:spacing w:before="22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826</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4"/>
              <w:spacing w:before="173" w:line="221" w:lineRule="auto"/>
              <w:rPr>
                <w:sz w:val="28"/>
                <w:szCs w:val="28"/>
              </w:rPr>
            </w:pPr>
            <w:r>
              <w:rPr>
                <w:sz w:val="28"/>
                <w:szCs w:val="28"/>
                <w:b/>
                <w:bCs/>
                <w:spacing w:val="-6"/>
              </w:rPr>
              <w:t>一、考察性质</w:t>
            </w:r>
          </w:p>
        </w:tc>
      </w:tr>
      <w:tr>
        <w:trPr>
          <w:trHeight w:val="3278" w:hRule="atLeast"/>
        </w:trPr>
        <w:tc>
          <w:tcPr>
            <w:tcW w:w="9075" w:type="dxa"/>
            <w:vAlign w:val="top"/>
            <w:gridSpan w:val="4"/>
            <w:tcBorders>
              <w:left w:val="single" w:color="000000" w:sz="6" w:space="0"/>
              <w:right w:val="single" w:color="000000" w:sz="6" w:space="0"/>
            </w:tcBorders>
          </w:tcPr>
          <w:p>
            <w:pPr>
              <w:pStyle w:val="TableText"/>
              <w:ind w:left="127" w:right="102" w:firstLine="469"/>
              <w:spacing w:before="115" w:line="345" w:lineRule="auto"/>
              <w:rPr/>
            </w:pPr>
            <w:r>
              <w:rPr>
                <w:spacing w:val="-1"/>
              </w:rPr>
              <w:t>《</w:t>
            </w:r>
            <w:r>
              <w:rPr>
                <w:rFonts w:ascii="Times New Roman" w:hAnsi="Times New Roman" w:eastAsia="Times New Roman" w:cs="Times New Roman"/>
                <w:spacing w:val="-1"/>
              </w:rPr>
              <w:t>C</w:t>
            </w:r>
            <w:r>
              <w:rPr>
                <w:rFonts w:ascii="Times New Roman" w:hAnsi="Times New Roman" w:eastAsia="Times New Roman" w:cs="Times New Roman"/>
                <w:spacing w:val="16"/>
                <w:w w:val="101"/>
              </w:rPr>
              <w:t xml:space="preserve"> </w:t>
            </w:r>
            <w:r>
              <w:rPr>
                <w:spacing w:val="-1"/>
              </w:rPr>
              <w:t>语言程序设计》是江汉大学招收教育一级学科现代教育技术专业领域硕</w:t>
            </w:r>
            <w:r>
              <w:rPr>
                <w:spacing w:val="-2"/>
              </w:rPr>
              <w:t>士入</w:t>
            </w:r>
            <w:r>
              <w:rPr/>
              <w:t xml:space="preserve"> </w:t>
            </w:r>
            <w:r>
              <w:rPr>
                <w:spacing w:val="-2"/>
              </w:rPr>
              <w:t>学考试的专业课选考科目之一。</w:t>
            </w:r>
          </w:p>
          <w:p>
            <w:pPr>
              <w:pStyle w:val="TableText"/>
              <w:ind w:left="116" w:right="102" w:firstLine="481"/>
              <w:spacing w:before="39" w:line="341" w:lineRule="auto"/>
              <w:jc w:val="both"/>
              <w:rPr/>
            </w:pPr>
            <w:r>
              <w:rPr>
                <w:spacing w:val="-1"/>
              </w:rPr>
              <w:t>本考试以</w:t>
            </w:r>
            <w:r>
              <w:rPr>
                <w:rFonts w:ascii="Times New Roman" w:hAnsi="Times New Roman" w:eastAsia="Times New Roman" w:cs="Times New Roman"/>
                <w:spacing w:val="-1"/>
              </w:rPr>
              <w:t>C</w:t>
            </w:r>
            <w:r>
              <w:rPr>
                <w:rFonts w:ascii="Times New Roman" w:hAnsi="Times New Roman" w:eastAsia="Times New Roman" w:cs="Times New Roman"/>
                <w:spacing w:val="16"/>
              </w:rPr>
              <w:t xml:space="preserve"> </w:t>
            </w:r>
            <w:r>
              <w:rPr>
                <w:spacing w:val="-1"/>
              </w:rPr>
              <w:t>语言为编程语言，其目的是科学、公平、有效地测试具备学士</w:t>
            </w:r>
            <w:r>
              <w:rPr>
                <w:spacing w:val="-2"/>
              </w:rPr>
              <w:t>学位和</w:t>
            </w:r>
            <w:r>
              <w:rPr/>
              <w:t xml:space="preserve"> </w:t>
            </w:r>
            <w:r>
              <w:rPr>
                <w:spacing w:val="3"/>
              </w:rPr>
              <w:t>符合我校研究生招生简章中规定的相关条件的考生在大学本科阶段掌握</w:t>
            </w:r>
            <w:r>
              <w:rPr>
                <w:spacing w:val="-30"/>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21"/>
                <w:w w:val="101"/>
              </w:rPr>
              <w:t xml:space="preserve"> </w:t>
            </w:r>
            <w:r>
              <w:rPr>
                <w:spacing w:val="3"/>
              </w:rPr>
              <w:t>语言程序</w:t>
            </w:r>
            <w:r>
              <w:rPr/>
              <w:t xml:space="preserve"> </w:t>
            </w:r>
            <w:r>
              <w:rPr>
                <w:spacing w:val="-1"/>
              </w:rPr>
              <w:t>设计的基本知识、语法规则、编程流程、编程方法、编程技巧，以及运用</w:t>
            </w:r>
            <w:r>
              <w:rPr>
                <w:rFonts w:ascii="Times New Roman" w:hAnsi="Times New Roman" w:eastAsia="Times New Roman" w:cs="Times New Roman"/>
                <w:spacing w:val="-1"/>
              </w:rPr>
              <w:t>C</w:t>
            </w:r>
            <w:r>
              <w:rPr>
                <w:rFonts w:ascii="Times New Roman" w:hAnsi="Times New Roman" w:eastAsia="Times New Roman" w:cs="Times New Roman"/>
                <w:spacing w:val="16"/>
                <w:w w:val="101"/>
              </w:rPr>
              <w:t xml:space="preserve"> </w:t>
            </w:r>
            <w:r>
              <w:rPr>
                <w:spacing w:val="-1"/>
              </w:rPr>
              <w:t>语言解决</w:t>
            </w:r>
            <w:r>
              <w:rPr/>
              <w:t xml:space="preserve"> </w:t>
            </w:r>
            <w:r>
              <w:rPr>
                <w:spacing w:val="-1"/>
              </w:rPr>
              <w:t>实际编程问题的能力；其评价标准是高等学校本科毕业生能达到的及格或及</w:t>
            </w:r>
            <w:r>
              <w:rPr>
                <w:spacing w:val="-2"/>
              </w:rPr>
              <w:t>格以上水</w:t>
            </w:r>
            <w:r>
              <w:rPr/>
              <w:t xml:space="preserve"> </w:t>
            </w:r>
            <w:r>
              <w:rPr>
                <w:spacing w:val="-8"/>
              </w:rPr>
              <w:t>平。</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9"/>
              <w:spacing w:before="176" w:line="223" w:lineRule="auto"/>
              <w:rPr>
                <w:sz w:val="28"/>
                <w:szCs w:val="28"/>
              </w:rPr>
            </w:pPr>
            <w:r>
              <w:rPr>
                <w:sz w:val="28"/>
                <w:szCs w:val="28"/>
                <w:b/>
                <w:bCs/>
                <w:spacing w:val="-7"/>
              </w:rPr>
              <w:t>二、考察目标</w:t>
            </w:r>
          </w:p>
        </w:tc>
      </w:tr>
      <w:tr>
        <w:trPr>
          <w:trHeight w:val="1875" w:hRule="atLeast"/>
        </w:trPr>
        <w:tc>
          <w:tcPr>
            <w:tcW w:w="9075" w:type="dxa"/>
            <w:vAlign w:val="top"/>
            <w:gridSpan w:val="4"/>
            <w:tcBorders>
              <w:left w:val="single" w:color="000000" w:sz="6" w:space="0"/>
              <w:right w:val="single" w:color="000000" w:sz="6" w:space="0"/>
            </w:tcBorders>
          </w:tcPr>
          <w:p>
            <w:pPr>
              <w:pStyle w:val="TableText"/>
              <w:ind w:left="117" w:right="102" w:firstLine="479"/>
              <w:spacing w:before="123" w:line="335" w:lineRule="auto"/>
              <w:jc w:val="both"/>
              <w:rPr/>
            </w:pPr>
            <w:r>
              <w:rPr>
                <w:spacing w:val="-2"/>
              </w:rPr>
              <w:t>《</w:t>
            </w:r>
            <w:r>
              <w:rPr>
                <w:rFonts w:ascii="Times New Roman" w:hAnsi="Times New Roman" w:eastAsia="Times New Roman" w:cs="Times New Roman"/>
                <w:spacing w:val="-2"/>
              </w:rPr>
              <w:t>C</w:t>
            </w:r>
            <w:r>
              <w:rPr>
                <w:rFonts w:ascii="Times New Roman" w:hAnsi="Times New Roman" w:eastAsia="Times New Roman" w:cs="Times New Roman"/>
                <w:spacing w:val="16"/>
                <w:w w:val="101"/>
              </w:rPr>
              <w:t xml:space="preserve"> </w:t>
            </w:r>
            <w:r>
              <w:rPr>
                <w:spacing w:val="-2"/>
              </w:rPr>
              <w:t>语言程序设计》考试旨在考查考生在掌握</w:t>
            </w:r>
            <w:r>
              <w:rPr>
                <w:spacing w:val="-52"/>
              </w:rPr>
              <w:t xml:space="preserve"> </w:t>
            </w:r>
            <w:r>
              <w:rPr>
                <w:rFonts w:ascii="Times New Roman" w:hAnsi="Times New Roman" w:eastAsia="Times New Roman" w:cs="Times New Roman"/>
                <w:spacing w:val="-2"/>
              </w:rPr>
              <w:t>C </w:t>
            </w:r>
            <w:r>
              <w:rPr>
                <w:spacing w:val="-3"/>
              </w:rPr>
              <w:t>语言基本语法、数据类型、基本</w:t>
            </w:r>
            <w:r>
              <w:rPr/>
              <w:t xml:space="preserve"> </w:t>
            </w:r>
            <w:r>
              <w:rPr>
                <w:spacing w:val="-1"/>
              </w:rPr>
              <w:t>程序结构（顺序、选择、循环结构）的基础上，灵活运用</w:t>
            </w:r>
            <w:r>
              <w:rPr>
                <w:rFonts w:ascii="Times New Roman" w:hAnsi="Times New Roman" w:eastAsia="Times New Roman" w:cs="Times New Roman"/>
                <w:spacing w:val="-1"/>
              </w:rPr>
              <w:t>C</w:t>
            </w:r>
            <w:r>
              <w:rPr>
                <w:rFonts w:ascii="Times New Roman" w:hAnsi="Times New Roman" w:eastAsia="Times New Roman" w:cs="Times New Roman"/>
                <w:spacing w:val="16"/>
              </w:rPr>
              <w:t xml:space="preserve"> </w:t>
            </w:r>
            <w:r>
              <w:rPr>
                <w:spacing w:val="-1"/>
              </w:rPr>
              <w:t>语言进行结构化程序设计</w:t>
            </w:r>
            <w:r>
              <w:rPr/>
              <w:t xml:space="preserve"> </w:t>
            </w:r>
            <w:r>
              <w:rPr>
                <w:spacing w:val="-1"/>
              </w:rPr>
              <w:t>解决实际问题的能力。考试内容主要包括：</w:t>
            </w:r>
            <w:r>
              <w:rPr>
                <w:rFonts w:ascii="Times New Roman" w:hAnsi="Times New Roman" w:eastAsia="Times New Roman" w:cs="Times New Roman"/>
                <w:spacing w:val="-1"/>
              </w:rPr>
              <w:t>C </w:t>
            </w:r>
            <w:r>
              <w:rPr>
                <w:spacing w:val="-1"/>
              </w:rPr>
              <w:t>语言基础；基本程序结构以及针对实际</w:t>
            </w:r>
            <w:r>
              <w:rPr>
                <w:spacing w:val="17"/>
              </w:rPr>
              <w:t xml:space="preserve"> </w:t>
            </w:r>
            <w:r>
              <w:rPr>
                <w:spacing w:val="-3"/>
              </w:rPr>
              <w:t>应用的</w:t>
            </w:r>
            <w:r>
              <w:rPr>
                <w:spacing w:val="-3"/>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19"/>
                <w:w w:val="101"/>
              </w:rPr>
              <w:t xml:space="preserve"> </w:t>
            </w:r>
            <w:r>
              <w:rPr>
                <w:spacing w:val="-3"/>
              </w:rPr>
              <w:t>语言程序设计。</w:t>
            </w:r>
          </w:p>
        </w:tc>
      </w:tr>
      <w:tr>
        <w:trPr>
          <w:trHeight w:val="628" w:hRule="atLeast"/>
        </w:trPr>
        <w:tc>
          <w:tcPr>
            <w:tcW w:w="9075" w:type="dxa"/>
            <w:vAlign w:val="top"/>
            <w:gridSpan w:val="4"/>
            <w:tcBorders>
              <w:left w:val="single" w:color="000000" w:sz="6" w:space="0"/>
              <w:right w:val="single" w:color="000000" w:sz="6" w:space="0"/>
            </w:tcBorders>
          </w:tcPr>
          <w:p>
            <w:pPr>
              <w:pStyle w:val="TableText"/>
              <w:ind w:left="128"/>
              <w:spacing w:before="178" w:line="223" w:lineRule="auto"/>
              <w:rPr>
                <w:sz w:val="28"/>
                <w:szCs w:val="28"/>
              </w:rPr>
            </w:pPr>
            <w:r>
              <w:rPr>
                <w:sz w:val="28"/>
                <w:szCs w:val="28"/>
                <w:b/>
                <w:bCs/>
                <w:spacing w:val="-5"/>
              </w:rPr>
              <w:t>三、考试形式与试卷结构</w:t>
            </w:r>
          </w:p>
        </w:tc>
      </w:tr>
      <w:tr>
        <w:trPr>
          <w:trHeight w:val="5627" w:hRule="atLeast"/>
        </w:trPr>
        <w:tc>
          <w:tcPr>
            <w:tcW w:w="9075" w:type="dxa"/>
            <w:vAlign w:val="top"/>
            <w:gridSpan w:val="4"/>
            <w:tcBorders>
              <w:left w:val="single" w:color="000000" w:sz="6" w:space="0"/>
              <w:bottom w:val="single" w:color="000000" w:sz="6" w:space="0"/>
              <w:right w:val="single" w:color="000000" w:sz="6" w:space="0"/>
            </w:tcBorders>
          </w:tcPr>
          <w:p>
            <w:pPr>
              <w:pStyle w:val="TableText"/>
              <w:ind w:left="609"/>
              <w:spacing w:before="123" w:line="222" w:lineRule="auto"/>
              <w:rPr/>
            </w:pPr>
            <w:r>
              <w:rPr>
                <w:rFonts w:ascii="Times New Roman" w:hAnsi="Times New Roman" w:eastAsia="Times New Roman" w:cs="Times New Roman"/>
                <w:spacing w:val="-6"/>
              </w:rPr>
              <w:t>1</w:t>
            </w:r>
            <w:r>
              <w:rPr>
                <w:rFonts w:ascii="Times New Roman" w:hAnsi="Times New Roman" w:eastAsia="Times New Roman" w:cs="Times New Roman"/>
                <w:spacing w:val="-20"/>
              </w:rPr>
              <w:t xml:space="preserve"> </w:t>
            </w:r>
            <w:r>
              <w:rPr>
                <w:spacing w:val="-6"/>
              </w:rPr>
              <w:t>．考试时间：考试时间为</w:t>
            </w:r>
            <w:r>
              <w:rPr>
                <w:spacing w:val="-32"/>
              </w:rPr>
              <w:t xml:space="preserve"> </w:t>
            </w:r>
            <w:r>
              <w:rPr>
                <w:rFonts w:ascii="Times New Roman" w:hAnsi="Times New Roman" w:eastAsia="Times New Roman" w:cs="Times New Roman"/>
                <w:spacing w:val="-6"/>
              </w:rPr>
              <w:t>180</w:t>
            </w:r>
            <w:r>
              <w:rPr>
                <w:rFonts w:ascii="Times New Roman" w:hAnsi="Times New Roman" w:eastAsia="Times New Roman" w:cs="Times New Roman"/>
                <w:spacing w:val="19"/>
              </w:rPr>
              <w:t xml:space="preserve"> </w:t>
            </w:r>
            <w:r>
              <w:rPr>
                <w:spacing w:val="-6"/>
              </w:rPr>
              <w:t>分钟，</w:t>
            </w: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小时。</w:t>
            </w:r>
          </w:p>
          <w:p>
            <w:pPr>
              <w:pStyle w:val="TableText"/>
              <w:ind w:left="586"/>
              <w:spacing w:before="179" w:line="222" w:lineRule="auto"/>
              <w:rPr/>
            </w:pPr>
            <w:r>
              <w:rPr>
                <w:rFonts w:ascii="Times New Roman" w:hAnsi="Times New Roman" w:eastAsia="Times New Roman" w:cs="Times New Roman"/>
                <w:spacing w:val="-3"/>
              </w:rPr>
              <w:t>2</w:t>
            </w:r>
            <w:r>
              <w:rPr>
                <w:rFonts w:ascii="Times New Roman" w:hAnsi="Times New Roman" w:eastAsia="Times New Roman" w:cs="Times New Roman"/>
                <w:spacing w:val="-25"/>
              </w:rPr>
              <w:t xml:space="preserve"> </w:t>
            </w:r>
            <w:r>
              <w:rPr>
                <w:spacing w:val="-3"/>
              </w:rPr>
              <w:t>．试卷满分：</w:t>
            </w:r>
            <w:r>
              <w:rPr>
                <w:rFonts w:ascii="Times New Roman" w:hAnsi="Times New Roman" w:eastAsia="Times New Roman" w:cs="Times New Roman"/>
                <w:spacing w:val="-3"/>
              </w:rPr>
              <w:t>150  </w:t>
            </w:r>
            <w:r>
              <w:rPr>
                <w:spacing w:val="-3"/>
              </w:rPr>
              <w:t>分。</w:t>
            </w:r>
          </w:p>
          <w:p>
            <w:pPr>
              <w:pStyle w:val="TableText"/>
              <w:ind w:left="591"/>
              <w:spacing w:before="178" w:line="222" w:lineRule="auto"/>
              <w:rPr/>
            </w:pPr>
            <w:r>
              <w:rPr>
                <w:rFonts w:ascii="Times New Roman" w:hAnsi="Times New Roman" w:eastAsia="Times New Roman" w:cs="Times New Roman"/>
                <w:spacing w:val="-4"/>
              </w:rPr>
              <w:t>3</w:t>
            </w:r>
            <w:r>
              <w:rPr>
                <w:rFonts w:ascii="Times New Roman" w:hAnsi="Times New Roman" w:eastAsia="Times New Roman" w:cs="Times New Roman"/>
                <w:spacing w:val="-19"/>
              </w:rPr>
              <w:t xml:space="preserve"> </w:t>
            </w:r>
            <w:r>
              <w:rPr>
                <w:spacing w:val="-4"/>
              </w:rPr>
              <w:t>．考试形式：闭卷、笔试。</w:t>
            </w:r>
          </w:p>
          <w:p>
            <w:pPr>
              <w:pStyle w:val="TableText"/>
              <w:ind w:left="585"/>
              <w:spacing w:before="179" w:line="223" w:lineRule="auto"/>
              <w:rPr/>
            </w:pPr>
            <w:r>
              <w:rPr>
                <w:rFonts w:ascii="Times New Roman" w:hAnsi="Times New Roman" w:eastAsia="Times New Roman" w:cs="Times New Roman"/>
                <w:spacing w:val="-5"/>
              </w:rPr>
              <w:t>4</w:t>
            </w:r>
            <w:r>
              <w:rPr>
                <w:rFonts w:ascii="Times New Roman" w:hAnsi="Times New Roman" w:eastAsia="Times New Roman" w:cs="Times New Roman"/>
                <w:spacing w:val="-25"/>
              </w:rPr>
              <w:t xml:space="preserve"> </w:t>
            </w:r>
            <w:r>
              <w:rPr>
                <w:spacing w:val="-5"/>
              </w:rPr>
              <w:t>．试卷题型结构</w:t>
            </w:r>
          </w:p>
          <w:p>
            <w:pPr>
              <w:pStyle w:val="TableText"/>
              <w:ind w:left="842"/>
              <w:spacing w:before="178" w:line="220" w:lineRule="auto"/>
              <w:rPr/>
            </w:pPr>
            <w:r>
              <w:rPr>
                <w:spacing w:val="-5"/>
              </w:rPr>
              <w:t>单项选择题</w:t>
            </w:r>
            <w:r>
              <w:rPr>
                <w:spacing w:val="-5"/>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35"/>
                <w:w w:val="101"/>
              </w:rPr>
              <w:t xml:space="preserve"> </w:t>
            </w:r>
            <w:r>
              <w:rPr>
                <w:spacing w:val="-5"/>
              </w:rPr>
              <w:t>分（共</w:t>
            </w:r>
            <w:r>
              <w:rPr>
                <w:spacing w:val="-3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6"/>
              </w:rPr>
              <w:t xml:space="preserve"> </w:t>
            </w:r>
            <w:r>
              <w:rPr>
                <w:spacing w:val="-5"/>
              </w:rPr>
              <w:t>小题，每小题</w:t>
            </w:r>
            <w:r>
              <w:rPr>
                <w:spacing w:val="-55"/>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8"/>
                <w:w w:val="101"/>
              </w:rPr>
              <w:t xml:space="preserve"> </w:t>
            </w:r>
            <w:r>
              <w:rPr>
                <w:spacing w:val="-5"/>
              </w:rPr>
              <w:t>分）</w:t>
            </w:r>
          </w:p>
          <w:p>
            <w:pPr>
              <w:pStyle w:val="TableText"/>
              <w:ind w:left="839"/>
              <w:spacing w:before="182" w:line="222" w:lineRule="auto"/>
              <w:rPr/>
            </w:pPr>
            <w:r>
              <w:rPr>
                <w:spacing w:val="-4"/>
              </w:rPr>
              <w:t>程序分析题</w:t>
            </w:r>
            <w:r>
              <w:rPr>
                <w:spacing w:val="-4"/>
              </w:rPr>
              <w:t xml:space="preserve">    </w:t>
            </w:r>
            <w:r>
              <w:rPr>
                <w:rFonts w:ascii="Times New Roman" w:hAnsi="Times New Roman" w:eastAsia="Times New Roman" w:cs="Times New Roman"/>
                <w:spacing w:val="-4"/>
              </w:rPr>
              <w:t>40</w:t>
            </w:r>
            <w:r>
              <w:rPr>
                <w:rFonts w:ascii="Times New Roman" w:hAnsi="Times New Roman" w:eastAsia="Times New Roman" w:cs="Times New Roman"/>
                <w:spacing w:val="19"/>
              </w:rPr>
              <w:t xml:space="preserve"> </w:t>
            </w:r>
            <w:r>
              <w:rPr>
                <w:spacing w:val="-4"/>
              </w:rPr>
              <w:t>分（共</w:t>
            </w:r>
            <w:r>
              <w:rPr>
                <w:spacing w:val="-45"/>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16"/>
              </w:rPr>
              <w:t xml:space="preserve"> </w:t>
            </w:r>
            <w:r>
              <w:rPr>
                <w:spacing w:val="-4"/>
              </w:rPr>
              <w:t>小题，每小题</w:t>
            </w:r>
            <w:r>
              <w:rPr>
                <w:spacing w:val="-49"/>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9"/>
              </w:rPr>
              <w:t xml:space="preserve"> </w:t>
            </w:r>
            <w:r>
              <w:rPr>
                <w:spacing w:val="-5"/>
              </w:rPr>
              <w:t>分）</w:t>
            </w:r>
          </w:p>
          <w:p>
            <w:pPr>
              <w:pStyle w:val="TableText"/>
              <w:ind w:left="839"/>
              <w:spacing w:before="180" w:line="222" w:lineRule="auto"/>
              <w:rPr/>
            </w:pPr>
            <w:r>
              <w:rPr>
                <w:spacing w:val="-5"/>
              </w:rPr>
              <w:t>程序设计题</w:t>
            </w:r>
            <w:r>
              <w:rPr>
                <w:spacing w:val="-5"/>
              </w:rPr>
              <w:t xml:space="preserve">    </w:t>
            </w:r>
            <w:r>
              <w:rPr>
                <w:rFonts w:ascii="Times New Roman" w:hAnsi="Times New Roman" w:eastAsia="Times New Roman" w:cs="Times New Roman"/>
                <w:spacing w:val="-5"/>
              </w:rPr>
              <w:t>90</w:t>
            </w:r>
            <w:r>
              <w:rPr>
                <w:rFonts w:ascii="Times New Roman" w:hAnsi="Times New Roman" w:eastAsia="Times New Roman" w:cs="Times New Roman"/>
                <w:spacing w:val="33"/>
              </w:rPr>
              <w:t xml:space="preserve"> </w:t>
            </w:r>
            <w:r>
              <w:rPr>
                <w:spacing w:val="-5"/>
              </w:rPr>
              <w:t>分（共</w:t>
            </w:r>
            <w:r>
              <w:rPr>
                <w:spacing w:val="-50"/>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16"/>
              </w:rPr>
              <w:t xml:space="preserve"> </w:t>
            </w:r>
            <w:r>
              <w:rPr>
                <w:spacing w:val="-5"/>
              </w:rPr>
              <w:t>小题，每小题</w:t>
            </w:r>
            <w:r>
              <w:rPr>
                <w:spacing w:val="-32"/>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19"/>
              </w:rPr>
              <w:t xml:space="preserve"> </w:t>
            </w:r>
            <w:r>
              <w:rPr>
                <w:spacing w:val="-5"/>
              </w:rPr>
              <w:t>分）</w:t>
            </w:r>
          </w:p>
          <w:p>
            <w:pPr>
              <w:pStyle w:val="TableText"/>
              <w:ind w:left="593"/>
              <w:spacing w:before="179" w:line="222" w:lineRule="auto"/>
              <w:rPr/>
            </w:pPr>
            <w:r>
              <w:rPr>
                <w:rFonts w:ascii="Times New Roman" w:hAnsi="Times New Roman" w:eastAsia="Times New Roman" w:cs="Times New Roman"/>
                <w:spacing w:val="-6"/>
              </w:rPr>
              <w:t>5</w:t>
            </w:r>
            <w:r>
              <w:rPr>
                <w:rFonts w:ascii="Times New Roman" w:hAnsi="Times New Roman" w:eastAsia="Times New Roman" w:cs="Times New Roman"/>
                <w:spacing w:val="-19"/>
              </w:rPr>
              <w:t xml:space="preserve"> </w:t>
            </w:r>
            <w:r>
              <w:rPr>
                <w:spacing w:val="-6"/>
              </w:rPr>
              <w:t>．试卷内容结构：</w:t>
            </w:r>
          </w:p>
          <w:p>
            <w:pPr>
              <w:pStyle w:val="TableText"/>
              <w:ind w:left="602"/>
              <w:spacing w:before="180" w:line="222" w:lineRule="auto"/>
              <w:rPr>
                <w:rFonts w:ascii="Times New Roman" w:hAnsi="Times New Roman" w:eastAsia="Times New Roman" w:cs="Times New Roman"/>
              </w:rPr>
            </w:pPr>
            <w:r>
              <w:rPr>
                <w:spacing w:val="-4"/>
              </w:rPr>
              <w:t>（</w:t>
            </w:r>
            <w:r>
              <w:rPr>
                <w:rFonts w:ascii="Times New Roman" w:hAnsi="Times New Roman" w:eastAsia="Times New Roman" w:cs="Times New Roman"/>
                <w:spacing w:val="-4"/>
              </w:rPr>
              <w:t>1</w:t>
            </w:r>
            <w:r>
              <w:rPr>
                <w:spacing w:val="-4"/>
              </w:rPr>
              <w:t>）</w:t>
            </w:r>
            <w:r>
              <w:rPr>
                <w:rFonts w:ascii="Times New Roman" w:hAnsi="Times New Roman" w:eastAsia="Times New Roman" w:cs="Times New Roman"/>
                <w:spacing w:val="-4"/>
              </w:rPr>
              <w:t>C  </w:t>
            </w:r>
            <w:r>
              <w:rPr>
                <w:spacing w:val="-4"/>
              </w:rPr>
              <w:t>语言基础</w:t>
            </w:r>
            <w:r>
              <w:rPr>
                <w:spacing w:val="2"/>
              </w:rPr>
              <w:t xml:space="preserve">            </w:t>
            </w:r>
            <w:r>
              <w:rPr>
                <w:spacing w:val="-4"/>
              </w:rPr>
              <w:t>约</w:t>
            </w:r>
            <w:r>
              <w:rPr>
                <w:spacing w:val="-50"/>
              </w:rPr>
              <w:t xml:space="preserve"> </w:t>
            </w:r>
            <w:r>
              <w:rPr>
                <w:rFonts w:ascii="Times New Roman" w:hAnsi="Times New Roman" w:eastAsia="Times New Roman" w:cs="Times New Roman"/>
                <w:spacing w:val="-4"/>
              </w:rPr>
              <w:t>20%</w:t>
            </w:r>
          </w:p>
          <w:p>
            <w:pPr>
              <w:pStyle w:val="TableText"/>
              <w:ind w:left="602"/>
              <w:spacing w:before="179" w:line="222" w:lineRule="auto"/>
              <w:rPr>
                <w:rFonts w:ascii="Times New Roman" w:hAnsi="Times New Roman" w:eastAsia="Times New Roman" w:cs="Times New Roman"/>
              </w:rPr>
            </w:pPr>
            <w:r>
              <w:rPr>
                <w:spacing w:val="-4"/>
              </w:rPr>
              <w:t>（</w:t>
            </w:r>
            <w:r>
              <w:rPr>
                <w:rFonts w:ascii="Times New Roman" w:hAnsi="Times New Roman" w:eastAsia="Times New Roman" w:cs="Times New Roman"/>
                <w:spacing w:val="-4"/>
              </w:rPr>
              <w:t>2</w:t>
            </w:r>
            <w:r>
              <w:rPr>
                <w:spacing w:val="-4"/>
              </w:rPr>
              <w:t>）基本程序结构</w:t>
            </w:r>
            <w:r>
              <w:rPr>
                <w:spacing w:val="2"/>
              </w:rPr>
              <w:t xml:space="preserve">          </w:t>
            </w:r>
            <w:r>
              <w:rPr>
                <w:spacing w:val="-4"/>
              </w:rPr>
              <w:t>约</w:t>
            </w:r>
            <w:r>
              <w:rPr>
                <w:spacing w:val="-50"/>
              </w:rPr>
              <w:t xml:space="preserve"> </w:t>
            </w:r>
            <w:r>
              <w:rPr>
                <w:rFonts w:ascii="Times New Roman" w:hAnsi="Times New Roman" w:eastAsia="Times New Roman" w:cs="Times New Roman"/>
                <w:spacing w:val="-4"/>
              </w:rPr>
              <w:t>20%</w:t>
            </w:r>
          </w:p>
          <w:p>
            <w:pPr>
              <w:pStyle w:val="TableText"/>
              <w:ind w:left="602"/>
              <w:spacing w:before="180" w:line="222" w:lineRule="auto"/>
              <w:rPr>
                <w:rFonts w:ascii="Times New Roman" w:hAnsi="Times New Roman" w:eastAsia="Times New Roman" w:cs="Times New Roman"/>
              </w:rPr>
            </w:pPr>
            <w:r>
              <w:rPr>
                <w:spacing w:val="-3"/>
              </w:rPr>
              <w:t>（</w:t>
            </w:r>
            <w:r>
              <w:rPr>
                <w:rFonts w:ascii="Times New Roman" w:hAnsi="Times New Roman" w:eastAsia="Times New Roman" w:cs="Times New Roman"/>
                <w:spacing w:val="-3"/>
              </w:rPr>
              <w:t>3</w:t>
            </w:r>
            <w:r>
              <w:rPr>
                <w:spacing w:val="-3"/>
              </w:rPr>
              <w:t>）</w:t>
            </w:r>
            <w:r>
              <w:rPr>
                <w:rFonts w:ascii="Times New Roman" w:hAnsi="Times New Roman" w:eastAsia="Times New Roman" w:cs="Times New Roman"/>
                <w:spacing w:val="-3"/>
              </w:rPr>
              <w:t>C  </w:t>
            </w:r>
            <w:r>
              <w:rPr>
                <w:spacing w:val="-3"/>
              </w:rPr>
              <w:t>语言程序设计应用</w:t>
            </w:r>
            <w:r>
              <w:rPr>
                <w:spacing w:val="5"/>
              </w:rPr>
              <w:t xml:space="preserve">    </w:t>
            </w:r>
            <w:r>
              <w:rPr>
                <w:spacing w:val="-3"/>
              </w:rPr>
              <w:t>约</w:t>
            </w:r>
            <w:r>
              <w:rPr>
                <w:spacing w:val="-48"/>
              </w:rPr>
              <w:t xml:space="preserve"> </w:t>
            </w:r>
            <w:r>
              <w:rPr>
                <w:rFonts w:ascii="Times New Roman" w:hAnsi="Times New Roman" w:eastAsia="Times New Roman" w:cs="Times New Roman"/>
                <w:spacing w:val="-3"/>
              </w:rPr>
              <w:t>60%</w:t>
            </w:r>
          </w:p>
        </w:tc>
      </w:tr>
    </w:tbl>
    <w:p>
      <w:pPr>
        <w:spacing w:line="196" w:lineRule="exact"/>
        <w:rPr>
          <w:rFonts w:ascii="Arial"/>
          <w:sz w:val="17"/>
        </w:rPr>
      </w:pPr>
      <w:r/>
    </w:p>
    <w:p>
      <w:pPr>
        <w:spacing w:line="196" w:lineRule="exact"/>
        <w:sectPr>
          <w:footerReference w:type="default" r:id="rId1"/>
          <w:pgSz w:w="11906" w:h="16839"/>
          <w:pgMar w:top="1400" w:right="1408" w:bottom="1156" w:left="1407" w:header="0" w:footer="994" w:gutter="0"/>
        </w:sectPr>
        <w:rPr>
          <w:rFonts w:ascii="Arial" w:hAnsi="Arial" w:eastAsia="Arial" w:cs="Arial"/>
          <w:sz w:val="17"/>
          <w:szCs w:val="17"/>
        </w:rPr>
      </w:pPr>
    </w:p>
    <w:tbl>
      <w:tblPr>
        <w:tblStyle w:val="TableNormal"/>
        <w:tblW w:w="90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75"/>
      </w:tblGrid>
      <w:tr>
        <w:trPr>
          <w:trHeight w:val="660" w:hRule="atLeast"/>
        </w:trPr>
        <w:tc>
          <w:tcPr>
            <w:tcW w:w="9075" w:type="dxa"/>
            <w:vAlign w:val="top"/>
            <w:tcBorders>
              <w:bottom w:val="single" w:color="000000" w:sz="2" w:space="0"/>
            </w:tcBorders>
          </w:tcPr>
          <w:p>
            <w:pPr>
              <w:pStyle w:val="TableText"/>
              <w:ind w:left="153"/>
              <w:spacing w:before="175" w:line="223" w:lineRule="auto"/>
              <w:rPr>
                <w:sz w:val="28"/>
                <w:szCs w:val="28"/>
              </w:rPr>
            </w:pPr>
            <w:r>
              <w:rPr>
                <w:sz w:val="28"/>
                <w:szCs w:val="28"/>
                <w:b/>
                <w:bCs/>
                <w:spacing w:val="-11"/>
              </w:rPr>
              <w:t>四、考察内容</w:t>
            </w:r>
          </w:p>
        </w:tc>
      </w:tr>
      <w:tr>
        <w:trPr>
          <w:trHeight w:val="4677" w:hRule="atLeast"/>
        </w:trPr>
        <w:tc>
          <w:tcPr>
            <w:tcW w:w="9075" w:type="dxa"/>
            <w:vAlign w:val="top"/>
            <w:tcBorders>
              <w:bottom w:val="single" w:color="000000" w:sz="2" w:space="0"/>
              <w:top w:val="single" w:color="000000" w:sz="2" w:space="0"/>
            </w:tcBorders>
          </w:tcPr>
          <w:p>
            <w:pPr>
              <w:pStyle w:val="TableText"/>
              <w:ind w:left="602"/>
              <w:spacing w:before="115" w:line="222" w:lineRule="auto"/>
              <w:rPr/>
            </w:pPr>
            <w:r>
              <w:rPr>
                <w:spacing w:val="-5"/>
              </w:rPr>
              <w:t>（一）</w:t>
            </w:r>
            <w:r>
              <w:rPr>
                <w:rFonts w:ascii="Times New Roman" w:hAnsi="Times New Roman" w:eastAsia="Times New Roman" w:cs="Times New Roman"/>
                <w:spacing w:val="-5"/>
              </w:rPr>
              <w:t>C</w:t>
            </w:r>
            <w:r>
              <w:rPr>
                <w:rFonts w:ascii="Times New Roman" w:hAnsi="Times New Roman" w:eastAsia="Times New Roman" w:cs="Times New Roman"/>
                <w:spacing w:val="18"/>
                <w:w w:val="101"/>
              </w:rPr>
              <w:t xml:space="preserve"> </w:t>
            </w:r>
            <w:r>
              <w:rPr>
                <w:spacing w:val="-5"/>
              </w:rPr>
              <w:t>语言基础</w:t>
            </w:r>
          </w:p>
          <w:p>
            <w:pPr>
              <w:pStyle w:val="TableText"/>
              <w:ind w:left="609"/>
              <w:spacing w:before="178" w:line="222" w:lineRule="auto"/>
              <w:rPr/>
            </w:pPr>
            <w:r>
              <w:rPr>
                <w:rFonts w:ascii="Times New Roman" w:hAnsi="Times New Roman" w:eastAsia="Times New Roman" w:cs="Times New Roman"/>
                <w:spacing w:val="-4"/>
              </w:rPr>
              <w:t>1</w:t>
            </w:r>
            <w:r>
              <w:rPr>
                <w:rFonts w:ascii="Times New Roman" w:hAnsi="Times New Roman" w:eastAsia="Times New Roman" w:cs="Times New Roman"/>
                <w:spacing w:val="-26"/>
              </w:rPr>
              <w:t xml:space="preserve"> </w:t>
            </w:r>
            <w:r>
              <w:rPr>
                <w:spacing w:val="-4"/>
              </w:rPr>
              <w:t>．程序、算法、流程的基本概念；</w:t>
            </w:r>
          </w:p>
          <w:p>
            <w:pPr>
              <w:pStyle w:val="TableText"/>
              <w:ind w:left="586"/>
              <w:spacing w:before="179" w:line="222" w:lineRule="auto"/>
              <w:rPr/>
            </w:pP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．算法流程图的表示；</w:t>
            </w:r>
          </w:p>
          <w:p>
            <w:pPr>
              <w:pStyle w:val="TableText"/>
              <w:ind w:left="591"/>
              <w:spacing w:before="179" w:line="221" w:lineRule="auto"/>
              <w:rPr/>
            </w:pPr>
            <w:r>
              <w:rPr>
                <w:rFonts w:ascii="Times New Roman" w:hAnsi="Times New Roman" w:eastAsia="Times New Roman" w:cs="Times New Roman"/>
                <w:spacing w:val="-2"/>
              </w:rPr>
              <w:t>3</w:t>
            </w:r>
            <w:r>
              <w:rPr>
                <w:rFonts w:ascii="Times New Roman" w:hAnsi="Times New Roman" w:eastAsia="Times New Roman" w:cs="Times New Roman"/>
                <w:spacing w:val="-26"/>
              </w:rPr>
              <w:t xml:space="preserve"> </w:t>
            </w:r>
            <w:r>
              <w:rPr>
                <w:spacing w:val="-2"/>
              </w:rPr>
              <w:t>．</w:t>
            </w:r>
            <w:r>
              <w:rPr>
                <w:rFonts w:ascii="Times New Roman" w:hAnsi="Times New Roman" w:eastAsia="Times New Roman" w:cs="Times New Roman"/>
                <w:spacing w:val="-2"/>
              </w:rPr>
              <w:t>C</w:t>
            </w:r>
            <w:r>
              <w:rPr>
                <w:rFonts w:ascii="Times New Roman" w:hAnsi="Times New Roman" w:eastAsia="Times New Roman" w:cs="Times New Roman"/>
                <w:spacing w:val="16"/>
                <w:w w:val="101"/>
              </w:rPr>
              <w:t xml:space="preserve"> </w:t>
            </w:r>
            <w:r>
              <w:rPr>
                <w:spacing w:val="-2"/>
              </w:rPr>
              <w:t>语言的基本数据类型、常量和变量、运</w:t>
            </w:r>
            <w:r>
              <w:rPr>
                <w:spacing w:val="-3"/>
              </w:rPr>
              <w:t>算符和表达式；</w:t>
            </w:r>
          </w:p>
          <w:p>
            <w:pPr>
              <w:pStyle w:val="TableText"/>
              <w:ind w:left="585"/>
              <w:spacing w:before="181" w:line="222" w:lineRule="auto"/>
              <w:rPr/>
            </w:pPr>
            <w:r>
              <w:rPr>
                <w:rFonts w:ascii="Times New Roman" w:hAnsi="Times New Roman" w:eastAsia="Times New Roman" w:cs="Times New Roman"/>
                <w:spacing w:val="-4"/>
              </w:rPr>
              <w:t>4</w:t>
            </w:r>
            <w:r>
              <w:rPr>
                <w:rFonts w:ascii="Times New Roman" w:hAnsi="Times New Roman" w:eastAsia="Times New Roman" w:cs="Times New Roman"/>
                <w:spacing w:val="-21"/>
              </w:rPr>
              <w:t xml:space="preserve"> </w:t>
            </w:r>
            <w:r>
              <w:rPr>
                <w:spacing w:val="-4"/>
              </w:rPr>
              <w:t>．数组的定义和引用。</w:t>
            </w:r>
          </w:p>
          <w:p>
            <w:pPr>
              <w:pStyle w:val="TableText"/>
              <w:ind w:left="602"/>
              <w:spacing w:before="179" w:line="222" w:lineRule="auto"/>
              <w:rPr/>
            </w:pPr>
            <w:r>
              <w:rPr>
                <w:spacing w:val="-3"/>
              </w:rPr>
              <w:t>（二）基本程序结构</w:t>
            </w:r>
          </w:p>
          <w:p>
            <w:pPr>
              <w:pStyle w:val="TableText"/>
              <w:ind w:left="609"/>
              <w:spacing w:before="179" w:line="220" w:lineRule="auto"/>
              <w:rPr/>
            </w:pPr>
            <w:r>
              <w:rPr>
                <w:rFonts w:ascii="Times New Roman" w:hAnsi="Times New Roman" w:eastAsia="Times New Roman" w:cs="Times New Roman"/>
                <w:spacing w:val="-2"/>
              </w:rPr>
              <w:t>1</w:t>
            </w:r>
            <w:r>
              <w:rPr>
                <w:rFonts w:ascii="Times New Roman" w:hAnsi="Times New Roman" w:eastAsia="Times New Roman" w:cs="Times New Roman"/>
                <w:spacing w:val="-26"/>
              </w:rPr>
              <w:t xml:space="preserve"> </w:t>
            </w:r>
            <w:r>
              <w:rPr>
                <w:spacing w:val="-2"/>
              </w:rPr>
              <w:t>．顺序、选择、循环三种基本程序结构的应用场合、流程、实现方法；</w:t>
            </w:r>
          </w:p>
          <w:p>
            <w:pPr>
              <w:pStyle w:val="TableText"/>
              <w:ind w:left="586"/>
              <w:spacing w:before="181" w:line="222" w:lineRule="auto"/>
              <w:rPr/>
            </w:pPr>
            <w:r>
              <w:rPr>
                <w:rFonts w:ascii="Times New Roman" w:hAnsi="Times New Roman" w:eastAsia="Times New Roman" w:cs="Times New Roman"/>
                <w:spacing w:val="-1"/>
              </w:rPr>
              <w:t>2</w:t>
            </w:r>
            <w:r>
              <w:rPr>
                <w:rFonts w:ascii="Times New Roman" w:hAnsi="Times New Roman" w:eastAsia="Times New Roman" w:cs="Times New Roman"/>
                <w:spacing w:val="-27"/>
              </w:rPr>
              <w:t xml:space="preserve"> </w:t>
            </w:r>
            <w:r>
              <w:rPr>
                <w:spacing w:val="-1"/>
              </w:rPr>
              <w:t>．模块化程序设计的基础：算法的设计；函数的</w:t>
            </w:r>
            <w:r>
              <w:rPr>
                <w:spacing w:val="-2"/>
              </w:rPr>
              <w:t>定义、调用、嵌套。</w:t>
            </w:r>
          </w:p>
          <w:p>
            <w:pPr>
              <w:pStyle w:val="TableText"/>
              <w:ind w:left="602"/>
              <w:spacing w:before="181" w:line="222" w:lineRule="auto"/>
              <w:rPr/>
            </w:pPr>
            <w:r>
              <w:rPr>
                <w:spacing w:val="-4"/>
              </w:rPr>
              <w:t>（三）</w:t>
            </w:r>
            <w:r>
              <w:rPr>
                <w:rFonts w:ascii="Times New Roman" w:hAnsi="Times New Roman" w:eastAsia="Times New Roman" w:cs="Times New Roman"/>
                <w:spacing w:val="-4"/>
              </w:rPr>
              <w:t>C</w:t>
            </w:r>
            <w:r>
              <w:rPr>
                <w:rFonts w:ascii="Times New Roman" w:hAnsi="Times New Roman" w:eastAsia="Times New Roman" w:cs="Times New Roman"/>
                <w:spacing w:val="26"/>
                <w:w w:val="101"/>
              </w:rPr>
              <w:t xml:space="preserve"> </w:t>
            </w:r>
            <w:r>
              <w:rPr>
                <w:spacing w:val="-4"/>
              </w:rPr>
              <w:t>语言程序设计应用</w:t>
            </w:r>
          </w:p>
          <w:p>
            <w:pPr>
              <w:pStyle w:val="TableText"/>
              <w:ind w:left="609"/>
              <w:spacing w:before="179" w:line="222" w:lineRule="auto"/>
              <w:rPr/>
            </w:pPr>
            <w:r>
              <w:rPr>
                <w:rFonts w:ascii="Times New Roman" w:hAnsi="Times New Roman" w:eastAsia="Times New Roman" w:cs="Times New Roman"/>
                <w:spacing w:val="-4"/>
              </w:rPr>
              <w:t>1</w:t>
            </w:r>
            <w:r>
              <w:rPr>
                <w:rFonts w:ascii="Times New Roman" w:hAnsi="Times New Roman" w:eastAsia="Times New Roman" w:cs="Times New Roman"/>
                <w:spacing w:val="-9"/>
              </w:rPr>
              <w:t xml:space="preserve"> </w:t>
            </w:r>
            <w:r>
              <w:rPr>
                <w:spacing w:val="-4"/>
              </w:rPr>
              <w:t>．针对实际应用的</w:t>
            </w:r>
            <w:r>
              <w:rPr>
                <w:spacing w:val="-4"/>
              </w:rPr>
              <w:t xml:space="preserve"> </w:t>
            </w:r>
            <w:r>
              <w:rPr>
                <w:rFonts w:ascii="Times New Roman" w:hAnsi="Times New Roman" w:eastAsia="Times New Roman" w:cs="Times New Roman"/>
                <w:spacing w:val="-4"/>
              </w:rPr>
              <w:t>C  </w:t>
            </w:r>
            <w:r>
              <w:rPr>
                <w:spacing w:val="-4"/>
              </w:rPr>
              <w:t>语言程序设计。</w:t>
            </w:r>
          </w:p>
        </w:tc>
      </w:tr>
      <w:tr>
        <w:trPr>
          <w:trHeight w:val="628" w:hRule="atLeast"/>
        </w:trPr>
        <w:tc>
          <w:tcPr>
            <w:tcW w:w="9075" w:type="dxa"/>
            <w:vAlign w:val="top"/>
            <w:tcBorders>
              <w:bottom w:val="single" w:color="000000" w:sz="2" w:space="0"/>
              <w:top w:val="single" w:color="000000" w:sz="2" w:space="0"/>
            </w:tcBorders>
          </w:tcPr>
          <w:p>
            <w:pPr>
              <w:pStyle w:val="TableText"/>
              <w:ind w:left="124"/>
              <w:spacing w:before="180" w:line="223" w:lineRule="auto"/>
              <w:rPr>
                <w:sz w:val="28"/>
                <w:szCs w:val="28"/>
              </w:rPr>
            </w:pPr>
            <w:r>
              <w:rPr>
                <w:sz w:val="28"/>
                <w:szCs w:val="28"/>
                <w:b/>
                <w:bCs/>
                <w:spacing w:val="-6"/>
              </w:rPr>
              <w:t>五、参考书目</w:t>
            </w:r>
          </w:p>
        </w:tc>
      </w:tr>
      <w:tr>
        <w:trPr>
          <w:trHeight w:val="959" w:hRule="atLeast"/>
        </w:trPr>
        <w:tc>
          <w:tcPr>
            <w:tcW w:w="9075" w:type="dxa"/>
            <w:vAlign w:val="top"/>
            <w:tcBorders>
              <w:bottom w:val="single" w:color="000000" w:sz="2" w:space="0"/>
              <w:top w:val="single" w:color="000000" w:sz="2" w:space="0"/>
            </w:tcBorders>
          </w:tcPr>
          <w:p>
            <w:pPr>
              <w:spacing w:line="287" w:lineRule="auto"/>
              <w:rPr>
                <w:rFonts w:ascii="Arial"/>
                <w:sz w:val="21"/>
              </w:rPr>
            </w:pPr>
            <w:r/>
          </w:p>
          <w:p>
            <w:pPr>
              <w:pStyle w:val="TableText"/>
              <w:ind w:left="609"/>
              <w:spacing w:before="78" w:line="221" w:lineRule="auto"/>
              <w:rPr/>
            </w:pPr>
            <w:r>
              <w:rPr>
                <w:rFonts w:ascii="Times New Roman" w:hAnsi="Times New Roman" w:eastAsia="Times New Roman" w:cs="Times New Roman"/>
                <w:spacing w:val="-5"/>
              </w:rPr>
              <w:t>1</w:t>
            </w:r>
            <w:r>
              <w:rPr>
                <w:rFonts w:ascii="Times New Roman" w:hAnsi="Times New Roman" w:eastAsia="Times New Roman" w:cs="Times New Roman"/>
                <w:spacing w:val="-26"/>
              </w:rPr>
              <w:t xml:space="preserve"> </w:t>
            </w:r>
            <w:r>
              <w:rPr>
                <w:spacing w:val="-5"/>
              </w:rPr>
              <w:t>．《</w:t>
            </w:r>
            <w:r>
              <w:rPr>
                <w:rFonts w:ascii="Times New Roman" w:hAnsi="Times New Roman" w:eastAsia="Times New Roman" w:cs="Times New Roman"/>
                <w:spacing w:val="-5"/>
              </w:rPr>
              <w:t>C</w:t>
            </w:r>
            <w:r>
              <w:rPr>
                <w:rFonts w:ascii="Times New Roman" w:hAnsi="Times New Roman" w:eastAsia="Times New Roman" w:cs="Times New Roman"/>
                <w:spacing w:val="19"/>
              </w:rPr>
              <w:t xml:space="preserve"> </w:t>
            </w:r>
            <w:r>
              <w:rPr>
                <w:spacing w:val="-5"/>
              </w:rPr>
              <w:t>程序设计教程》（第</w:t>
            </w:r>
            <w:r>
              <w:rPr>
                <w:spacing w:val="-56"/>
              </w:rPr>
              <w:t xml:space="preserve"> </w:t>
            </w:r>
            <w:r>
              <w:rPr>
                <w:rFonts w:ascii="Times New Roman" w:hAnsi="Times New Roman" w:eastAsia="Times New Roman" w:cs="Times New Roman"/>
                <w:spacing w:val="-5"/>
              </w:rPr>
              <w:t>4 </w:t>
            </w:r>
            <w:r>
              <w:rPr>
                <w:spacing w:val="-5"/>
              </w:rPr>
              <w:t>版</w:t>
            </w:r>
            <w:r>
              <w:rPr>
                <w:spacing w:val="16"/>
              </w:rPr>
              <w:t>），</w:t>
            </w:r>
            <w:r>
              <w:rPr>
                <w:spacing w:val="-5"/>
              </w:rPr>
              <w:t>谭浩强，清华大学出版社，</w:t>
            </w:r>
            <w:r>
              <w:rPr>
                <w:rFonts w:ascii="Times New Roman" w:hAnsi="Times New Roman" w:eastAsia="Times New Roman" w:cs="Times New Roman"/>
                <w:spacing w:val="-5"/>
              </w:rPr>
              <w:t>2022</w:t>
            </w:r>
            <w:r>
              <w:rPr>
                <w:rFonts w:ascii="Times New Roman" w:hAnsi="Times New Roman" w:eastAsia="Times New Roman" w:cs="Times New Roman"/>
                <w:spacing w:val="20"/>
                <w:w w:val="101"/>
              </w:rPr>
              <w:t xml:space="preserve"> </w:t>
            </w:r>
            <w:r>
              <w:rPr>
                <w:spacing w:val="-5"/>
              </w:rPr>
              <w:t>年</w:t>
            </w:r>
            <w:r>
              <w:rPr>
                <w:spacing w:val="-46"/>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28"/>
              </w:rPr>
              <w:t xml:space="preserve"> </w:t>
            </w:r>
            <w:r>
              <w:rPr>
                <w:spacing w:val="-5"/>
              </w:rPr>
              <w:t>月。</w:t>
            </w:r>
          </w:p>
        </w:tc>
      </w:tr>
      <w:tr>
        <w:trPr>
          <w:trHeight w:val="939" w:hRule="atLeast"/>
        </w:trPr>
        <w:tc>
          <w:tcPr>
            <w:tcW w:w="9075" w:type="dxa"/>
            <w:vAlign w:val="top"/>
            <w:tcBorders>
              <w:bottom w:val="single" w:color="000000" w:sz="2" w:space="0"/>
              <w:top w:val="single" w:color="000000" w:sz="2" w:space="0"/>
            </w:tcBorders>
          </w:tcPr>
          <w:p>
            <w:pPr>
              <w:pStyle w:val="TableText"/>
              <w:ind w:left="53" w:right="102" w:firstLine="68"/>
              <w:spacing w:before="185" w:line="264" w:lineRule="auto"/>
              <w:rPr/>
            </w:pPr>
            <w:r>
              <w:rPr>
                <w:sz w:val="28"/>
                <w:szCs w:val="28"/>
                <w:b/>
                <w:bCs/>
                <w:spacing w:val="-4"/>
              </w:rPr>
              <w:t>六、考试工具</w:t>
            </w:r>
            <w:r>
              <w:rPr>
                <w:b/>
                <w:bCs/>
                <w:spacing w:val="-4"/>
              </w:rPr>
              <w:t>（</w:t>
            </w:r>
            <w:r>
              <w:rPr>
                <w:b/>
                <w:bCs/>
                <w:color w:val="252525"/>
                <w:spacing w:val="-4"/>
              </w:rPr>
              <w:t>如需带计算器、绘图工具等特殊要求的，需作出说明，没有请填写</w:t>
            </w:r>
            <w:r>
              <w:rPr>
                <w:color w:val="252525"/>
                <w:spacing w:val="4"/>
              </w:rPr>
              <w:t xml:space="preserve"> </w:t>
            </w:r>
            <w:r>
              <w:rPr>
                <w:rFonts w:ascii="Times New Roman" w:hAnsi="Times New Roman" w:eastAsia="Times New Roman" w:cs="Times New Roman"/>
                <w:b/>
                <w:bCs/>
                <w:color w:val="252525"/>
                <w:spacing w:val="10"/>
              </w:rPr>
              <w:t>“</w:t>
            </w:r>
            <w:r>
              <w:rPr>
                <w:b/>
                <w:bCs/>
                <w:color w:val="252525"/>
                <w:spacing w:val="10"/>
              </w:rPr>
              <w:t>无</w:t>
            </w:r>
            <w:r>
              <w:rPr>
                <w:rFonts w:ascii="Times New Roman" w:hAnsi="Times New Roman" w:eastAsia="Times New Roman" w:cs="Times New Roman"/>
                <w:b/>
                <w:bCs/>
                <w:color w:val="252525"/>
                <w:spacing w:val="10"/>
              </w:rPr>
              <w:t>”</w:t>
            </w:r>
            <w:r>
              <w:rPr>
                <w:b/>
                <w:bCs/>
                <w:spacing w:val="10"/>
              </w:rPr>
              <w:t>）</w:t>
            </w:r>
          </w:p>
        </w:tc>
      </w:tr>
      <w:tr>
        <w:trPr>
          <w:trHeight w:val="839" w:hRule="atLeast"/>
        </w:trPr>
        <w:tc>
          <w:tcPr>
            <w:tcW w:w="9075" w:type="dxa"/>
            <w:vAlign w:val="top"/>
            <w:tcBorders>
              <w:top w:val="single" w:color="000000" w:sz="2" w:space="0"/>
            </w:tcBorders>
          </w:tcPr>
          <w:p>
            <w:pPr>
              <w:pStyle w:val="TableText"/>
              <w:ind w:left="600"/>
              <w:spacing w:before="305" w:line="225" w:lineRule="auto"/>
              <w:rPr/>
            </w:pPr>
            <w:r>
              <w:rPr/>
              <w:t>无</w:t>
            </w:r>
          </w:p>
        </w:tc>
      </w:tr>
    </w:tbl>
    <w:p>
      <w:pPr>
        <w:rPr>
          <w:rFonts w:ascii="Arial"/>
          <w:sz w:val="21"/>
        </w:rPr>
      </w:pPr>
      <w:r/>
    </w:p>
    <w:sectPr>
      <w:footerReference w:type="default" r:id="rId2"/>
      <w:pgSz w:w="11906" w:h="16839"/>
      <w:pgMar w:top="1416" w:right="1408" w:bottom="1156" w:left="1407"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黄颖斌</dc:creator>
  <dcterms:created xsi:type="dcterms:W3CDTF">2024-07-07T21:46:33Z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2024-09-24T10:58:26</vt:filetime>
  </property>
</Properties>
</file>