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824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</w:t>
      </w:r>
      <w:r>
        <w:rPr>
          <w:sz w:val="31"/>
          <w:szCs w:val="31"/>
          <w:b/>
          <w:bCs/>
          <w:spacing w:val="1"/>
        </w:rPr>
        <w:t>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科目代码：</w:t>
      </w:r>
      <w:r>
        <w:rPr>
          <w:sz w:val="24"/>
          <w:szCs w:val="24"/>
          <w:u w:val="single" w:color="auto"/>
          <w:spacing w:val="-1"/>
        </w:rPr>
        <w:t xml:space="preserve">        824</w:t>
      </w:r>
      <w:r>
        <w:rPr>
          <w:sz w:val="24"/>
          <w:szCs w:val="24"/>
          <w:u w:val="single" w:color="auto"/>
        </w:rPr>
        <w:t xml:space="preserve">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思想政治教育学原理</w:t>
      </w:r>
      <w:r>
        <w:rPr>
          <w:sz w:val="24"/>
          <w:szCs w:val="24"/>
          <w:u w:val="single" w:color="auto"/>
          <w:spacing w:val="4"/>
        </w:rPr>
        <w:t xml:space="preserve"> </w:t>
      </w:r>
    </w:p>
    <w:p>
      <w:pPr>
        <w:pStyle w:val="BodyText"/>
        <w:ind w:left="27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一、主要考核内容</w:t>
      </w:r>
    </w:p>
    <w:p>
      <w:pPr>
        <w:pStyle w:val="BodyText"/>
        <w:ind w:left="21" w:firstLine="428"/>
        <w:spacing w:before="115" w:line="341" w:lineRule="auto"/>
        <w:rPr/>
      </w:pPr>
      <w:r>
        <w:rPr>
          <w:spacing w:val="-3"/>
        </w:rPr>
        <w:t>思想政治教育学原理旨在考核考生用马克思主义立场、观点和方法，以中国化马克思主</w:t>
      </w:r>
      <w:r>
        <w:rPr>
          <w:spacing w:val="8"/>
        </w:rPr>
        <w:t xml:space="preserve"> </w:t>
      </w:r>
      <w:r>
        <w:rPr>
          <w:spacing w:val="-2"/>
        </w:rPr>
        <w:t>义最新理论成果特别是习近平新时代中国特色社会</w:t>
      </w:r>
      <w:r>
        <w:rPr>
          <w:spacing w:val="-3"/>
        </w:rPr>
        <w:t>主义思想为指导，研究思想政治教育理论</w:t>
      </w:r>
      <w:r>
        <w:rPr/>
        <w:t xml:space="preserve"> </w:t>
      </w:r>
      <w:r>
        <w:rPr>
          <w:spacing w:val="-2"/>
        </w:rPr>
        <w:t>和现实问题并揭示思想政治教育规律；紧跟时代步</w:t>
      </w:r>
      <w:r>
        <w:rPr>
          <w:spacing w:val="-3"/>
        </w:rPr>
        <w:t>伐，面向社会实际，系统研究党的十八大</w:t>
      </w:r>
      <w:r>
        <w:rPr/>
        <w:t xml:space="preserve"> </w:t>
      </w:r>
      <w:r>
        <w:rPr>
          <w:spacing w:val="-2"/>
        </w:rPr>
        <w:t>以来思想政治教育的新发展，把握思想政治教育的</w:t>
      </w:r>
      <w:r>
        <w:rPr>
          <w:spacing w:val="-3"/>
        </w:rPr>
        <w:t>时代特征。主要考核内容：思想政治教育</w:t>
      </w:r>
      <w:r>
        <w:rPr/>
        <w:t xml:space="preserve"> </w:t>
      </w:r>
      <w:r>
        <w:rPr>
          <w:spacing w:val="-2"/>
        </w:rPr>
        <w:t>的认识根源、价值根源和实践根源；思想政治教育</w:t>
      </w:r>
      <w:r>
        <w:rPr>
          <w:spacing w:val="-3"/>
        </w:rPr>
        <w:t>的内涵与外延；思想政治教育的研究对象</w:t>
      </w:r>
      <w:r>
        <w:rPr/>
        <w:t xml:space="preserve"> </w:t>
      </w:r>
      <w:r>
        <w:rPr>
          <w:spacing w:val="-1"/>
        </w:rPr>
        <w:t>与基本范畴；思想政治教育的要素结构；思想政治教育的内容结构；思想政治教育的地位、</w:t>
      </w:r>
      <w:r>
        <w:rPr>
          <w:spacing w:val="17"/>
        </w:rPr>
        <w:t xml:space="preserve"> </w:t>
      </w:r>
      <w:r>
        <w:rPr>
          <w:spacing w:val="-2"/>
        </w:rPr>
        <w:t>功能以及“生命线”理论；思想政治教育的环境和</w:t>
      </w:r>
      <w:r>
        <w:rPr>
          <w:spacing w:val="-3"/>
        </w:rPr>
        <w:t>载体；思想政治教育的主体与客体；思想</w:t>
      </w:r>
      <w:r>
        <w:rPr/>
        <w:t xml:space="preserve"> </w:t>
      </w:r>
      <w:r>
        <w:rPr>
          <w:spacing w:val="-7"/>
        </w:rPr>
        <w:t>政治教育发生和发展的过程、规律及原则；思想</w:t>
      </w:r>
      <w:r>
        <w:rPr>
          <w:spacing w:val="-8"/>
        </w:rPr>
        <w:t>政治教育的目标与本质；网络思想政治教育；</w:t>
      </w:r>
      <w:r>
        <w:rPr/>
        <w:t xml:space="preserve"> </w:t>
      </w:r>
      <w:r>
        <w:rPr>
          <w:spacing w:val="3"/>
        </w:rPr>
        <w:t>思想政治教育前沿问题研究；习近平总书记关于思想政治教育或者思想政</w:t>
      </w:r>
      <w:r>
        <w:rPr>
          <w:spacing w:val="2"/>
        </w:rPr>
        <w:t>治工作的重要论</w:t>
      </w:r>
      <w:r>
        <w:rPr/>
        <w:t xml:space="preserve"> </w:t>
      </w:r>
      <w:r>
        <w:rPr>
          <w:spacing w:val="-10"/>
        </w:rPr>
        <w:t>述。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29"/>
        <w:spacing w:before="103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23" w:right="74" w:firstLine="13"/>
        <w:spacing w:before="122" w:line="281" w:lineRule="auto"/>
        <w:rPr/>
      </w:pPr>
      <w:r>
        <w:rPr>
          <w:spacing w:val="-3"/>
        </w:rPr>
        <w:t>1．马克思主义理论研究和建设工程重点教材《思想政治教育学原理》（第二版</w:t>
      </w:r>
      <w:r>
        <w:rPr>
          <w:spacing w:val="-51"/>
        </w:rPr>
        <w:t>），</w:t>
      </w:r>
      <w:r>
        <w:rPr>
          <w:spacing w:val="-3"/>
        </w:rPr>
        <w:t>郑永廷等</w:t>
      </w:r>
      <w:r>
        <w:rPr/>
        <w:t xml:space="preserve"> </w:t>
      </w:r>
      <w:r>
        <w:rPr>
          <w:spacing w:val="-2"/>
        </w:rPr>
        <w:t>主编，高等教育出版社</w:t>
      </w:r>
      <w:r>
        <w:rPr>
          <w:spacing w:val="-38"/>
        </w:rPr>
        <w:t xml:space="preserve"> </w:t>
      </w:r>
      <w:r>
        <w:rPr>
          <w:spacing w:val="-2"/>
        </w:rPr>
        <w:t>2018</w:t>
      </w:r>
      <w:r>
        <w:rPr>
          <w:spacing w:val="-44"/>
        </w:rPr>
        <w:t xml:space="preserve"> </w:t>
      </w:r>
      <w:r>
        <w:rPr>
          <w:spacing w:val="-2"/>
        </w:rPr>
        <w:t>年版。</w:t>
      </w:r>
    </w:p>
    <w:p>
      <w:pPr>
        <w:pStyle w:val="BodyText"/>
        <w:ind w:left="24"/>
        <w:spacing w:before="140" w:line="220" w:lineRule="auto"/>
        <w:rPr/>
      </w:pPr>
      <w:r>
        <w:rPr>
          <w:spacing w:val="-7"/>
        </w:rPr>
        <w:t>2．《思想政治教育学原理》，陈秉公主编，高等教育出版社</w:t>
      </w:r>
      <w:r>
        <w:rPr>
          <w:spacing w:val="-42"/>
        </w:rPr>
        <w:t xml:space="preserve"> </w:t>
      </w:r>
      <w:r>
        <w:rPr>
          <w:spacing w:val="-7"/>
        </w:rPr>
        <w:t>2006</w:t>
      </w:r>
      <w:r>
        <w:rPr>
          <w:spacing w:val="-43"/>
        </w:rPr>
        <w:t xml:space="preserve"> </w:t>
      </w:r>
      <w:r>
        <w:rPr>
          <w:spacing w:val="-7"/>
        </w:rPr>
        <w:t>年</w:t>
      </w:r>
      <w:r>
        <w:rPr>
          <w:spacing w:val="-8"/>
        </w:rPr>
        <w:t>版。</w:t>
      </w:r>
    </w:p>
    <w:sectPr>
      <w:pgSz w:w="11907" w:h="16839"/>
      <w:pgMar w:top="1431" w:right="172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2024-07-12T15:58:20Z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2024-09-23T17:41:39</vt:filetime>
  </property>
</Properties>
</file>