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04"/>
        <w:spacing w:before="60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江汉大学2025年硕士研究生入学考试自命题考试大纲</w:t>
      </w:r>
    </w:p>
    <w:p>
      <w:pPr>
        <w:spacing w:before="65"/>
        <w:rPr/>
      </w:pPr>
      <w:r/>
    </w:p>
    <w:tbl>
      <w:tblPr>
        <w:tblStyle w:val="TableNormal"/>
        <w:tblW w:w="9078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5"/>
        <w:gridCol w:w="3636"/>
        <w:gridCol w:w="1575"/>
        <w:gridCol w:w="2022"/>
      </w:tblGrid>
      <w:tr>
        <w:trPr>
          <w:trHeight w:val="632" w:hRule="atLeast"/>
        </w:trPr>
        <w:tc>
          <w:tcPr>
            <w:tcW w:w="1845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2"/>
              <w:spacing w:before="173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科目名称</w:t>
            </w:r>
          </w:p>
        </w:tc>
        <w:tc>
          <w:tcPr>
            <w:tcW w:w="3636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851"/>
              <w:spacing w:before="176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汉语与文学基础</w:t>
            </w:r>
          </w:p>
        </w:tc>
        <w:tc>
          <w:tcPr>
            <w:tcW w:w="1575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28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科目代码</w:t>
            </w:r>
          </w:p>
        </w:tc>
        <w:tc>
          <w:tcPr>
            <w:tcW w:w="2022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814"/>
              <w:spacing w:before="226" w:line="17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714</w:t>
            </w:r>
          </w:p>
        </w:tc>
      </w:tr>
      <w:tr>
        <w:trPr>
          <w:trHeight w:val="570" w:hRule="atLeast"/>
        </w:trPr>
        <w:tc>
          <w:tcPr>
            <w:tcW w:w="90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5"/>
              <w:spacing w:before="14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一、考察性质</w:t>
            </w:r>
          </w:p>
        </w:tc>
      </w:tr>
      <w:tr>
        <w:trPr>
          <w:trHeight w:val="1515" w:hRule="atLeast"/>
        </w:trPr>
        <w:tc>
          <w:tcPr>
            <w:tcW w:w="90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3" w:firstLine="474"/>
              <w:spacing w:before="78" w:line="323" w:lineRule="auto"/>
              <w:rPr/>
            </w:pPr>
            <w:r>
              <w:rPr>
                <w:spacing w:val="-1"/>
              </w:rPr>
              <w:t>《汉语与文学基础》是我校人文学院中国语言文学类硕士研究生入学必考的专业</w:t>
            </w:r>
            <w:r>
              <w:rPr/>
              <w:t xml:space="preserve"> </w:t>
            </w:r>
            <w:r>
              <w:rPr>
                <w:spacing w:val="-3"/>
              </w:rPr>
              <w:t>基础课之一。</w:t>
            </w:r>
          </w:p>
        </w:tc>
      </w:tr>
      <w:tr>
        <w:trPr>
          <w:trHeight w:val="559" w:hRule="atLeast"/>
        </w:trPr>
        <w:tc>
          <w:tcPr>
            <w:tcW w:w="90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30"/>
              <w:spacing w:before="114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2114" w:hRule="atLeast"/>
        </w:trPr>
        <w:tc>
          <w:tcPr>
            <w:tcW w:w="90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1" w:firstLine="480"/>
              <w:spacing w:before="78" w:line="350" w:lineRule="auto"/>
              <w:jc w:val="both"/>
              <w:rPr/>
            </w:pPr>
            <w:r>
              <w:rPr>
                <w:spacing w:val="-1"/>
              </w:rPr>
              <w:t>考查目标是要求考生掌握与中国古代文学、现当代文学与古代汉</w:t>
            </w:r>
            <w:r>
              <w:rPr>
                <w:spacing w:val="-2"/>
              </w:rPr>
              <w:t>语、现代汉语有</w:t>
            </w:r>
            <w:r>
              <w:rPr/>
              <w:t xml:space="preserve"> </w:t>
            </w:r>
            <w:r>
              <w:rPr>
                <w:spacing w:val="-6"/>
              </w:rPr>
              <w:t>关的重要基本概念、基本知识，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能够运用有关基本知识分析古诗</w:t>
            </w:r>
            <w:r>
              <w:rPr>
                <w:spacing w:val="-7"/>
              </w:rPr>
              <w:t>文和语言现象，具备</w:t>
            </w:r>
            <w:r>
              <w:rPr/>
              <w:t xml:space="preserve"> </w:t>
            </w:r>
            <w:r>
              <w:rPr>
                <w:spacing w:val="-1"/>
              </w:rPr>
              <w:t>基本的研究能力。合格考生应当达到全国普通高等院校</w:t>
            </w:r>
            <w:r>
              <w:rPr>
                <w:spacing w:val="-2"/>
              </w:rPr>
              <w:t>中文专业的相关知识水平。</w:t>
            </w:r>
          </w:p>
        </w:tc>
      </w:tr>
      <w:tr>
        <w:trPr>
          <w:trHeight w:val="623" w:hRule="atLeast"/>
        </w:trPr>
        <w:tc>
          <w:tcPr>
            <w:tcW w:w="90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8"/>
              <w:spacing w:before="117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三、考试形式和试卷结构</w:t>
            </w:r>
          </w:p>
        </w:tc>
      </w:tr>
      <w:tr>
        <w:trPr>
          <w:trHeight w:val="7032" w:hRule="atLeast"/>
        </w:trPr>
        <w:tc>
          <w:tcPr>
            <w:tcW w:w="9078" w:type="dxa"/>
            <w:vAlign w:val="top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610"/>
              <w:spacing w:before="120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7"/>
              </w:rPr>
              <w:t>．考试时间：考试时间为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180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分钟，3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小时。</w:t>
            </w:r>
          </w:p>
          <w:p>
            <w:pPr>
              <w:pStyle w:val="TableText"/>
              <w:ind w:left="587"/>
              <w:spacing w:before="185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  </w:t>
            </w:r>
            <w:r>
              <w:rPr>
                <w:spacing w:val="-2"/>
              </w:rPr>
              <w:t>试卷满分：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分。</w:t>
            </w:r>
          </w:p>
          <w:p>
            <w:pPr>
              <w:pStyle w:val="TableText"/>
              <w:ind w:left="592"/>
              <w:spacing w:before="184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5"/>
              </w:rPr>
              <w:t>．考试形式：闭卷、笔试。</w:t>
            </w:r>
          </w:p>
          <w:p>
            <w:pPr>
              <w:pStyle w:val="TableText"/>
              <w:ind w:left="586"/>
              <w:spacing w:before="18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5"/>
              </w:rPr>
              <w:t>．试卷题型结构</w:t>
            </w:r>
          </w:p>
          <w:p>
            <w:pPr>
              <w:pStyle w:val="TableText"/>
              <w:ind w:left="960"/>
              <w:spacing w:before="183" w:line="218" w:lineRule="auto"/>
              <w:rPr/>
            </w:pPr>
            <w:r>
              <w:rPr>
                <w:spacing w:val="-5"/>
              </w:rPr>
              <w:t>填空题</w:t>
            </w:r>
            <w:r>
              <w:rPr>
                <w:spacing w:val="-5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5"/>
              </w:rPr>
              <w:t>空，每空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5"/>
              </w:rPr>
              <w:t>分，所有考生必答）</w:t>
            </w:r>
          </w:p>
          <w:p>
            <w:pPr>
              <w:pStyle w:val="TableText"/>
              <w:ind w:left="959"/>
              <w:spacing w:before="184" w:line="216" w:lineRule="auto"/>
              <w:rPr/>
            </w:pPr>
            <w:r>
              <w:rPr>
                <w:spacing w:val="-5"/>
              </w:rPr>
              <w:t>名词解释</w:t>
            </w:r>
            <w:r>
              <w:rPr>
                <w:spacing w:val="-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5"/>
              </w:rPr>
              <w:t>小题，每题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分，出题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5"/>
              </w:rPr>
              <w:t>题，分方向选作）</w:t>
            </w:r>
          </w:p>
          <w:p>
            <w:pPr>
              <w:pStyle w:val="TableText"/>
              <w:ind w:left="961"/>
              <w:spacing w:before="187" w:line="216" w:lineRule="auto"/>
              <w:rPr/>
            </w:pPr>
            <w:r>
              <w:rPr>
                <w:spacing w:val="-4"/>
              </w:rPr>
              <w:t>分析题</w:t>
            </w:r>
            <w:r>
              <w:rPr>
                <w:spacing w:val="-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分（共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4"/>
              </w:rPr>
              <w:t>小题，每题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分，出题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题，</w:t>
            </w:r>
            <w:r>
              <w:rPr>
                <w:spacing w:val="-5"/>
              </w:rPr>
              <w:t>分方向选作）</w:t>
            </w:r>
          </w:p>
          <w:p>
            <w:pPr>
              <w:pStyle w:val="TableText"/>
              <w:ind w:left="971"/>
              <w:spacing w:before="188" w:line="216" w:lineRule="auto"/>
              <w:rPr/>
            </w:pPr>
            <w:r>
              <w:rPr>
                <w:spacing w:val="-3"/>
              </w:rPr>
              <w:t>简答题</w:t>
            </w:r>
            <w:r>
              <w:rPr>
                <w:spacing w:val="-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分（共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小题，每题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分，出题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3"/>
              </w:rPr>
              <w:t>题，</w:t>
            </w:r>
            <w:r>
              <w:rPr>
                <w:spacing w:val="-4"/>
              </w:rPr>
              <w:t>分方向选作）</w:t>
            </w:r>
          </w:p>
          <w:p>
            <w:pPr>
              <w:pStyle w:val="TableText"/>
              <w:ind w:left="586" w:firstLine="372"/>
              <w:spacing w:before="188" w:line="346" w:lineRule="auto"/>
              <w:rPr/>
            </w:pPr>
            <w:r>
              <w:rPr>
                <w:spacing w:val="-10"/>
              </w:rPr>
              <w:t>论述（或评论）题</w:t>
            </w:r>
            <w:r>
              <w:rPr>
                <w:spacing w:val="-1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10"/>
              </w:rPr>
              <w:t>分（共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小题，每题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分，出题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题，分方向选作）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5"/>
              </w:rPr>
              <w:t>．试卷内容结构</w:t>
            </w:r>
          </w:p>
          <w:p>
            <w:pPr>
              <w:pStyle w:val="TableText"/>
              <w:ind w:left="958"/>
              <w:spacing w:before="36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基础知识、基本概念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约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70%</w:t>
            </w:r>
          </w:p>
          <w:p>
            <w:pPr>
              <w:pStyle w:val="TableText"/>
              <w:ind w:left="961"/>
              <w:spacing w:before="18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综合运用</w:t>
            </w:r>
            <w:r>
              <w:rPr>
                <w:spacing w:val="1"/>
              </w:rPr>
              <w:t xml:space="preserve">             </w:t>
            </w:r>
            <w:r>
              <w:rPr>
                <w:spacing w:val="-6"/>
              </w:rPr>
              <w:t>约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398" w:right="1406" w:bottom="1156" w:left="1406" w:header="0" w:footer="99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8"/>
      </w:tblGrid>
      <w:tr>
        <w:trPr>
          <w:trHeight w:val="568" w:hRule="atLeast"/>
        </w:trPr>
        <w:tc>
          <w:tcPr>
            <w:tcW w:w="907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54"/>
              <w:spacing w:before="117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13580" w:hRule="atLeast"/>
        </w:trPr>
        <w:tc>
          <w:tcPr>
            <w:tcW w:w="90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00"/>
              <w:spacing w:before="112" w:line="217" w:lineRule="auto"/>
              <w:rPr/>
            </w:pPr>
            <w:r>
              <w:rPr>
                <w:b/>
                <w:bCs/>
                <w:spacing w:val="-4"/>
              </w:rPr>
              <w:t>（一）古代汉语部分</w:t>
            </w:r>
          </w:p>
          <w:p>
            <w:pPr>
              <w:pStyle w:val="TableText"/>
              <w:ind w:left="610"/>
              <w:spacing w:before="18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8"/>
              </w:rPr>
              <w:t>．文字基础知识</w:t>
            </w:r>
          </w:p>
          <w:p>
            <w:pPr>
              <w:pStyle w:val="TableText"/>
              <w:ind w:left="598"/>
              <w:spacing w:before="182" w:line="219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）汉字的造字结构</w:t>
            </w:r>
          </w:p>
          <w:p>
            <w:pPr>
              <w:pStyle w:val="TableText"/>
              <w:ind w:left="598"/>
              <w:spacing w:before="183" w:line="218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）汉字的起源与形体演变</w:t>
            </w:r>
          </w:p>
          <w:p>
            <w:pPr>
              <w:pStyle w:val="TableText"/>
              <w:ind w:left="598"/>
              <w:spacing w:before="184" w:line="217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）古书中的用字</w:t>
            </w:r>
          </w:p>
          <w:p>
            <w:pPr>
              <w:pStyle w:val="TableText"/>
              <w:ind w:left="587"/>
              <w:spacing w:before="18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5"/>
              </w:rPr>
              <w:t>．词汇基础知识</w:t>
            </w:r>
          </w:p>
          <w:p>
            <w:pPr>
              <w:pStyle w:val="TableText"/>
              <w:ind w:left="598"/>
              <w:spacing w:before="182" w:line="217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）古汉语词汇的特点</w:t>
            </w:r>
          </w:p>
          <w:p>
            <w:pPr>
              <w:pStyle w:val="TableText"/>
              <w:ind w:left="598"/>
              <w:spacing w:before="187" w:line="217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）古汉语词的构成</w:t>
            </w:r>
          </w:p>
          <w:p>
            <w:pPr>
              <w:pStyle w:val="TableText"/>
              <w:ind w:left="598"/>
              <w:spacing w:before="186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）古汉语词汇的发展</w:t>
            </w:r>
          </w:p>
          <w:p>
            <w:pPr>
              <w:pStyle w:val="TableText"/>
              <w:ind w:left="598"/>
              <w:spacing w:before="185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）古汉语词的本义和引申义</w:t>
            </w:r>
          </w:p>
          <w:p>
            <w:pPr>
              <w:pStyle w:val="TableText"/>
              <w:ind w:left="592"/>
              <w:spacing w:before="18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5"/>
              </w:rPr>
              <w:t>．音韵基础知识</w:t>
            </w:r>
          </w:p>
          <w:p>
            <w:pPr>
              <w:pStyle w:val="TableText"/>
              <w:ind w:left="598"/>
              <w:spacing w:before="183" w:line="216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）研究音韵的材料、方法及学习音韵学的意义</w:t>
            </w:r>
          </w:p>
          <w:p>
            <w:pPr>
              <w:pStyle w:val="TableText"/>
              <w:ind w:left="598"/>
              <w:spacing w:before="187" w:line="218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）音韵学基本概念</w:t>
            </w:r>
          </w:p>
          <w:p>
            <w:pPr>
              <w:pStyle w:val="TableText"/>
              <w:ind w:left="598"/>
              <w:spacing w:before="184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）古汉语的声母、韵母和声调</w:t>
            </w:r>
          </w:p>
          <w:p>
            <w:pPr>
              <w:pStyle w:val="TableText"/>
              <w:ind w:left="598"/>
              <w:spacing w:before="186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）古代的注音方法</w:t>
            </w:r>
          </w:p>
          <w:p>
            <w:pPr>
              <w:pStyle w:val="TableText"/>
              <w:ind w:left="586"/>
              <w:spacing w:before="18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5"/>
              </w:rPr>
              <w:t>．语法基础知识</w:t>
            </w:r>
          </w:p>
          <w:p>
            <w:pPr>
              <w:pStyle w:val="TableText"/>
              <w:ind w:left="598"/>
              <w:spacing w:before="183" w:line="218" w:lineRule="auto"/>
              <w:rPr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spacing w:val="-7"/>
              </w:rPr>
              <w:t>）实词</w:t>
            </w:r>
          </w:p>
          <w:p>
            <w:pPr>
              <w:pStyle w:val="TableText"/>
              <w:ind w:left="598"/>
              <w:spacing w:before="184" w:line="220" w:lineRule="auto"/>
              <w:rPr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</w:t>
            </w:r>
            <w:r>
              <w:rPr>
                <w:spacing w:val="-7"/>
              </w:rPr>
              <w:t>）虚词</w:t>
            </w:r>
          </w:p>
          <w:p>
            <w:pPr>
              <w:pStyle w:val="TableText"/>
              <w:ind w:left="598"/>
              <w:spacing w:before="183" w:line="218" w:lineRule="auto"/>
              <w:rPr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）句法</w:t>
            </w:r>
          </w:p>
          <w:p>
            <w:pPr>
              <w:pStyle w:val="TableText"/>
              <w:ind w:left="598"/>
              <w:spacing w:before="184" w:line="218" w:lineRule="auto"/>
              <w:rPr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</w:t>
            </w:r>
            <w:r>
              <w:rPr>
                <w:spacing w:val="-7"/>
              </w:rPr>
              <w:t>）语序</w:t>
            </w:r>
          </w:p>
          <w:p>
            <w:pPr>
              <w:pStyle w:val="TableText"/>
              <w:ind w:left="594"/>
              <w:spacing w:before="185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6"/>
              </w:rPr>
              <w:t>．修辞基础知识</w:t>
            </w:r>
          </w:p>
          <w:p>
            <w:pPr>
              <w:pStyle w:val="TableText"/>
              <w:ind w:left="598"/>
              <w:spacing w:before="187" w:line="216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）常见辞格：比喻、借代、双关、对偶等</w:t>
            </w:r>
          </w:p>
          <w:p>
            <w:pPr>
              <w:pStyle w:val="TableText"/>
              <w:ind w:left="598"/>
              <w:spacing w:before="188" w:line="216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）特殊辞格：互文、并提、委婉等</w:t>
            </w:r>
          </w:p>
          <w:p>
            <w:pPr>
              <w:pStyle w:val="TableText"/>
              <w:ind w:left="592"/>
              <w:spacing w:before="187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9"/>
              </w:rPr>
              <w:t>．其他</w:t>
            </w:r>
          </w:p>
          <w:p>
            <w:pPr>
              <w:pStyle w:val="TableText"/>
              <w:ind w:left="598"/>
              <w:spacing w:before="185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）古代文化常识基本素养</w:t>
            </w:r>
          </w:p>
          <w:p>
            <w:pPr>
              <w:pStyle w:val="TableText"/>
              <w:ind w:left="598"/>
              <w:spacing w:before="186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）古典文献学基本素养</w:t>
            </w:r>
          </w:p>
          <w:p>
            <w:pPr>
              <w:pStyle w:val="TableText"/>
              <w:ind w:left="598"/>
              <w:spacing w:before="187" w:line="217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）对文言文的阅读、分析能力</w:t>
            </w:r>
          </w:p>
          <w:p>
            <w:pPr>
              <w:pStyle w:val="TableText"/>
              <w:ind w:left="598"/>
              <w:spacing w:before="186" w:line="217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spacing w:val="-4"/>
              </w:rPr>
              <w:t>）使用现代汉语翻译文言文的能力</w:t>
            </w:r>
          </w:p>
        </w:tc>
      </w:tr>
    </w:tbl>
    <w:p>
      <w:pPr>
        <w:spacing w:line="72" w:lineRule="exact"/>
        <w:rPr>
          <w:rFonts w:ascii="Arial"/>
          <w:sz w:val="6"/>
        </w:rPr>
      </w:pPr>
      <w:r/>
    </w:p>
    <w:p>
      <w:pPr>
        <w:spacing w:line="72" w:lineRule="exact"/>
        <w:sectPr>
          <w:footerReference w:type="default" r:id="rId2"/>
          <w:pgSz w:w="11907" w:h="16839"/>
          <w:pgMar w:top="1416" w:right="1406" w:bottom="1156" w:left="1406" w:header="0" w:footer="995" w:gutter="0"/>
        </w:sectPr>
        <w:rPr>
          <w:rFonts w:ascii="Arial" w:hAnsi="Arial" w:eastAsia="Arial" w:cs="Arial"/>
          <w:sz w:val="6"/>
          <w:szCs w:val="6"/>
        </w:rPr>
      </w:pPr>
    </w:p>
    <w:tbl>
      <w:tblPr>
        <w:tblStyle w:val="TableNormal"/>
        <w:tblW w:w="9078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9078"/>
      </w:tblGrid>
      <w:tr>
        <w:trPr>
          <w:trHeight w:val="14052" w:hRule="atLeast"/>
        </w:trPr>
        <w:tc>
          <w:tcPr>
            <w:tcW w:w="9078" w:type="dxa"/>
            <w:vAlign w:val="top"/>
          </w:tcPr>
          <w:p>
            <w:pPr>
              <w:pStyle w:val="TableText"/>
              <w:ind w:left="600"/>
              <w:spacing w:before="119" w:line="218" w:lineRule="auto"/>
              <w:outlineLvl w:val="0"/>
              <w:rPr/>
            </w:pPr>
            <w:r>
              <w:rPr>
                <w:b/>
                <w:bCs/>
                <w:spacing w:val="-10"/>
              </w:rPr>
              <w:t>（二）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0"/>
              </w:rPr>
              <w:t>现代汉语部分</w:t>
            </w:r>
          </w:p>
          <w:p>
            <w:pPr>
              <w:pStyle w:val="TableText"/>
              <w:ind w:left="610"/>
              <w:spacing w:before="184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6"/>
              </w:rPr>
              <w:t>．现代汉语和现行汉字</w:t>
            </w:r>
          </w:p>
          <w:p>
            <w:pPr>
              <w:pStyle w:val="TableText"/>
              <w:ind w:left="598"/>
              <w:spacing w:before="186" w:line="218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）现代汉语、共同语、方言</w:t>
            </w:r>
          </w:p>
          <w:p>
            <w:pPr>
              <w:pStyle w:val="TableText"/>
              <w:ind w:left="598"/>
              <w:spacing w:before="184" w:line="217" w:lineRule="auto"/>
              <w:rPr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spacing w:val="-6"/>
              </w:rPr>
              <w:t>）现行汉字</w:t>
            </w:r>
          </w:p>
          <w:p>
            <w:pPr>
              <w:pStyle w:val="TableText"/>
              <w:ind w:left="587"/>
              <w:spacing w:before="18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5"/>
              </w:rPr>
              <w:t>．现代汉语语音</w:t>
            </w:r>
          </w:p>
          <w:p>
            <w:pPr>
              <w:pStyle w:val="TableText"/>
              <w:ind w:left="598"/>
              <w:spacing w:before="183" w:line="217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）语音、语音学、语音单位和语音标记</w:t>
            </w:r>
          </w:p>
          <w:p>
            <w:pPr>
              <w:pStyle w:val="TableText"/>
              <w:ind w:left="598"/>
              <w:spacing w:before="185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）语音的规范</w:t>
            </w:r>
          </w:p>
          <w:p>
            <w:pPr>
              <w:pStyle w:val="TableText"/>
              <w:ind w:left="598"/>
              <w:spacing w:before="182" w:line="219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）普通话语音系统</w:t>
            </w:r>
          </w:p>
          <w:p>
            <w:pPr>
              <w:pStyle w:val="TableText"/>
              <w:ind w:left="598"/>
              <w:spacing w:before="185" w:line="217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）语音组合、语流音变和语音节律</w:t>
            </w:r>
          </w:p>
          <w:p>
            <w:pPr>
              <w:pStyle w:val="TableText"/>
              <w:ind w:left="592"/>
              <w:spacing w:before="18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6"/>
              </w:rPr>
              <w:t>．现代汉语语汇</w:t>
            </w:r>
          </w:p>
          <w:p>
            <w:pPr>
              <w:pStyle w:val="TableText"/>
              <w:ind w:left="598"/>
              <w:spacing w:before="183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）语汇和语汇学、语汇单位</w:t>
            </w:r>
          </w:p>
          <w:p>
            <w:pPr>
              <w:pStyle w:val="TableText"/>
              <w:ind w:left="598"/>
              <w:spacing w:before="186" w:line="219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）词的构成、语汇的构成和发展</w:t>
            </w:r>
          </w:p>
          <w:p>
            <w:pPr>
              <w:pStyle w:val="TableText"/>
              <w:ind w:left="598"/>
              <w:spacing w:before="184" w:line="216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）词义性质、类型和发展</w:t>
            </w:r>
          </w:p>
          <w:p>
            <w:pPr>
              <w:pStyle w:val="TableText"/>
              <w:ind w:left="598"/>
              <w:spacing w:before="187" w:line="219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）多义词、同音词、同形词</w:t>
            </w:r>
          </w:p>
          <w:p>
            <w:pPr>
              <w:pStyle w:val="TableText"/>
              <w:ind w:left="598"/>
              <w:spacing w:before="183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）同义词、反义词、类义词</w:t>
            </w:r>
          </w:p>
          <w:p>
            <w:pPr>
              <w:pStyle w:val="TableText"/>
              <w:ind w:left="586"/>
              <w:spacing w:before="18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5"/>
              </w:rPr>
              <w:t>．现代汉语语法</w:t>
            </w:r>
          </w:p>
          <w:p>
            <w:pPr>
              <w:pStyle w:val="TableText"/>
              <w:ind w:left="598"/>
              <w:spacing w:before="184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）语法和语法学、语法单位</w:t>
            </w:r>
          </w:p>
          <w:p>
            <w:pPr>
              <w:pStyle w:val="TableText"/>
              <w:ind w:left="598"/>
              <w:spacing w:before="186" w:line="221" w:lineRule="auto"/>
              <w:rPr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spacing w:val="-6"/>
              </w:rPr>
              <w:t>）语法规范</w:t>
            </w:r>
          </w:p>
          <w:p>
            <w:pPr>
              <w:pStyle w:val="TableText"/>
              <w:ind w:left="598"/>
              <w:spacing w:before="181" w:line="216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）词类划分、词性判别</w:t>
            </w:r>
          </w:p>
          <w:p>
            <w:pPr>
              <w:pStyle w:val="TableText"/>
              <w:ind w:left="598"/>
              <w:spacing w:before="187" w:line="216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）短语性质、分类和层次分析</w:t>
            </w:r>
          </w:p>
          <w:p>
            <w:pPr>
              <w:pStyle w:val="TableText"/>
              <w:ind w:left="598"/>
              <w:spacing w:before="187" w:line="216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）单句的性质和分类</w:t>
            </w:r>
          </w:p>
          <w:p>
            <w:pPr>
              <w:pStyle w:val="TableText"/>
              <w:ind w:left="598"/>
              <w:spacing w:before="188" w:line="218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spacing w:val="-4"/>
              </w:rPr>
              <w:t>）句子成分、特定句式</w:t>
            </w:r>
          </w:p>
          <w:p>
            <w:pPr>
              <w:pStyle w:val="TableText"/>
              <w:ind w:left="598"/>
              <w:spacing w:before="185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</w:t>
            </w:r>
            <w:r>
              <w:rPr>
                <w:spacing w:val="-3"/>
              </w:rPr>
              <w:t>）复句特点、类型和分析</w:t>
            </w:r>
          </w:p>
          <w:p>
            <w:pPr>
              <w:pStyle w:val="TableText"/>
              <w:ind w:left="598"/>
              <w:spacing w:before="186" w:line="217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</w:t>
            </w:r>
            <w:r>
              <w:rPr>
                <w:spacing w:val="-2"/>
              </w:rPr>
              <w:t>）句群特点、类型和分析</w:t>
            </w:r>
          </w:p>
          <w:p>
            <w:pPr>
              <w:pStyle w:val="TableText"/>
              <w:ind w:left="594"/>
              <w:spacing w:before="18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6"/>
              </w:rPr>
              <w:t>．现代汉语语用</w:t>
            </w:r>
          </w:p>
          <w:p>
            <w:pPr>
              <w:pStyle w:val="TableText"/>
              <w:ind w:left="598"/>
              <w:spacing w:before="183" w:line="219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）语用和语用学</w:t>
            </w:r>
          </w:p>
          <w:p>
            <w:pPr>
              <w:pStyle w:val="TableText"/>
              <w:ind w:left="598"/>
              <w:spacing w:before="183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）语用意义</w:t>
            </w:r>
          </w:p>
          <w:p>
            <w:pPr>
              <w:pStyle w:val="TableText"/>
              <w:ind w:left="598"/>
              <w:spacing w:before="183" w:line="218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）话语交际、话语表达和话语理解</w:t>
            </w:r>
          </w:p>
          <w:p>
            <w:pPr>
              <w:pStyle w:val="TableText"/>
              <w:ind w:left="598"/>
              <w:spacing w:before="185" w:line="217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）语境、指示语、前提和语用意义的推导</w:t>
            </w:r>
          </w:p>
          <w:p>
            <w:pPr>
              <w:pStyle w:val="TableText"/>
              <w:ind w:left="598"/>
              <w:spacing w:before="186" w:line="218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）语体风格</w:t>
            </w:r>
          </w:p>
        </w:tc>
      </w:tr>
    </w:tbl>
    <w:p>
      <w:pPr>
        <w:spacing w:line="173" w:lineRule="exact"/>
        <w:rPr>
          <w:rFonts w:ascii="Arial"/>
          <w:sz w:val="15"/>
        </w:rPr>
      </w:pPr>
      <w:r/>
    </w:p>
    <w:p>
      <w:pPr>
        <w:spacing w:line="173" w:lineRule="exact"/>
        <w:sectPr>
          <w:footerReference w:type="default" r:id="rId3"/>
          <w:pgSz w:w="11907" w:h="16839"/>
          <w:pgMar w:top="1416" w:right="1406" w:bottom="1156" w:left="1406" w:header="0" w:footer="996" w:gutter="0"/>
        </w:sectPr>
        <w:rPr>
          <w:rFonts w:ascii="Arial" w:hAnsi="Arial" w:eastAsia="Arial" w:cs="Arial"/>
          <w:sz w:val="15"/>
          <w:szCs w:val="15"/>
        </w:rPr>
      </w:pPr>
    </w:p>
    <w:tbl>
      <w:tblPr>
        <w:tblStyle w:val="TableNormal"/>
        <w:tblW w:w="9078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9078"/>
      </w:tblGrid>
      <w:tr>
        <w:trPr>
          <w:trHeight w:val="14052" w:hRule="atLeast"/>
        </w:trPr>
        <w:tc>
          <w:tcPr>
            <w:tcW w:w="9078" w:type="dxa"/>
            <w:vAlign w:val="top"/>
          </w:tcPr>
          <w:p>
            <w:pPr>
              <w:pStyle w:val="TableText"/>
              <w:ind w:left="600"/>
              <w:spacing w:before="119" w:line="217" w:lineRule="auto"/>
              <w:outlineLvl w:val="0"/>
              <w:rPr/>
            </w:pPr>
            <w:r>
              <w:rPr>
                <w:b/>
                <w:bCs/>
                <w:spacing w:val="-13"/>
              </w:rPr>
              <w:t>（三）</w:t>
            </w:r>
            <w:r>
              <w:rPr>
                <w:spacing w:val="-60"/>
              </w:rPr>
              <w:t xml:space="preserve"> </w:t>
            </w:r>
            <w:r>
              <w:rPr>
                <w:b/>
                <w:bCs/>
                <w:spacing w:val="-13"/>
              </w:rPr>
              <w:t>古代文学</w:t>
            </w:r>
          </w:p>
          <w:p>
            <w:pPr>
              <w:pStyle w:val="TableText"/>
              <w:ind w:left="610"/>
              <w:spacing w:before="186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0"/>
              </w:rPr>
              <w:t>．秦汉文学</w:t>
            </w:r>
          </w:p>
          <w:p>
            <w:pPr>
              <w:pStyle w:val="TableText"/>
              <w:ind w:left="598"/>
              <w:spacing w:before="184" w:line="218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）秦汉散文</w:t>
            </w:r>
          </w:p>
          <w:p>
            <w:pPr>
              <w:pStyle w:val="TableText"/>
              <w:ind w:left="598"/>
              <w:spacing w:before="184" w:line="219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）汉代乐府与文人诗</w:t>
            </w:r>
          </w:p>
          <w:p>
            <w:pPr>
              <w:pStyle w:val="TableText"/>
              <w:ind w:left="587"/>
              <w:spacing w:before="183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5"/>
              </w:rPr>
              <w:t>．魏晋南北朝文学</w:t>
            </w:r>
          </w:p>
          <w:p>
            <w:pPr>
              <w:pStyle w:val="TableText"/>
              <w:ind w:left="598"/>
              <w:spacing w:before="185" w:line="218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）三国文学与两晋文学</w:t>
            </w:r>
          </w:p>
          <w:p>
            <w:pPr>
              <w:pStyle w:val="TableText"/>
              <w:ind w:left="598"/>
              <w:spacing w:before="184" w:line="218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）南朝文学与北朝文学</w:t>
            </w:r>
          </w:p>
          <w:p>
            <w:pPr>
              <w:pStyle w:val="TableText"/>
              <w:ind w:left="592"/>
              <w:spacing w:before="184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5"/>
              </w:rPr>
              <w:t>．隋唐五代文学</w:t>
            </w:r>
          </w:p>
          <w:p>
            <w:pPr>
              <w:pStyle w:val="TableText"/>
              <w:ind w:left="598"/>
              <w:spacing w:before="187" w:line="217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）唐代诗歌</w:t>
            </w:r>
          </w:p>
          <w:p>
            <w:pPr>
              <w:pStyle w:val="TableText"/>
              <w:ind w:left="598"/>
              <w:spacing w:before="186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）古文思潮与唐文成就</w:t>
            </w:r>
          </w:p>
          <w:p>
            <w:pPr>
              <w:pStyle w:val="TableText"/>
              <w:ind w:left="598"/>
              <w:spacing w:before="186" w:line="219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）传奇与敦煌文学</w:t>
            </w:r>
          </w:p>
          <w:p>
            <w:pPr>
              <w:pStyle w:val="TableText"/>
              <w:ind w:left="598"/>
              <w:spacing w:before="183" w:line="217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spacing w:val="-5"/>
              </w:rPr>
              <w:t>）晚唐五代词</w:t>
            </w:r>
          </w:p>
          <w:p>
            <w:pPr>
              <w:pStyle w:val="TableText"/>
              <w:ind w:left="586"/>
              <w:spacing w:before="187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6"/>
              </w:rPr>
              <w:t>．宋代文学</w:t>
            </w:r>
          </w:p>
          <w:p>
            <w:pPr>
              <w:pStyle w:val="TableText"/>
              <w:ind w:left="598"/>
              <w:spacing w:before="186" w:line="217" w:lineRule="auto"/>
              <w:rPr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spacing w:val="-6"/>
              </w:rPr>
              <w:t>）宋代诗词</w:t>
            </w:r>
          </w:p>
          <w:p>
            <w:pPr>
              <w:pStyle w:val="TableText"/>
              <w:ind w:left="598"/>
              <w:spacing w:before="185" w:line="217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）宋代古文</w:t>
            </w:r>
          </w:p>
          <w:p>
            <w:pPr>
              <w:pStyle w:val="TableText"/>
              <w:ind w:left="598"/>
              <w:spacing w:before="186" w:line="217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）宋代“说话”与宋元话本</w:t>
            </w:r>
          </w:p>
          <w:p>
            <w:pPr>
              <w:pStyle w:val="TableText"/>
              <w:ind w:left="594"/>
              <w:spacing w:before="186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6"/>
              </w:rPr>
              <w:t>．元明清文学</w:t>
            </w:r>
          </w:p>
          <w:p>
            <w:pPr>
              <w:pStyle w:val="TableText"/>
              <w:ind w:left="598"/>
              <w:spacing w:before="185" w:line="218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）元代戏曲和散曲</w:t>
            </w:r>
          </w:p>
          <w:p>
            <w:pPr>
              <w:pStyle w:val="TableText"/>
              <w:ind w:left="598"/>
              <w:spacing w:before="184" w:line="219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）明代诗文和戏曲</w:t>
            </w:r>
          </w:p>
          <w:p>
            <w:pPr>
              <w:pStyle w:val="TableText"/>
              <w:ind w:left="598"/>
              <w:spacing w:before="183" w:line="219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）明代小说</w:t>
            </w:r>
          </w:p>
          <w:p>
            <w:pPr>
              <w:pStyle w:val="TableText"/>
              <w:ind w:left="598"/>
              <w:spacing w:before="184" w:line="218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spacing w:val="-5"/>
              </w:rPr>
              <w:t>）清代诗文和戏曲</w:t>
            </w:r>
          </w:p>
          <w:p>
            <w:pPr>
              <w:pStyle w:val="TableText"/>
              <w:ind w:left="598"/>
              <w:spacing w:before="185" w:line="218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spacing w:val="-5"/>
              </w:rPr>
              <w:t>）清代小说</w:t>
            </w:r>
          </w:p>
          <w:p>
            <w:pPr>
              <w:pStyle w:val="TableText"/>
              <w:ind w:left="600"/>
              <w:spacing w:before="184" w:line="219" w:lineRule="auto"/>
              <w:outlineLvl w:val="0"/>
              <w:rPr/>
            </w:pPr>
            <w:r>
              <w:rPr>
                <w:b/>
                <w:bCs/>
                <w:spacing w:val="-12"/>
              </w:rPr>
              <w:t>（四）</w:t>
            </w:r>
            <w:r>
              <w:rPr>
                <w:spacing w:val="-66"/>
              </w:rPr>
              <w:t xml:space="preserve"> </w:t>
            </w:r>
            <w:r>
              <w:rPr>
                <w:b/>
                <w:bCs/>
                <w:spacing w:val="-12"/>
              </w:rPr>
              <w:t>现代文学</w:t>
            </w:r>
          </w:p>
          <w:p>
            <w:pPr>
              <w:pStyle w:val="TableText"/>
              <w:ind w:left="610"/>
              <w:spacing w:before="184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8"/>
              </w:rPr>
              <w:t>．五四文学革命</w:t>
            </w:r>
          </w:p>
          <w:p>
            <w:pPr>
              <w:pStyle w:val="TableText"/>
              <w:ind w:left="587"/>
              <w:spacing w:before="186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7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7"/>
              </w:rPr>
              <w:t>年代小说</w:t>
            </w:r>
          </w:p>
          <w:p>
            <w:pPr>
              <w:pStyle w:val="TableText"/>
              <w:ind w:left="598"/>
              <w:spacing w:before="185" w:line="218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）叶绍钧许地山</w:t>
            </w:r>
          </w:p>
          <w:p>
            <w:pPr>
              <w:pStyle w:val="TableText"/>
              <w:ind w:left="598"/>
              <w:spacing w:before="184" w:line="216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）郁达夫</w:t>
            </w:r>
          </w:p>
          <w:p>
            <w:pPr>
              <w:pStyle w:val="TableText"/>
              <w:ind w:left="598"/>
              <w:spacing w:before="187" w:line="216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）鲁迅的文学创作：《呐喊》《彷徨》《故事新编》</w:t>
            </w:r>
          </w:p>
          <w:p>
            <w:pPr>
              <w:pStyle w:val="TableText"/>
              <w:ind w:left="592"/>
              <w:spacing w:before="188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4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4"/>
              </w:rPr>
              <w:t>年代新诗：郭沫若、徐志摩、闻一多</w:t>
            </w:r>
          </w:p>
          <w:p>
            <w:pPr>
              <w:pStyle w:val="TableText"/>
              <w:ind w:left="586"/>
              <w:spacing w:before="185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5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5"/>
              </w:rPr>
              <w:t>年代散文：周作人朱自清等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、《野草》</w:t>
            </w:r>
          </w:p>
        </w:tc>
      </w:tr>
    </w:tbl>
    <w:p>
      <w:pPr>
        <w:spacing w:line="173" w:lineRule="exact"/>
        <w:rPr>
          <w:rFonts w:ascii="Arial"/>
          <w:sz w:val="15"/>
        </w:rPr>
      </w:pPr>
      <w:r/>
    </w:p>
    <w:p>
      <w:pPr>
        <w:spacing w:line="173" w:lineRule="exact"/>
        <w:sectPr>
          <w:footerReference w:type="default" r:id="rId4"/>
          <w:pgSz w:w="11907" w:h="16839"/>
          <w:pgMar w:top="1416" w:right="1406" w:bottom="1156" w:left="1406" w:header="0" w:footer="995" w:gutter="0"/>
        </w:sectPr>
        <w:rPr>
          <w:rFonts w:ascii="Arial" w:hAnsi="Arial" w:eastAsia="Arial" w:cs="Arial"/>
          <w:sz w:val="15"/>
          <w:szCs w:val="15"/>
        </w:rPr>
      </w:pPr>
    </w:p>
    <w:tbl>
      <w:tblPr>
        <w:tblStyle w:val="TableNormal"/>
        <w:tblW w:w="9078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9078"/>
      </w:tblGrid>
      <w:tr>
        <w:trPr>
          <w:trHeight w:val="14052" w:hRule="atLeast"/>
        </w:trPr>
        <w:tc>
          <w:tcPr>
            <w:tcW w:w="9078" w:type="dxa"/>
            <w:vAlign w:val="top"/>
          </w:tcPr>
          <w:p>
            <w:pPr>
              <w:pStyle w:val="TableText"/>
              <w:ind w:left="594"/>
              <w:spacing w:before="119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9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9"/>
              </w:rPr>
              <w:t>年代小说</w:t>
            </w:r>
          </w:p>
          <w:p>
            <w:pPr>
              <w:pStyle w:val="TableText"/>
              <w:ind w:left="598"/>
              <w:spacing w:before="185" w:line="218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）新感觉派小说</w:t>
            </w:r>
          </w:p>
          <w:p>
            <w:pPr>
              <w:pStyle w:val="TableText"/>
              <w:ind w:left="598"/>
              <w:spacing w:before="184" w:line="216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）老舍的小说创作</w:t>
            </w:r>
          </w:p>
          <w:p>
            <w:pPr>
              <w:pStyle w:val="TableText"/>
              <w:ind w:left="598"/>
              <w:spacing w:before="187" w:line="216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）茅盾的小说创作</w:t>
            </w:r>
          </w:p>
          <w:p>
            <w:pPr>
              <w:pStyle w:val="TableText"/>
              <w:ind w:left="598"/>
              <w:spacing w:before="187" w:line="216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）巴金的小说创作</w:t>
            </w:r>
          </w:p>
          <w:p>
            <w:pPr>
              <w:pStyle w:val="TableText"/>
              <w:ind w:left="598"/>
              <w:spacing w:before="187" w:line="216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）沈从文的小说创作</w:t>
            </w:r>
          </w:p>
          <w:p>
            <w:pPr>
              <w:pStyle w:val="TableText"/>
              <w:ind w:left="592"/>
              <w:spacing w:before="186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4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4"/>
              </w:rPr>
              <w:t>年代新诗：戴望舒、卞之琳</w:t>
            </w:r>
          </w:p>
          <w:p>
            <w:pPr>
              <w:pStyle w:val="TableText"/>
              <w:ind w:left="591"/>
              <w:spacing w:before="187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3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3"/>
              </w:rPr>
              <w:t>年代戏剧：曹禺与《雷雨》、《日出》等</w:t>
            </w:r>
          </w:p>
          <w:p>
            <w:pPr>
              <w:pStyle w:val="TableText"/>
              <w:ind w:left="597"/>
              <w:spacing w:before="185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3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3"/>
              </w:rPr>
              <w:t>年代小说：《围城》、张爱玲、赵树理、孙犁</w:t>
            </w:r>
          </w:p>
          <w:p>
            <w:pPr>
              <w:pStyle w:val="TableText"/>
              <w:ind w:left="592"/>
              <w:spacing w:before="184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4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4"/>
              </w:rPr>
              <w:t>年代新诗：艾青、九叶诗派</w:t>
            </w:r>
          </w:p>
          <w:p>
            <w:pPr>
              <w:pStyle w:val="TableText"/>
              <w:ind w:left="600"/>
              <w:spacing w:before="185" w:line="219" w:lineRule="auto"/>
              <w:outlineLvl w:val="0"/>
              <w:rPr/>
            </w:pPr>
            <w:r>
              <w:rPr>
                <w:b/>
                <w:bCs/>
                <w:spacing w:val="-16"/>
              </w:rPr>
              <w:t>（五）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6"/>
              </w:rPr>
              <w:t>当代文学</w:t>
            </w:r>
          </w:p>
          <w:p>
            <w:pPr>
              <w:pStyle w:val="TableText"/>
              <w:ind w:left="610"/>
              <w:spacing w:before="183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5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1949—1976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5"/>
              </w:rPr>
              <w:t>文学思潮</w:t>
            </w:r>
          </w:p>
          <w:p>
            <w:pPr>
              <w:pStyle w:val="TableText"/>
              <w:ind w:left="587"/>
              <w:spacing w:before="185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2"/>
              </w:rPr>
              <w:t>．五六十年代小说：柳青、梁斌、杨沫等</w:t>
            </w:r>
          </w:p>
          <w:p>
            <w:pPr>
              <w:pStyle w:val="TableText"/>
              <w:ind w:left="592"/>
              <w:spacing w:before="186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3"/>
              </w:rPr>
              <w:t>．五六十年代诗歌戏剧散文：郭小川、闻捷、《茶馆》等</w:t>
            </w:r>
          </w:p>
          <w:p>
            <w:pPr>
              <w:pStyle w:val="TableText"/>
              <w:ind w:left="586"/>
              <w:spacing w:before="186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1977—1989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文学思潮</w:t>
            </w:r>
          </w:p>
          <w:p>
            <w:pPr>
              <w:pStyle w:val="TableText"/>
              <w:ind w:left="594"/>
              <w:spacing w:before="184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8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8"/>
              </w:rPr>
              <w:t>年代小说</w:t>
            </w:r>
          </w:p>
          <w:p>
            <w:pPr>
              <w:pStyle w:val="TableText"/>
              <w:ind w:left="598"/>
              <w:spacing w:before="185" w:line="219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）王蒙、谌容、张贤亮等</w:t>
            </w:r>
          </w:p>
          <w:p>
            <w:pPr>
              <w:pStyle w:val="TableText"/>
              <w:ind w:left="598"/>
              <w:spacing w:before="184" w:line="218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）汪曾祺、贾平凹</w:t>
            </w:r>
          </w:p>
          <w:p>
            <w:pPr>
              <w:pStyle w:val="TableText"/>
              <w:ind w:left="598"/>
              <w:spacing w:before="184" w:line="218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）莫言等</w:t>
            </w:r>
          </w:p>
          <w:p>
            <w:pPr>
              <w:pStyle w:val="TableText"/>
              <w:ind w:left="592"/>
              <w:spacing w:before="185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5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5"/>
              </w:rPr>
              <w:t>年代诗歌：朦胧诗等</w:t>
            </w:r>
          </w:p>
          <w:p>
            <w:pPr>
              <w:pStyle w:val="TableText"/>
              <w:ind w:left="122" w:right="102" w:firstLine="469"/>
              <w:spacing w:before="184" w:line="28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2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90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2"/>
              </w:rPr>
              <w:t>年代文学思潮：现代主义与探索中的新思潮、人文精神及其文化思潮、女</w:t>
            </w:r>
            <w:r>
              <w:rPr/>
              <w:t xml:space="preserve"> </w:t>
            </w:r>
            <w:r>
              <w:rPr>
                <w:spacing w:val="-3"/>
              </w:rPr>
              <w:t>性主义文学思潮</w:t>
            </w:r>
          </w:p>
          <w:p>
            <w:pPr>
              <w:pStyle w:val="TableText"/>
              <w:ind w:left="597"/>
              <w:spacing w:before="188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8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90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8"/>
              </w:rPr>
              <w:t>年代小说</w:t>
            </w:r>
          </w:p>
          <w:p>
            <w:pPr>
              <w:pStyle w:val="TableText"/>
              <w:ind w:left="598"/>
              <w:spacing w:before="185" w:line="218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）新写实小说、刘震云等</w:t>
            </w:r>
          </w:p>
          <w:p>
            <w:pPr>
              <w:pStyle w:val="TableText"/>
              <w:ind w:left="598"/>
              <w:spacing w:before="184" w:line="218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）陈忠实等</w:t>
            </w:r>
          </w:p>
          <w:p>
            <w:pPr>
              <w:pStyle w:val="TableText"/>
              <w:ind w:left="598"/>
              <w:spacing w:before="185" w:line="218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）王安忆陈染等</w:t>
            </w:r>
          </w:p>
          <w:p>
            <w:pPr>
              <w:pStyle w:val="TableText"/>
              <w:ind w:left="598"/>
              <w:spacing w:before="185" w:line="217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）余华等</w:t>
            </w:r>
          </w:p>
        </w:tc>
      </w:tr>
    </w:tbl>
    <w:p>
      <w:pPr>
        <w:spacing w:line="175" w:lineRule="exact"/>
        <w:rPr>
          <w:rFonts w:ascii="Arial"/>
          <w:sz w:val="15"/>
        </w:rPr>
      </w:pPr>
      <w:r/>
    </w:p>
    <w:p>
      <w:pPr>
        <w:spacing w:line="175" w:lineRule="exact"/>
        <w:sectPr>
          <w:footerReference w:type="default" r:id="rId5"/>
          <w:pgSz w:w="11907" w:h="16839"/>
          <w:pgMar w:top="1416" w:right="1406" w:bottom="1154" w:left="1406" w:header="0" w:footer="996" w:gutter="0"/>
        </w:sectPr>
        <w:rPr>
          <w:rFonts w:ascii="Arial" w:hAnsi="Arial" w:eastAsia="Arial" w:cs="Arial"/>
          <w:sz w:val="15"/>
          <w:szCs w:val="15"/>
        </w:rPr>
      </w:pPr>
    </w:p>
    <w:tbl>
      <w:tblPr>
        <w:tblStyle w:val="TableNormal"/>
        <w:tblW w:w="90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8"/>
      </w:tblGrid>
      <w:tr>
        <w:trPr>
          <w:trHeight w:val="634" w:hRule="atLeast"/>
        </w:trPr>
        <w:tc>
          <w:tcPr>
            <w:tcW w:w="907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687"/>
              <w:spacing w:before="177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3740" w:hRule="atLeast"/>
        </w:trPr>
        <w:tc>
          <w:tcPr>
            <w:tcW w:w="9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4" w:right="104" w:firstLine="495"/>
              <w:spacing w:before="115" w:line="289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4"/>
              </w:rPr>
              <w:t>．《古代汉语（校订重排本）》（第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1-4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 </w:t>
            </w:r>
            <w:r>
              <w:rPr>
                <w:spacing w:val="-5"/>
              </w:rPr>
              <w:t>册</w:t>
            </w:r>
            <w:r>
              <w:rPr>
                <w:spacing w:val="10"/>
              </w:rPr>
              <w:t>），</w:t>
            </w:r>
            <w:r>
              <w:rPr>
                <w:spacing w:val="-5"/>
              </w:rPr>
              <w:t>王力主编，中华书局，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1999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/>
              <w:t xml:space="preserve"> </w:t>
            </w:r>
            <w:r>
              <w:rPr>
                <w:spacing w:val="-12"/>
              </w:rPr>
              <w:t>版。</w:t>
            </w:r>
          </w:p>
          <w:p>
            <w:pPr>
              <w:pStyle w:val="TableText"/>
              <w:ind w:left="123" w:right="102" w:firstLine="464"/>
              <w:spacing w:before="183" w:line="289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9"/>
              </w:rPr>
              <w:t>．《现代汉语》（第二版</w:t>
            </w:r>
            <w:r>
              <w:rPr>
                <w:spacing w:val="-2"/>
              </w:rPr>
              <w:t>），</w:t>
            </w:r>
            <w:r>
              <w:rPr>
                <w:spacing w:val="-9"/>
              </w:rPr>
              <w:t>邢福义、汪国胜</w:t>
            </w:r>
            <w:r>
              <w:rPr>
                <w:spacing w:val="25"/>
              </w:rPr>
              <w:t xml:space="preserve"> </w:t>
            </w:r>
            <w:r>
              <w:rPr>
                <w:spacing w:val="-9"/>
              </w:rPr>
              <w:t>主编，华中师范大学出版社，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2"/>
              </w:rPr>
              <w:t>年版。</w:t>
            </w:r>
          </w:p>
          <w:p>
            <w:pPr>
              <w:pStyle w:val="TableText"/>
              <w:ind w:left="118" w:right="108" w:firstLine="473"/>
              <w:spacing w:before="184" w:line="289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/>
              <w:t>．</w:t>
            </w:r>
            <w:r>
              <w:rPr/>
              <w:t xml:space="preserve"> </w:t>
            </w:r>
            <w:r>
              <w:rPr/>
              <w:t>《中国古代文学史》</w:t>
            </w:r>
            <w:r>
              <w:rPr>
                <w:rFonts w:ascii="Times New Roman" w:hAnsi="Times New Roman" w:eastAsia="Times New Roman" w:cs="Times New Roman"/>
              </w:rPr>
              <w:t>,  </w:t>
            </w:r>
            <w:r>
              <w:rPr/>
              <w:t>马克思主义理论研究和</w:t>
            </w:r>
            <w:r>
              <w:rPr>
                <w:spacing w:val="-1"/>
              </w:rPr>
              <w:t>建设工程重点教材《中国古代</w:t>
            </w:r>
            <w:r>
              <w:rPr/>
              <w:t xml:space="preserve"> </w:t>
            </w:r>
            <w:r>
              <w:rPr>
                <w:spacing w:val="-3"/>
              </w:rPr>
              <w:t>文学史》编写组，高等教育出版社，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-3"/>
              </w:rPr>
              <w:t>年版。</w:t>
            </w:r>
          </w:p>
          <w:p>
            <w:pPr>
              <w:pStyle w:val="TableText"/>
              <w:ind w:left="586"/>
              <w:spacing w:before="184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2"/>
              </w:rPr>
              <w:t>．《中国现代文学史》，朱栋霖，北京大学</w:t>
            </w:r>
            <w:r>
              <w:rPr>
                <w:spacing w:val="-3"/>
              </w:rPr>
              <w:t>出版社，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2014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3"/>
              </w:rPr>
              <w:t>年版。</w:t>
            </w:r>
          </w:p>
        </w:tc>
      </w:tr>
      <w:tr>
        <w:trPr>
          <w:trHeight w:val="883" w:hRule="atLeast"/>
        </w:trPr>
        <w:tc>
          <w:tcPr>
            <w:tcW w:w="9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 w:right="106" w:firstLine="30"/>
              <w:spacing w:before="123" w:line="266" w:lineRule="auto"/>
              <w:rPr/>
            </w:pPr>
            <w:r>
              <w:rPr>
                <w:sz w:val="28"/>
                <w:szCs w:val="28"/>
                <w:b/>
                <w:bCs/>
                <w:spacing w:val="-4"/>
              </w:rPr>
              <w:t>六、考试工具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color w:val="252525"/>
                <w:spacing w:val="-4"/>
              </w:rPr>
              <w:t>如需带计算器、绘图工具等特殊要求的，需作出说明，没有请填写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b/>
                <w:bCs/>
                <w:color w:val="252525"/>
              </w:rPr>
              <w:t>“无”</w:t>
            </w:r>
            <w:r>
              <w:rPr>
                <w:b/>
                <w:bCs/>
              </w:rPr>
              <w:t>）</w:t>
            </w:r>
          </w:p>
        </w:tc>
      </w:tr>
      <w:tr>
        <w:trPr>
          <w:trHeight w:val="886" w:hRule="atLeast"/>
        </w:trPr>
        <w:tc>
          <w:tcPr>
            <w:tcW w:w="9078" w:type="dxa"/>
            <w:vAlign w:val="top"/>
            <w:tcBorders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"/>
              <w:spacing w:before="78" w:line="221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7" w:h="16839"/>
      <w:pgMar w:top="1416" w:right="1406" w:bottom="1156" w:left="1406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0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1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2024-07-05T09:04:01Z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2024-09-24T10:58:12</vt:filetime>
  </property>
</Properties>
</file>