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5040">
      <w:pPr>
        <w:snapToGrid w:val="0"/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634—《</w:t>
      </w:r>
      <w:r>
        <w:rPr>
          <w:rFonts w:hint="eastAsia" w:ascii="仿宋" w:hAnsi="仿宋"/>
          <w:b/>
          <w:sz w:val="36"/>
          <w:szCs w:val="36"/>
        </w:rPr>
        <w:t>档案学综合</w:t>
      </w:r>
      <w:r>
        <w:rPr>
          <w:rFonts w:hint="eastAsia" w:ascii="仿宋" w:hAnsi="仿宋" w:eastAsia="仿宋"/>
          <w:b/>
          <w:sz w:val="36"/>
          <w:szCs w:val="36"/>
        </w:rPr>
        <w:t>》考试大纲</w:t>
      </w:r>
    </w:p>
    <w:p w14:paraId="7E926D36">
      <w:pPr>
        <w:spacing w:line="360" w:lineRule="auto"/>
        <w:jc w:val="center"/>
        <w:rPr>
          <w:rFonts w:hint="eastAsia" w:ascii="仿宋" w:hAnsi="仿宋" w:eastAsia="仿宋"/>
          <w:b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（研究生招生考试属于择优选拔性考试，考试大纲及书目仅供参考，考试内容及题型可包括但不仅限于以下范围，主要考察考生分析和解决问题的能力。）</w:t>
      </w:r>
    </w:p>
    <w:p w14:paraId="33F977F8">
      <w:pPr>
        <w:pStyle w:val="18"/>
        <w:spacing w:line="360" w:lineRule="auto"/>
        <w:ind w:firstLine="0" w:firstLineChars="0"/>
        <w:rPr>
          <w:rFonts w:hint="eastAsia" w:ascii="黑体" w:hAnsi="仿宋" w:eastAsia="黑体"/>
          <w:sz w:val="28"/>
          <w:szCs w:val="28"/>
        </w:rPr>
      </w:pPr>
    </w:p>
    <w:p w14:paraId="421C6CB1">
      <w:pPr>
        <w:pStyle w:val="18"/>
        <w:spacing w:line="360" w:lineRule="auto"/>
        <w:ind w:firstLine="0" w:firstLineChars="0"/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一、考查目标</w:t>
      </w:r>
    </w:p>
    <w:p w14:paraId="045C8986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《档案学综合》是</w:t>
      </w:r>
      <w:r>
        <w:rPr>
          <w:rFonts w:hint="eastAsia" w:ascii="宋体" w:hAnsi="宋体"/>
          <w:sz w:val="24"/>
        </w:rPr>
        <w:t>攻读</w:t>
      </w:r>
      <w:r>
        <w:rPr>
          <w:rFonts w:hint="eastAsia" w:ascii="宋体" w:hAnsi="宋体"/>
          <w:color w:val="000000"/>
          <w:sz w:val="24"/>
        </w:rPr>
        <w:t>信息资源管理</w:t>
      </w:r>
      <w:r>
        <w:rPr>
          <w:rFonts w:hint="eastAsia" w:ascii="宋体" w:hAnsi="宋体"/>
          <w:sz w:val="24"/>
        </w:rPr>
        <w:t>硕士学位研究生入学考试的</w:t>
      </w:r>
      <w:r>
        <w:rPr>
          <w:rFonts w:hint="eastAsia"/>
          <w:sz w:val="24"/>
        </w:rPr>
        <w:t>业务课自命题考试科目之一。本科目要求考生全面系统地掌握档案学的基本概念和专业术语、基本原则和运动规律、重要理论和发展趋势、基础知识和内容要点、管理方法和技术流程等，并能运用相关理论知识和技术方法分析、解决档案管理工作中出现的新情况、新问题。</w:t>
      </w:r>
    </w:p>
    <w:p w14:paraId="142C1714">
      <w:pPr>
        <w:snapToGrid w:val="0"/>
        <w:spacing w:before="156" w:beforeLines="50" w:after="156" w:afterLines="5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二、考试要求</w:t>
      </w:r>
    </w:p>
    <w:p w14:paraId="71850DD2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测试考生对于档案学的基本概念、基本原则、基础知识、管理方法、技术手段等内容的掌握情况、熟悉程度和运用能力。</w:t>
      </w:r>
    </w:p>
    <w:p w14:paraId="2EA6F0D7">
      <w:pPr>
        <w:snapToGrid w:val="0"/>
        <w:spacing w:before="156" w:beforeLines="50" w:after="156" w:afterLines="50" w:line="360" w:lineRule="auto"/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三、考试形式</w:t>
      </w:r>
    </w:p>
    <w:p w14:paraId="6097B768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（一）试卷分值</w:t>
      </w:r>
    </w:p>
    <w:p w14:paraId="169121A8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本科目满分为150分。</w:t>
      </w:r>
    </w:p>
    <w:p w14:paraId="41CF5DB2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（二）答题方式</w:t>
      </w:r>
    </w:p>
    <w:p w14:paraId="4238DF51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答题方式为闭卷、笔试。</w:t>
      </w:r>
    </w:p>
    <w:p w14:paraId="1DBDC0B5">
      <w:pPr>
        <w:pStyle w:val="18"/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四、试题结构</w:t>
      </w:r>
    </w:p>
    <w:p w14:paraId="40292CDC">
      <w:pPr>
        <w:pStyle w:val="18"/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本科目题型共有三种：</w:t>
      </w:r>
    </w:p>
    <w:p w14:paraId="12E18395">
      <w:pPr>
        <w:pStyle w:val="18"/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（一）名词解释题：共8小题，每小题5分，共40分。</w:t>
      </w:r>
    </w:p>
    <w:p w14:paraId="2BF41C74">
      <w:pPr>
        <w:pStyle w:val="18"/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（二）简答题：共6小题，每小题10分，共60分。</w:t>
      </w:r>
    </w:p>
    <w:p w14:paraId="27810C35">
      <w:pPr>
        <w:pStyle w:val="18"/>
        <w:spacing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sz w:val="24"/>
        </w:rPr>
        <w:t>（三）论述题：共2小题，每小题 25分，共50分。</w:t>
      </w:r>
    </w:p>
    <w:p w14:paraId="16D1E8EF">
      <w:pPr>
        <w:snapToGrid w:val="0"/>
        <w:spacing w:before="100" w:after="10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五、考试范围和内容</w:t>
      </w:r>
    </w:p>
    <w:p w14:paraId="467C3BCE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第1章  档案</w:t>
      </w:r>
    </w:p>
    <w:p w14:paraId="3C75D17B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  档案概论</w:t>
      </w:r>
    </w:p>
    <w:p w14:paraId="19428099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1.1.1  档案定义及其分析</w:t>
      </w:r>
    </w:p>
    <w:p w14:paraId="5CC4DE12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1.1.2  档案与相关概念的关系</w:t>
      </w:r>
    </w:p>
    <w:p w14:paraId="4E813792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1.1.3  档案的种类</w:t>
      </w:r>
    </w:p>
    <w:p w14:paraId="093D15FE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  档案的源流</w:t>
      </w:r>
    </w:p>
    <w:p w14:paraId="1EF71082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1.2.1  档案的起源</w:t>
      </w:r>
    </w:p>
    <w:p w14:paraId="2B21B69E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1.2.2  档案形态的演变</w:t>
      </w:r>
    </w:p>
    <w:p w14:paraId="3601D47D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  档案的价值和作用</w:t>
      </w:r>
    </w:p>
    <w:p w14:paraId="3C1E4B19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1.3.1  档案的价值形态</w:t>
      </w:r>
    </w:p>
    <w:p w14:paraId="587F2741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1.3.2  档案的作用</w:t>
      </w:r>
    </w:p>
    <w:p w14:paraId="5D5F309B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1.3.3  实现档案价值的特点和条件</w:t>
      </w:r>
    </w:p>
    <w:p w14:paraId="77F00F49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第2章  档案事业</w:t>
      </w:r>
    </w:p>
    <w:p w14:paraId="3C985C25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  档案事业及其构成</w:t>
      </w:r>
    </w:p>
    <w:p w14:paraId="178CE4DE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2.1.1  档案工作的内容</w:t>
      </w:r>
    </w:p>
    <w:p w14:paraId="669085D1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2.1.2  档案工作的基本原则</w:t>
      </w:r>
    </w:p>
    <w:p w14:paraId="5813A2F7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2.1.3  档案事业的管理体制</w:t>
      </w:r>
    </w:p>
    <w:p w14:paraId="224907B3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  档案机构</w:t>
      </w:r>
    </w:p>
    <w:p w14:paraId="65C3D21F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2.2.1  档案行政管理机构</w:t>
      </w:r>
    </w:p>
    <w:p w14:paraId="68C74FD3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2.2.2  档案馆</w:t>
      </w:r>
    </w:p>
    <w:p w14:paraId="1402D3B5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2.2.3  内部档案机构</w:t>
      </w:r>
    </w:p>
    <w:p w14:paraId="238BE5C1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.2.4  其他类型档案机构</w:t>
      </w:r>
    </w:p>
    <w:p w14:paraId="0DDEA5FF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  档案工作的特点、规律与发展</w:t>
      </w:r>
    </w:p>
    <w:p w14:paraId="3B601D3E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2.3.1  档案工作的特点与效益</w:t>
      </w:r>
    </w:p>
    <w:p w14:paraId="255E7B3E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2.3.2  档案工作的发展规律</w:t>
      </w:r>
    </w:p>
    <w:p w14:paraId="5AEE3190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2.3.3  数字环境下档案工作的新发展</w:t>
      </w:r>
    </w:p>
    <w:p w14:paraId="2BAA41CA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  档案法规标准与职业道德</w:t>
      </w:r>
    </w:p>
    <w:p w14:paraId="2B1F1945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2.4.1  《档案法》</w:t>
      </w:r>
    </w:p>
    <w:p w14:paraId="7E8AD04F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2.4.2  档案行政法规与行政规章</w:t>
      </w:r>
    </w:p>
    <w:p w14:paraId="7CA5F95C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 xml:space="preserve">  档案工作标准与标准化</w:t>
      </w:r>
    </w:p>
    <w:p w14:paraId="71043E71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 xml:space="preserve">  档案职业道德</w:t>
      </w:r>
    </w:p>
    <w:p w14:paraId="5B1D6C5D">
      <w:pPr>
        <w:snapToGrid w:val="0"/>
        <w:spacing w:line="360" w:lineRule="auto"/>
        <w:ind w:firstLine="837" w:firstLineChars="34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.5</w:t>
      </w:r>
      <w:r>
        <w:rPr>
          <w:rFonts w:hint="eastAsia" w:ascii="宋体" w:hAnsi="宋体" w:cs="宋体"/>
          <w:sz w:val="24"/>
        </w:rPr>
        <w:t xml:space="preserve">  国际档案治理</w:t>
      </w:r>
    </w:p>
    <w:p w14:paraId="565FE422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 xml:space="preserve">  国际档案治理的组织机制</w:t>
      </w:r>
    </w:p>
    <w:p w14:paraId="72C6E229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ascii="宋体" w:hAnsi="宋体" w:cs="宋体"/>
          <w:sz w:val="24"/>
        </w:rPr>
        <w:t>5.2</w:t>
      </w:r>
      <w:r>
        <w:rPr>
          <w:rFonts w:hint="eastAsia" w:ascii="宋体" w:hAnsi="宋体" w:cs="宋体"/>
          <w:sz w:val="24"/>
        </w:rPr>
        <w:t xml:space="preserve">  离散档案的国际治理</w:t>
      </w:r>
    </w:p>
    <w:p w14:paraId="04C796C2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第3章  档案学</w:t>
      </w:r>
    </w:p>
    <w:p w14:paraId="280E6D6A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  档案学的学构成与研究方法</w:t>
      </w:r>
    </w:p>
    <w:p w14:paraId="4560D2A0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3.1.1  档案学的研究对象与研究范围</w:t>
      </w:r>
    </w:p>
    <w:p w14:paraId="27F30233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3.1.2  档案学的学科体系与特点</w:t>
      </w:r>
    </w:p>
    <w:p w14:paraId="569AB576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3.1.3  档案学与相关学科的关系</w:t>
      </w:r>
    </w:p>
    <w:p w14:paraId="2C606FE5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 xml:space="preserve">  档案学的研究方法</w:t>
      </w:r>
    </w:p>
    <w:p w14:paraId="1EFC232D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  档案管理基本理论</w:t>
      </w:r>
    </w:p>
    <w:p w14:paraId="5C9C12EC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3.2.1  来源原则</w:t>
      </w:r>
    </w:p>
    <w:p w14:paraId="049CEEAC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 xml:space="preserve">  文件生命周期理论</w:t>
      </w:r>
    </w:p>
    <w:p w14:paraId="10BDE8EA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 xml:space="preserve">  档案鉴定理论</w:t>
      </w:r>
    </w:p>
    <w:p w14:paraId="28633CFD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 xml:space="preserve">  档案利用服务理论</w:t>
      </w:r>
    </w:p>
    <w:p w14:paraId="00D6F338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>.2.5  文件连续体理论</w:t>
      </w:r>
    </w:p>
    <w:p w14:paraId="48FD9CE4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>.2.6  档案多元论</w:t>
      </w:r>
    </w:p>
    <w:p w14:paraId="2B5AD837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>.2.7  档案后保管理论</w:t>
      </w:r>
    </w:p>
    <w:p w14:paraId="51E75CDF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>.2.8  档案记忆观</w:t>
      </w:r>
    </w:p>
    <w:p w14:paraId="6A0DEBA7">
      <w:pPr>
        <w:snapToGrid w:val="0"/>
        <w:spacing w:line="360" w:lineRule="auto"/>
        <w:ind w:firstLine="837" w:firstLineChars="34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 xml:space="preserve">  档案学的演进与发展</w:t>
      </w:r>
    </w:p>
    <w:p w14:paraId="7410361F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.1  中国档案学的产生与发展</w:t>
      </w:r>
    </w:p>
    <w:p w14:paraId="68D899A7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 xml:space="preserve">  外国档案学的产生与发展</w:t>
      </w:r>
    </w:p>
    <w:p w14:paraId="2E846B6B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 xml:space="preserve">  档案学的发展趋势</w:t>
      </w:r>
    </w:p>
    <w:p w14:paraId="7F769A55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第4章  档案实体管理</w:t>
      </w:r>
    </w:p>
    <w:p w14:paraId="4B0B352C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  档案实体管理概论</w:t>
      </w:r>
    </w:p>
    <w:p w14:paraId="6D2B022B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4.1.1  档案实体管理的概念</w:t>
      </w:r>
    </w:p>
    <w:p w14:paraId="07BF9915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4.1.2  档案实体管理的原则</w:t>
      </w:r>
    </w:p>
    <w:p w14:paraId="1C269231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4.1.3  档案实体管理的方法</w:t>
      </w:r>
    </w:p>
    <w:p w14:paraId="10B05B89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  档案的收集</w:t>
      </w:r>
    </w:p>
    <w:p w14:paraId="50CFB009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4.2.1  档案收集的意义和要求</w:t>
      </w:r>
    </w:p>
    <w:p w14:paraId="7755CD64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4.2.2  社会组织内文件的归档</w:t>
      </w:r>
    </w:p>
    <w:p w14:paraId="61CE9445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</w:t>
      </w:r>
      <w:r>
        <w:rPr>
          <w:rFonts w:ascii="宋体" w:hAnsi="宋体" w:cs="宋体"/>
          <w:sz w:val="24"/>
        </w:rPr>
        <w:t>.2.3  立档单位对档案的收集</w:t>
      </w:r>
    </w:p>
    <w:p w14:paraId="7F8CBFE9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4.2.4  档案馆的档案收集</w:t>
      </w:r>
    </w:p>
    <w:p w14:paraId="00EC7E0E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</w:t>
      </w:r>
      <w:r>
        <w:rPr>
          <w:rFonts w:ascii="宋体" w:hAnsi="宋体" w:cs="宋体"/>
          <w:sz w:val="24"/>
        </w:rPr>
        <w:t>.2.5  档案馆对家庭档案、名人档案的收集</w:t>
      </w:r>
    </w:p>
    <w:p w14:paraId="316CA620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</w:t>
      </w:r>
      <w:r>
        <w:rPr>
          <w:rFonts w:ascii="宋体" w:hAnsi="宋体" w:cs="宋体"/>
          <w:sz w:val="24"/>
        </w:rPr>
        <w:t>.2.6  国家档案馆对口述史料的采集和征集</w:t>
      </w:r>
    </w:p>
    <w:p w14:paraId="4EA3A64B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  档案的分类与整理</w:t>
      </w:r>
    </w:p>
    <w:p w14:paraId="5BB20EA9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4.3.1  档案分类的概念、种类及意义</w:t>
      </w:r>
    </w:p>
    <w:p w14:paraId="75D27F63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4.3.2  全宗</w:t>
      </w:r>
    </w:p>
    <w:p w14:paraId="32481E38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4.3.3  全宗内档案实体的分类</w:t>
      </w:r>
    </w:p>
    <w:p w14:paraId="4E22377A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4.3.4  档案实体整理工作内容、意义和原则</w:t>
      </w:r>
    </w:p>
    <w:p w14:paraId="41A4386B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4.3.5  卷内档案文件的整理与系统化</w:t>
      </w:r>
    </w:p>
    <w:p w14:paraId="05BFC21B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4.4  档案价值的鉴定</w:t>
      </w:r>
    </w:p>
    <w:p w14:paraId="2D6D39B8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4.4.1  档案价值鉴定工作的内容与要求</w:t>
      </w:r>
    </w:p>
    <w:p w14:paraId="49621877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4.4.2  档案价值鉴定工作的规则与方法</w:t>
      </w:r>
    </w:p>
    <w:p w14:paraId="03CD1F3E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4.4.3  档案价值鉴定标准</w:t>
      </w:r>
    </w:p>
    <w:p w14:paraId="64839AD9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4.4.4  档案保管期限表 </w:t>
      </w:r>
    </w:p>
    <w:p w14:paraId="55EFB304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4.4.5  档案鉴定工作的制度与组织</w:t>
      </w:r>
    </w:p>
    <w:p w14:paraId="22ADA49F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4.5  档案保护与安全管理</w:t>
      </w:r>
    </w:p>
    <w:p w14:paraId="653E9F1D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4.5.1  档案保护管理概述</w:t>
      </w:r>
    </w:p>
    <w:p w14:paraId="6157A302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4.5.2  档案库房建设与管理</w:t>
      </w:r>
    </w:p>
    <w:p w14:paraId="4A3EF2D6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4.5.3  档案实体保护</w:t>
      </w:r>
    </w:p>
    <w:p w14:paraId="35DAD15C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4.5.4  档案安全管理</w:t>
      </w:r>
    </w:p>
    <w:p w14:paraId="1318DB53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4.5.</w:t>
      </w:r>
      <w:r>
        <w:rPr>
          <w:rFonts w:ascii="宋体" w:hAnsi="宋体" w:cs="宋体"/>
          <w:sz w:val="24"/>
        </w:rPr>
        <w:t>5  档案安全保障体系和档案应急处置管理</w:t>
      </w:r>
    </w:p>
    <w:p w14:paraId="739A1382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第5章  档案资源开发利用</w:t>
      </w:r>
    </w:p>
    <w:p w14:paraId="05D47076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  档案资源开发与利用概述</w:t>
      </w:r>
    </w:p>
    <w:p w14:paraId="1E61AEB7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5.1.1  档案资源开发利用的意义与原则</w:t>
      </w:r>
    </w:p>
    <w:p w14:paraId="5464BA5F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5.1.2  档案资源开发利用面临的主要障碍和应对措施</w:t>
      </w:r>
    </w:p>
    <w:p w14:paraId="52170DC3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5.1.3  档案提供利用的含义与我国档案利用理论的形成与发展</w:t>
      </w:r>
    </w:p>
    <w:p w14:paraId="1754EEDC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  档案检索</w:t>
      </w:r>
    </w:p>
    <w:p w14:paraId="5ADA9183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5.2.1  档案检索语言</w:t>
      </w:r>
    </w:p>
    <w:p w14:paraId="1C02B0F3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5.2.2  档案著录标引</w:t>
      </w:r>
    </w:p>
    <w:p w14:paraId="671B66CB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5.2.3  档案检索体系和档案目录数据库建设</w:t>
      </w:r>
    </w:p>
    <w:p w14:paraId="1B21EB21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 xml:space="preserve">  档案提供利用与用户服务</w:t>
      </w:r>
    </w:p>
    <w:p w14:paraId="307EA977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.1  档案提供利用工作的方式</w:t>
      </w:r>
    </w:p>
    <w:p w14:paraId="27742215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.2  档案用户服务工作</w:t>
      </w:r>
    </w:p>
    <w:p w14:paraId="2DDE7073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.3  档案开放与公民权利的保障</w:t>
      </w:r>
    </w:p>
    <w:p w14:paraId="6F29A2E6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 xml:space="preserve">  网上用户服务</w:t>
      </w:r>
    </w:p>
    <w:p w14:paraId="5D3CEA3F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第6章  档案文献编纂</w:t>
      </w:r>
    </w:p>
    <w:p w14:paraId="05395A8D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  档案文献编纂导论</w:t>
      </w:r>
    </w:p>
    <w:p w14:paraId="71EC9BD1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6.1.1  档案文献编纂史略</w:t>
      </w:r>
    </w:p>
    <w:p w14:paraId="04583A45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6.1.2  档案文献编纂原理</w:t>
      </w:r>
    </w:p>
    <w:p w14:paraId="3DF3F6DA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6.1.3  档案文献编纂实践</w:t>
      </w:r>
    </w:p>
    <w:p w14:paraId="05A28B43">
      <w:pPr>
        <w:snapToGrid w:val="0"/>
        <w:spacing w:line="360" w:lineRule="auto"/>
        <w:ind w:firstLine="1195" w:firstLineChars="49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6.1.4  档案文献编纂学</w:t>
      </w:r>
    </w:p>
    <w:p w14:paraId="60956ECC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6.2  档案文献与档案文献编纂</w:t>
      </w:r>
    </w:p>
    <w:p w14:paraId="3FB476CE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6.2.1  档案与档案文献</w:t>
      </w:r>
    </w:p>
    <w:p w14:paraId="43420012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6.2.2  档案文献编纂工作</w:t>
      </w:r>
    </w:p>
    <w:p w14:paraId="20109721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  档案文献的编纂公布</w:t>
      </w:r>
    </w:p>
    <w:p w14:paraId="1AA21B46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6.3.1  档案的选题与编前研究</w:t>
      </w:r>
    </w:p>
    <w:p w14:paraId="036781B4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6.3.2  档案的查找和选材</w:t>
      </w:r>
    </w:p>
    <w:p w14:paraId="52F99D17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6.3.3  档案的加工与编排</w:t>
      </w:r>
    </w:p>
    <w:p w14:paraId="048941B1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6.3.4  档案文献公布与出版</w:t>
      </w:r>
    </w:p>
    <w:p w14:paraId="53AD6232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第7章  档案信息化</w:t>
      </w:r>
    </w:p>
    <w:p w14:paraId="36963FD6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  档案信息化概述</w:t>
      </w:r>
    </w:p>
    <w:p w14:paraId="5D52BF61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7.1.1  档案信息化建设的概念和内容</w:t>
      </w:r>
    </w:p>
    <w:p w14:paraId="318D5C59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7.1.2  我国档案信息化的发展阶段</w:t>
      </w:r>
    </w:p>
    <w:p w14:paraId="7CC6CF4A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7.1.3  档案信息化的意义和发展原则</w:t>
      </w:r>
    </w:p>
    <w:p w14:paraId="6A8279F7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  电子文件管理</w:t>
      </w:r>
    </w:p>
    <w:p w14:paraId="0890437F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7.2.1  电子文件的概念和技术要点</w:t>
      </w:r>
    </w:p>
    <w:p w14:paraId="5A0BA130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7.2.2  电子文件管理的目标和方法要点</w:t>
      </w:r>
    </w:p>
    <w:p w14:paraId="02E6D37C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7.2.3  电子文件的形成与分类</w:t>
      </w:r>
    </w:p>
    <w:p w14:paraId="5CE83D91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7.2.4  电子文件的鉴定与归档</w:t>
      </w:r>
    </w:p>
    <w:p w14:paraId="10108F70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7.2.5  电子文件的著录和开发利用</w:t>
      </w:r>
    </w:p>
    <w:p w14:paraId="11024474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7.2.6  电子文件的保管和移交</w:t>
      </w:r>
    </w:p>
    <w:p w14:paraId="3CCD1F1E">
      <w:pPr>
        <w:snapToGrid w:val="0"/>
        <w:spacing w:line="360" w:lineRule="auto"/>
        <w:ind w:firstLine="837" w:firstLineChars="3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  档案数字化</w:t>
      </w:r>
    </w:p>
    <w:p w14:paraId="72539378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7.3.1  档案数字化的概念和工作流程</w:t>
      </w:r>
    </w:p>
    <w:p w14:paraId="56B25791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7.3.2  档案数字化工作的要求</w:t>
      </w:r>
    </w:p>
    <w:p w14:paraId="5B2633D3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7.3.3  档案数字化的关键技术</w:t>
      </w:r>
    </w:p>
    <w:p w14:paraId="6205F200">
      <w:pPr>
        <w:snapToGrid w:val="0"/>
        <w:spacing w:line="360" w:lineRule="auto"/>
        <w:ind w:firstLine="1195" w:firstLineChars="498"/>
        <w:rPr>
          <w:rFonts w:hint="eastAsia"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F0729"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6</w:t>
    </w:r>
    <w:r>
      <w:fldChar w:fldCharType="end"/>
    </w:r>
  </w:p>
  <w:p w14:paraId="3113989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3AEF2"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28629A37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ZjhkYTY3MmJlYjYwYzUzMGE5MWRiNmU4NDk1ZjkifQ=="/>
  </w:docVars>
  <w:rsids>
    <w:rsidRoot w:val="00172A27"/>
    <w:rsid w:val="000F5EFE"/>
    <w:rsid w:val="00101288"/>
    <w:rsid w:val="001218FE"/>
    <w:rsid w:val="00172013"/>
    <w:rsid w:val="00207154"/>
    <w:rsid w:val="002B3FA8"/>
    <w:rsid w:val="002D5C8E"/>
    <w:rsid w:val="00357EAE"/>
    <w:rsid w:val="00364A3F"/>
    <w:rsid w:val="003C4673"/>
    <w:rsid w:val="003C6EA0"/>
    <w:rsid w:val="004022FE"/>
    <w:rsid w:val="00452984"/>
    <w:rsid w:val="00586FF2"/>
    <w:rsid w:val="0067761F"/>
    <w:rsid w:val="006D0B03"/>
    <w:rsid w:val="00747CB0"/>
    <w:rsid w:val="00757601"/>
    <w:rsid w:val="00761679"/>
    <w:rsid w:val="00822868"/>
    <w:rsid w:val="008706B7"/>
    <w:rsid w:val="008A1487"/>
    <w:rsid w:val="008E303E"/>
    <w:rsid w:val="00927942"/>
    <w:rsid w:val="0096399E"/>
    <w:rsid w:val="009C2A2D"/>
    <w:rsid w:val="00A73040"/>
    <w:rsid w:val="00AD3040"/>
    <w:rsid w:val="00B552F8"/>
    <w:rsid w:val="00BD6796"/>
    <w:rsid w:val="00C42225"/>
    <w:rsid w:val="00D27C8B"/>
    <w:rsid w:val="00D76D8B"/>
    <w:rsid w:val="00E01074"/>
    <w:rsid w:val="00E8606D"/>
    <w:rsid w:val="00EA2515"/>
    <w:rsid w:val="00EE37AE"/>
    <w:rsid w:val="00F05112"/>
    <w:rsid w:val="00F34136"/>
    <w:rsid w:val="00FE06A0"/>
    <w:rsid w:val="02D710C5"/>
    <w:rsid w:val="030C2E3A"/>
    <w:rsid w:val="05865D95"/>
    <w:rsid w:val="06486CE3"/>
    <w:rsid w:val="076C0B9B"/>
    <w:rsid w:val="080B2B96"/>
    <w:rsid w:val="0C4B2B45"/>
    <w:rsid w:val="11496C09"/>
    <w:rsid w:val="119555A7"/>
    <w:rsid w:val="12CC5D44"/>
    <w:rsid w:val="1A287DF7"/>
    <w:rsid w:val="1DA14320"/>
    <w:rsid w:val="210673CC"/>
    <w:rsid w:val="21CB1BBA"/>
    <w:rsid w:val="27FC13A7"/>
    <w:rsid w:val="2A4F1336"/>
    <w:rsid w:val="2C0D2333"/>
    <w:rsid w:val="2DC801F9"/>
    <w:rsid w:val="33DC60BE"/>
    <w:rsid w:val="34467027"/>
    <w:rsid w:val="34756C70"/>
    <w:rsid w:val="38E154C6"/>
    <w:rsid w:val="39A5077A"/>
    <w:rsid w:val="42D359D4"/>
    <w:rsid w:val="47811F51"/>
    <w:rsid w:val="47A93279"/>
    <w:rsid w:val="482B3DA1"/>
    <w:rsid w:val="494009AA"/>
    <w:rsid w:val="4C963F23"/>
    <w:rsid w:val="4CC52527"/>
    <w:rsid w:val="4E0708B8"/>
    <w:rsid w:val="52A84E59"/>
    <w:rsid w:val="56B720A1"/>
    <w:rsid w:val="586653FB"/>
    <w:rsid w:val="5D2B1834"/>
    <w:rsid w:val="5EDF7832"/>
    <w:rsid w:val="618E3791"/>
    <w:rsid w:val="61B2658D"/>
    <w:rsid w:val="641D1D6B"/>
    <w:rsid w:val="661974A2"/>
    <w:rsid w:val="6A220F1A"/>
    <w:rsid w:val="6D350F65"/>
    <w:rsid w:val="74DD0860"/>
    <w:rsid w:val="76896A2D"/>
    <w:rsid w:val="774626EC"/>
    <w:rsid w:val="78A355BA"/>
    <w:rsid w:val="78B253CE"/>
    <w:rsid w:val="79B7687B"/>
    <w:rsid w:val="7E4F2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 Indent"/>
    <w:unhideWhenUsed/>
    <w:uiPriority w:val="99"/>
    <w:pPr>
      <w:spacing w:line="300" w:lineRule="exact"/>
      <w:ind w:firstLine="480"/>
    </w:pPr>
    <w:rPr>
      <w:rFonts w:eastAsia="仿宋_GB2312"/>
      <w:sz w:val="24"/>
      <w:lang w:val="en-US" w:eastAsia="zh-CN" w:bidi="ar-SA"/>
    </w:rPr>
  </w:style>
  <w:style w:type="paragraph" w:styleId="4">
    <w:name w:val="Plain Text"/>
    <w:basedOn w:val="1"/>
    <w:link w:val="15"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link w:val="16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2"/>
    <w:next w:val="2"/>
    <w:semiHidden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正文文本缩进 2 Char"/>
    <w:link w:val="6"/>
    <w:uiPriority w:val="0"/>
    <w:rPr>
      <w:rFonts w:ascii="宋体" w:hAnsi="Times New Roman"/>
      <w:kern w:val="2"/>
      <w:sz w:val="24"/>
      <w:szCs w:val="24"/>
    </w:rPr>
  </w:style>
  <w:style w:type="character" w:customStyle="1" w:styleId="17">
    <w:name w:val="页眉 Char"/>
    <w:link w:val="9"/>
    <w:uiPriority w:val="99"/>
    <w:rPr>
      <w:rFonts w:ascii="Times New Roman" w:hAnsi="Times New Roman"/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全国会计硕士专业学位教育指导委员会秘书处</Company>
  <Pages>6</Pages>
  <Words>380</Words>
  <Characters>2171</Characters>
  <Lines>18</Lines>
  <Paragraphs>5</Paragraphs>
  <TotalTime>0</TotalTime>
  <ScaleCrop>false</ScaleCrop>
  <LinksUpToDate>false</LinksUpToDate>
  <CharactersWithSpaces>2546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2017-08-28T06:36:00Z</dcterms:created>
  <dc:creator>孙水</dc:creator>
  <cp:lastModifiedBy>vertesyuan</cp:lastModifiedBy>
  <cp:lastPrinted>2009-09-17T01:56:00Z</cp:lastPrinted>
  <dcterms:modified xsi:type="dcterms:W3CDTF">2024-09-23T03:57:11Z</dcterms:modified>
  <dc:title>全国会计硕士专业学位教育指导委员会秘书处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2ABD2777D9974C338E2A0DFE95EEA6DD_13</vt:lpwstr>
  </property>
</Properties>
</file>