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680"/>
        <w:spacing w:before="101" w:line="223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-2"/>
        </w:rPr>
        <w:t>民法学考试大纲</w:t>
      </w:r>
    </w:p>
    <w:p>
      <w:pPr>
        <w:pStyle w:val="BodyText"/>
        <w:ind w:left="341"/>
        <w:spacing w:before="49" w:line="219" w:lineRule="auto"/>
        <w:rPr/>
      </w:pPr>
      <w:r>
        <w:rPr>
          <w:spacing w:val="-17"/>
        </w:rPr>
        <w:t>Ⅰ</w:t>
      </w:r>
      <w:r>
        <w:rPr>
          <w:rFonts w:ascii="Calibri" w:hAnsi="Calibri" w:eastAsia="Calibri" w:cs="Calibri"/>
          <w:spacing w:val="-17"/>
        </w:rPr>
        <w:t>.</w:t>
      </w:r>
      <w:r>
        <w:rPr>
          <w:rFonts w:ascii="Calibri" w:hAnsi="Calibri" w:eastAsia="Calibri" w:cs="Calibri"/>
          <w:spacing w:val="12"/>
        </w:rPr>
        <w:t xml:space="preserve">  </w:t>
      </w:r>
      <w:r>
        <w:rPr>
          <w:spacing w:val="-17"/>
        </w:rPr>
        <w:t>考查目标</w:t>
      </w:r>
    </w:p>
    <w:p>
      <w:pPr>
        <w:pStyle w:val="BodyText"/>
        <w:ind w:left="304"/>
        <w:spacing w:before="27" w:line="219" w:lineRule="auto"/>
        <w:rPr/>
      </w:pPr>
      <w:r>
        <w:rPr>
          <w:spacing w:val="-3"/>
        </w:rPr>
        <w:t>Ⅱ</w:t>
      </w:r>
      <w:r>
        <w:rPr>
          <w:rFonts w:ascii="Calibri" w:hAnsi="Calibri" w:eastAsia="Calibri" w:cs="Calibri"/>
          <w:spacing w:val="-3"/>
        </w:rPr>
        <w:t>.  </w:t>
      </w:r>
      <w:r>
        <w:rPr>
          <w:spacing w:val="-3"/>
        </w:rPr>
        <w:t>考试形式和试卷结构考查范围</w:t>
      </w:r>
    </w:p>
    <w:p>
      <w:pPr>
        <w:pStyle w:val="BodyText"/>
        <w:ind w:left="272" w:right="6785" w:hanging="10"/>
        <w:spacing w:before="27" w:line="230" w:lineRule="auto"/>
        <w:rPr/>
      </w:pPr>
      <w:r>
        <w:rPr>
          <w:spacing w:val="-3"/>
        </w:rPr>
        <w:t>Ⅲ</w:t>
      </w:r>
      <w:r>
        <w:rPr>
          <w:rFonts w:ascii="Calibri" w:hAnsi="Calibri" w:eastAsia="Calibri" w:cs="Calibri"/>
          <w:spacing w:val="-3"/>
        </w:rPr>
        <w:t>.</w:t>
      </w:r>
      <w:r>
        <w:rPr>
          <w:rFonts w:ascii="Calibri" w:hAnsi="Calibri" w:eastAsia="Calibri" w:cs="Calibri"/>
          <w:spacing w:val="10"/>
        </w:rPr>
        <w:t xml:space="preserve">  </w:t>
      </w:r>
      <w:r>
        <w:rPr>
          <w:spacing w:val="-3"/>
        </w:rPr>
        <w:t>考查范围</w:t>
      </w:r>
      <w:r>
        <w:rPr/>
        <w:t xml:space="preserve"> </w:t>
      </w:r>
      <w:r>
        <w:rPr>
          <w:spacing w:val="-5"/>
        </w:rPr>
        <w:t>Ⅳ</w:t>
      </w:r>
      <w:r>
        <w:rPr>
          <w:rFonts w:ascii="Calibri" w:hAnsi="Calibri" w:eastAsia="Calibri" w:cs="Calibri"/>
          <w:spacing w:val="-5"/>
        </w:rPr>
        <w:t>.</w:t>
      </w:r>
      <w:r>
        <w:rPr>
          <w:rFonts w:ascii="Calibri" w:hAnsi="Calibri" w:eastAsia="Calibri" w:cs="Calibri"/>
          <w:spacing w:val="10"/>
        </w:rPr>
        <w:t xml:space="preserve">  </w:t>
      </w:r>
      <w:r>
        <w:rPr>
          <w:spacing w:val="-5"/>
        </w:rPr>
        <w:t>试题示例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3530"/>
        <w:spacing w:before="79" w:line="219" w:lineRule="auto"/>
        <w:rPr/>
      </w:pPr>
      <w:r>
        <w:rPr>
          <w:b/>
          <w:bCs/>
          <w:spacing w:val="-21"/>
        </w:rPr>
        <w:t>Ⅰ</w:t>
      </w:r>
      <w:r>
        <w:rPr>
          <w:spacing w:val="-93"/>
        </w:rPr>
        <w:t xml:space="preserve"> </w:t>
      </w:r>
      <w:r>
        <w:rPr>
          <w:b/>
          <w:bCs/>
          <w:spacing w:val="-21"/>
        </w:rPr>
        <w:t>、考查目标</w:t>
      </w:r>
    </w:p>
    <w:p>
      <w:pPr>
        <w:ind w:left="52" w:right="99" w:firstLine="458"/>
        <w:spacing w:before="27" w:line="232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3"/>
        </w:rPr>
        <w:t>掌握民法的基本原理和基本制度，运用民法基</w:t>
      </w:r>
      <w:r>
        <w:rPr>
          <w:rFonts w:ascii="KaiTi" w:hAnsi="KaiTi" w:eastAsia="KaiTi" w:cs="KaiTi"/>
          <w:sz w:val="24"/>
          <w:szCs w:val="24"/>
          <w:spacing w:val="-4"/>
        </w:rPr>
        <w:t>本原理和基本制度分析、解决</w:t>
      </w:r>
      <w:r>
        <w:rPr>
          <w:rFonts w:ascii="KaiTi" w:hAnsi="KaiTi" w:eastAsia="KaiTi" w:cs="KaiTi"/>
          <w:sz w:val="24"/>
          <w:szCs w:val="24"/>
        </w:rPr>
        <w:t xml:space="preserve"> </w:t>
      </w:r>
      <w:r>
        <w:rPr>
          <w:rFonts w:ascii="KaiTi" w:hAnsi="KaiTi" w:eastAsia="KaiTi" w:cs="KaiTi"/>
          <w:sz w:val="24"/>
          <w:szCs w:val="24"/>
          <w:spacing w:val="-4"/>
        </w:rPr>
        <w:t>民事领域的现实问题。</w:t>
      </w:r>
    </w:p>
    <w:p>
      <w:pPr>
        <w:pStyle w:val="BodyText"/>
        <w:ind w:left="2944"/>
        <w:spacing w:before="21" w:line="219" w:lineRule="auto"/>
        <w:rPr/>
      </w:pPr>
      <w:r>
        <w:rPr>
          <w:b/>
          <w:bCs/>
          <w:spacing w:val="-9"/>
        </w:rPr>
        <w:t>Ⅱ</w:t>
      </w:r>
      <w:r>
        <w:rPr>
          <w:spacing w:val="-94"/>
        </w:rPr>
        <w:t xml:space="preserve"> </w:t>
      </w:r>
      <w:r>
        <w:rPr>
          <w:b/>
          <w:bCs/>
          <w:spacing w:val="-9"/>
        </w:rPr>
        <w:t>、考查形式与试卷结构</w:t>
      </w:r>
    </w:p>
    <w:p>
      <w:pPr>
        <w:pStyle w:val="BodyText"/>
        <w:ind w:left="468"/>
        <w:spacing w:before="27" w:line="219" w:lineRule="auto"/>
        <w:rPr/>
      </w:pPr>
      <w:r>
        <w:rPr>
          <w:rFonts w:ascii="Calibri" w:hAnsi="Calibri" w:eastAsia="Calibri" w:cs="Calibri"/>
          <w:spacing w:val="-5"/>
        </w:rPr>
        <w:t>1</w:t>
      </w:r>
      <w:r>
        <w:rPr>
          <w:rFonts w:ascii="Calibri" w:hAnsi="Calibri" w:eastAsia="Calibri" w:cs="Calibri"/>
          <w:spacing w:val="-20"/>
        </w:rPr>
        <w:t xml:space="preserve"> </w:t>
      </w:r>
      <w:r>
        <w:rPr>
          <w:spacing w:val="-5"/>
        </w:rPr>
        <w:t>、试卷满分及考试时间</w:t>
      </w:r>
    </w:p>
    <w:p>
      <w:pPr>
        <w:pStyle w:val="BodyText"/>
        <w:ind w:left="458"/>
        <w:spacing w:before="26" w:line="219" w:lineRule="auto"/>
        <w:rPr/>
      </w:pPr>
      <w:r>
        <w:rPr>
          <w:spacing w:val="-4"/>
        </w:rPr>
        <w:t>本试卷为</w:t>
      </w:r>
      <w:r>
        <w:rPr>
          <w:spacing w:val="-34"/>
        </w:rPr>
        <w:t xml:space="preserve"> </w:t>
      </w:r>
      <w:r>
        <w:rPr>
          <w:rFonts w:ascii="Calibri" w:hAnsi="Calibri" w:eastAsia="Calibri" w:cs="Calibri"/>
          <w:spacing w:val="-4"/>
        </w:rPr>
        <w:t>150</w:t>
      </w:r>
      <w:r>
        <w:rPr>
          <w:rFonts w:ascii="Calibri" w:hAnsi="Calibri" w:eastAsia="Calibri" w:cs="Calibri"/>
          <w:spacing w:val="16"/>
          <w:w w:val="101"/>
        </w:rPr>
        <w:t xml:space="preserve"> </w:t>
      </w:r>
      <w:r>
        <w:rPr>
          <w:spacing w:val="-4"/>
        </w:rPr>
        <w:t>分，考试时间为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4"/>
        </w:rPr>
        <w:t>180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4"/>
        </w:rPr>
        <w:t>分钟。</w:t>
      </w:r>
    </w:p>
    <w:p>
      <w:pPr>
        <w:pStyle w:val="BodyText"/>
        <w:ind w:left="461"/>
        <w:spacing w:before="28" w:line="220" w:lineRule="auto"/>
        <w:rPr/>
      </w:pPr>
      <w:r>
        <w:rPr>
          <w:rFonts w:ascii="Calibri" w:hAnsi="Calibri" w:eastAsia="Calibri" w:cs="Calibri"/>
          <w:spacing w:val="-7"/>
        </w:rPr>
        <w:t>2</w:t>
      </w:r>
      <w:r>
        <w:rPr>
          <w:rFonts w:ascii="Calibri" w:hAnsi="Calibri" w:eastAsia="Calibri" w:cs="Calibri"/>
          <w:spacing w:val="-26"/>
        </w:rPr>
        <w:t xml:space="preserve"> </w:t>
      </w:r>
      <w:r>
        <w:rPr>
          <w:spacing w:val="-7"/>
        </w:rPr>
        <w:t>、答题方式</w:t>
      </w:r>
    </w:p>
    <w:p>
      <w:pPr>
        <w:pStyle w:val="BodyText"/>
        <w:ind w:left="457"/>
        <w:spacing w:before="26" w:line="220" w:lineRule="auto"/>
        <w:rPr/>
      </w:pPr>
      <w:r>
        <w:rPr>
          <w:spacing w:val="-1"/>
        </w:rPr>
        <w:t>答题方式为闭卷、笔试</w:t>
      </w:r>
    </w:p>
    <w:p>
      <w:pPr>
        <w:pStyle w:val="BodyText"/>
        <w:ind w:left="480" w:right="5986" w:hanging="20"/>
        <w:spacing w:before="26" w:line="230" w:lineRule="auto"/>
        <w:rPr/>
      </w:pPr>
      <w:r>
        <w:rPr>
          <w:rFonts w:ascii="Calibri" w:hAnsi="Calibri" w:eastAsia="Calibri" w:cs="Calibri"/>
          <w:spacing w:val="-5"/>
        </w:rPr>
        <w:t>3</w:t>
      </w:r>
      <w:r>
        <w:rPr>
          <w:rFonts w:ascii="Calibri" w:hAnsi="Calibri" w:eastAsia="Calibri" w:cs="Calibri"/>
          <w:spacing w:val="-27"/>
        </w:rPr>
        <w:t xml:space="preserve"> </w:t>
      </w:r>
      <w:r>
        <w:rPr>
          <w:spacing w:val="-5"/>
        </w:rPr>
        <w:t>、试卷内容结构</w:t>
      </w:r>
      <w:r>
        <w:rPr/>
        <w:t xml:space="preserve">  </w:t>
      </w:r>
      <w:r>
        <w:rPr>
          <w:spacing w:val="-11"/>
        </w:rPr>
        <w:t>民法</w:t>
      </w:r>
      <w:r>
        <w:rPr>
          <w:spacing w:val="3"/>
        </w:rPr>
        <w:t xml:space="preserve">       </w:t>
      </w:r>
      <w:r>
        <w:rPr>
          <w:rFonts w:ascii="Calibri" w:hAnsi="Calibri" w:eastAsia="Calibri" w:cs="Calibri"/>
          <w:spacing w:val="-11"/>
        </w:rPr>
        <w:t>150</w:t>
      </w:r>
      <w:r>
        <w:rPr>
          <w:rFonts w:ascii="Calibri" w:hAnsi="Calibri" w:eastAsia="Calibri" w:cs="Calibri"/>
          <w:spacing w:val="16"/>
          <w:w w:val="101"/>
        </w:rPr>
        <w:t xml:space="preserve"> </w:t>
      </w:r>
      <w:r>
        <w:rPr>
          <w:spacing w:val="-11"/>
        </w:rPr>
        <w:t>分</w:t>
      </w:r>
    </w:p>
    <w:p>
      <w:pPr>
        <w:pStyle w:val="BodyText"/>
        <w:ind w:left="516"/>
        <w:spacing w:before="26" w:line="220" w:lineRule="auto"/>
        <w:rPr/>
      </w:pPr>
      <w:r>
        <w:rPr>
          <w:rFonts w:ascii="Calibri" w:hAnsi="Calibri" w:eastAsia="Calibri" w:cs="Calibri"/>
          <w:spacing w:val="-4"/>
        </w:rPr>
        <w:t>4</w:t>
      </w:r>
      <w:r>
        <w:rPr>
          <w:rFonts w:ascii="Calibri" w:hAnsi="Calibri" w:eastAsia="Calibri" w:cs="Calibri"/>
          <w:spacing w:val="-30"/>
        </w:rPr>
        <w:t xml:space="preserve"> </w:t>
      </w:r>
      <w:r>
        <w:rPr>
          <w:spacing w:val="-4"/>
        </w:rPr>
        <w:t>、试卷题型结构</w:t>
      </w:r>
    </w:p>
    <w:p>
      <w:pPr>
        <w:pStyle w:val="BodyText"/>
        <w:ind w:left="523"/>
        <w:spacing w:before="27" w:line="219" w:lineRule="auto"/>
        <w:rPr/>
      </w:pPr>
      <w:r>
        <w:rPr>
          <w:spacing w:val="-4"/>
        </w:rPr>
        <w:t>名词解释</w:t>
      </w:r>
      <w:r>
        <w:rPr/>
        <w:t xml:space="preserve">                     </w:t>
      </w:r>
      <w:r>
        <w:rPr>
          <w:rFonts w:ascii="Calibri" w:hAnsi="Calibri" w:eastAsia="Calibri" w:cs="Calibri"/>
          <w:spacing w:val="-4"/>
        </w:rPr>
        <w:t>20</w:t>
      </w:r>
      <w:r>
        <w:rPr>
          <w:rFonts w:ascii="Calibri" w:hAnsi="Calibri" w:eastAsia="Calibri" w:cs="Calibri"/>
          <w:spacing w:val="31"/>
          <w:w w:val="101"/>
        </w:rPr>
        <w:t xml:space="preserve"> </w:t>
      </w:r>
      <w:r>
        <w:rPr>
          <w:spacing w:val="-4"/>
        </w:rPr>
        <w:t>分</w:t>
      </w:r>
    </w:p>
    <w:p>
      <w:pPr>
        <w:pStyle w:val="BodyText"/>
        <w:ind w:left="525"/>
        <w:spacing w:before="26" w:line="219" w:lineRule="auto"/>
        <w:rPr/>
      </w:pPr>
      <w:r>
        <w:rPr>
          <w:spacing w:val="-5"/>
        </w:rPr>
        <w:t>简答题</w:t>
      </w:r>
      <w:r>
        <w:rPr/>
        <w:t xml:space="preserve">                       </w:t>
      </w:r>
      <w:r>
        <w:rPr>
          <w:rFonts w:ascii="Calibri" w:hAnsi="Calibri" w:eastAsia="Calibri" w:cs="Calibri"/>
          <w:spacing w:val="-5"/>
        </w:rPr>
        <w:t>50</w:t>
      </w:r>
      <w:r>
        <w:rPr>
          <w:rFonts w:ascii="Calibri" w:hAnsi="Calibri" w:eastAsia="Calibri" w:cs="Calibri"/>
          <w:spacing w:val="31"/>
          <w:w w:val="101"/>
        </w:rPr>
        <w:t xml:space="preserve"> </w:t>
      </w:r>
      <w:r>
        <w:rPr>
          <w:spacing w:val="-5"/>
        </w:rPr>
        <w:t>分</w:t>
      </w:r>
    </w:p>
    <w:p>
      <w:pPr>
        <w:pStyle w:val="BodyText"/>
        <w:ind w:left="505"/>
        <w:spacing w:before="28" w:line="220" w:lineRule="auto"/>
        <w:rPr/>
      </w:pPr>
      <w:r>
        <w:rPr>
          <w:spacing w:val="-3"/>
        </w:rPr>
        <w:t>论述题</w:t>
      </w:r>
      <w:r>
        <w:rPr/>
        <w:t xml:space="preserve">                       </w:t>
      </w:r>
      <w:r>
        <w:rPr>
          <w:rFonts w:ascii="Calibri" w:hAnsi="Calibri" w:eastAsia="Calibri" w:cs="Calibri"/>
          <w:spacing w:val="-3"/>
        </w:rPr>
        <w:t>40</w:t>
      </w:r>
      <w:r>
        <w:rPr>
          <w:rFonts w:ascii="Calibri" w:hAnsi="Calibri" w:eastAsia="Calibri" w:cs="Calibri"/>
          <w:spacing w:val="22"/>
          <w:w w:val="101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522"/>
        <w:spacing w:before="26" w:line="220" w:lineRule="auto"/>
        <w:rPr/>
      </w:pPr>
      <w:r>
        <w:rPr>
          <w:spacing w:val="-1"/>
        </w:rPr>
        <w:t>案例分析                     </w:t>
      </w:r>
      <w:r>
        <w:rPr>
          <w:rFonts w:ascii="Calibri" w:hAnsi="Calibri" w:eastAsia="Calibri" w:cs="Calibri"/>
          <w:spacing w:val="-1"/>
        </w:rPr>
        <w:t>40</w:t>
      </w:r>
      <w:r>
        <w:rPr>
          <w:rFonts w:ascii="Calibri" w:hAnsi="Calibri" w:eastAsia="Calibri" w:cs="Calibri"/>
          <w:spacing w:val="32"/>
          <w:w w:val="101"/>
        </w:rPr>
        <w:t xml:space="preserve"> </w:t>
      </w:r>
      <w:r>
        <w:rPr>
          <w:spacing w:val="-1"/>
        </w:rPr>
        <w:t>分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950"/>
        <w:spacing w:before="79" w:line="219" w:lineRule="auto"/>
        <w:rPr/>
      </w:pPr>
      <w:r>
        <w:rPr>
          <w:b/>
          <w:bCs/>
          <w:spacing w:val="-4"/>
        </w:rPr>
        <w:t>Ⅲ、考查范围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34" w:firstLine="492"/>
        <w:spacing w:before="78" w:line="233" w:lineRule="auto"/>
        <w:jc w:val="both"/>
        <w:rPr/>
      </w:pPr>
      <w:r>
        <w:rPr>
          <w:spacing w:val="-8"/>
        </w:rPr>
        <w:t>民法总论、人格权、物权、债权、合同、侵权责任、婚姻家庭与继承七部分。</w:t>
      </w:r>
      <w:r>
        <w:rPr>
          <w:spacing w:val="3"/>
        </w:rPr>
        <w:t xml:space="preserve"> </w:t>
      </w:r>
      <w:r>
        <w:rPr>
          <w:spacing w:val="-3"/>
        </w:rPr>
        <w:t>（《中华人民共和国民法典》纳入考查范围。考生</w:t>
      </w:r>
      <w:r>
        <w:rPr>
          <w:spacing w:val="-4"/>
        </w:rPr>
        <w:t>作答时，涉及《中华人民共和</w:t>
      </w:r>
      <w:r>
        <w:rPr/>
        <w:t xml:space="preserve">  </w:t>
      </w:r>
      <w:r>
        <w:rPr>
          <w:spacing w:val="-13"/>
        </w:rPr>
        <w:t>国民法典》中相对于旧法新增、变化内容的，以</w:t>
      </w:r>
      <w:r>
        <w:rPr>
          <w:spacing w:val="-14"/>
        </w:rPr>
        <w:t>《中华人民共和国民法典》为准。）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9" w:line="221" w:lineRule="auto"/>
        <w:outlineLvl w:val="1"/>
        <w:rPr/>
      </w:pPr>
      <w:r>
        <w:rPr>
          <w:spacing w:val="-3"/>
        </w:rPr>
        <w:t>一、民法总论</w:t>
      </w:r>
    </w:p>
    <w:p>
      <w:pPr>
        <w:pStyle w:val="BodyText"/>
        <w:ind w:left="274"/>
        <w:spacing w:before="26" w:line="219" w:lineRule="auto"/>
        <w:rPr/>
      </w:pPr>
      <w:r>
        <w:rPr>
          <w:spacing w:val="-3"/>
        </w:rPr>
        <w:t>（一）民法概述</w:t>
      </w:r>
    </w:p>
    <w:p>
      <w:pPr>
        <w:pStyle w:val="BodyText"/>
        <w:ind w:left="274"/>
        <w:spacing w:before="27" w:line="220" w:lineRule="auto"/>
        <w:rPr/>
      </w:pPr>
      <w:r>
        <w:rPr>
          <w:spacing w:val="-2"/>
        </w:rPr>
        <w:t>（二）民法的历史演进及其发展</w:t>
      </w:r>
    </w:p>
    <w:p>
      <w:pPr>
        <w:pStyle w:val="BodyText"/>
        <w:ind w:left="274"/>
        <w:spacing w:before="26" w:line="220" w:lineRule="auto"/>
        <w:rPr/>
      </w:pPr>
      <w:r>
        <w:rPr>
          <w:spacing w:val="-2"/>
        </w:rPr>
        <w:t>（三）民法的原则和法源</w:t>
      </w:r>
    </w:p>
    <w:p>
      <w:pPr>
        <w:pStyle w:val="BodyText"/>
        <w:ind w:left="274"/>
        <w:spacing w:before="26" w:line="220" w:lineRule="auto"/>
        <w:rPr/>
      </w:pPr>
      <w:r>
        <w:rPr>
          <w:spacing w:val="-12"/>
        </w:rPr>
        <w:t>（四）</w:t>
      </w:r>
      <w:r>
        <w:rPr>
          <w:spacing w:val="-70"/>
        </w:rPr>
        <w:t xml:space="preserve"> </w:t>
      </w:r>
      <w:r>
        <w:rPr>
          <w:spacing w:val="-12"/>
        </w:rPr>
        <w:t>自然人</w:t>
      </w:r>
    </w:p>
    <w:p>
      <w:pPr>
        <w:pStyle w:val="BodyText"/>
        <w:ind w:left="274"/>
        <w:spacing w:before="26" w:line="222" w:lineRule="auto"/>
        <w:rPr/>
      </w:pPr>
      <w:r>
        <w:rPr>
          <w:spacing w:val="-7"/>
        </w:rPr>
        <w:t>（五）</w:t>
      </w:r>
      <w:r>
        <w:rPr>
          <w:spacing w:val="13"/>
        </w:rPr>
        <w:t xml:space="preserve"> </w:t>
      </w:r>
      <w:r>
        <w:rPr>
          <w:spacing w:val="-7"/>
        </w:rPr>
        <w:t>法人</w:t>
      </w:r>
    </w:p>
    <w:p>
      <w:pPr>
        <w:pStyle w:val="BodyText"/>
        <w:ind w:left="274"/>
        <w:spacing w:before="23" w:line="220" w:lineRule="auto"/>
        <w:rPr/>
      </w:pPr>
      <w:r>
        <w:rPr>
          <w:spacing w:val="-3"/>
        </w:rPr>
        <w:t>（六）非法人组织</w:t>
      </w:r>
    </w:p>
    <w:p>
      <w:pPr>
        <w:pStyle w:val="BodyText"/>
        <w:ind w:left="274"/>
        <w:spacing w:before="26" w:line="219" w:lineRule="auto"/>
        <w:rPr/>
      </w:pPr>
      <w:r>
        <w:rPr>
          <w:spacing w:val="-3"/>
        </w:rPr>
        <w:t>（七）民事权利</w:t>
      </w:r>
    </w:p>
    <w:p>
      <w:pPr>
        <w:pStyle w:val="BodyText"/>
        <w:ind w:left="274"/>
        <w:spacing w:before="28" w:line="219" w:lineRule="auto"/>
        <w:rPr/>
      </w:pPr>
      <w:r>
        <w:rPr>
          <w:spacing w:val="-6"/>
        </w:rPr>
        <w:t>（八）</w:t>
      </w:r>
      <w:r>
        <w:rPr>
          <w:spacing w:val="32"/>
        </w:rPr>
        <w:t xml:space="preserve"> </w:t>
      </w:r>
      <w:r>
        <w:rPr>
          <w:spacing w:val="-6"/>
        </w:rPr>
        <w:t>民事法律行为</w:t>
      </w:r>
    </w:p>
    <w:p>
      <w:pPr>
        <w:pStyle w:val="BodyText"/>
        <w:ind w:left="274"/>
        <w:spacing w:before="27" w:line="219" w:lineRule="auto"/>
        <w:rPr/>
      </w:pPr>
      <w:r>
        <w:rPr>
          <w:spacing w:val="-4"/>
        </w:rPr>
        <w:t>（九） 代理</w:t>
      </w:r>
    </w:p>
    <w:p>
      <w:pPr>
        <w:pStyle w:val="BodyText"/>
        <w:ind w:left="274"/>
        <w:spacing w:before="27" w:line="219" w:lineRule="auto"/>
        <w:rPr/>
      </w:pPr>
      <w:r>
        <w:rPr>
          <w:spacing w:val="-8"/>
        </w:rPr>
        <w:t>（十）</w:t>
      </w:r>
      <w:r>
        <w:rPr>
          <w:spacing w:val="34"/>
        </w:rPr>
        <w:t xml:space="preserve"> </w:t>
      </w:r>
      <w:r>
        <w:rPr>
          <w:spacing w:val="-8"/>
        </w:rPr>
        <w:t>民事责任</w:t>
      </w:r>
    </w:p>
    <w:p>
      <w:pPr>
        <w:pStyle w:val="BodyText"/>
        <w:ind w:left="274"/>
        <w:spacing w:before="27" w:line="220" w:lineRule="auto"/>
        <w:rPr/>
      </w:pPr>
      <w:r>
        <w:rPr>
          <w:spacing w:val="-3"/>
        </w:rPr>
        <w:t>（十一） 诉讼时效</w:t>
      </w:r>
    </w:p>
    <w:p>
      <w:pPr>
        <w:pStyle w:val="BodyText"/>
        <w:ind w:left="27" w:right="5885" w:firstLine="247"/>
        <w:spacing w:before="25" w:line="230" w:lineRule="auto"/>
        <w:rPr/>
      </w:pPr>
      <w:r>
        <w:rPr>
          <w:spacing w:val="-3"/>
        </w:rPr>
        <w:t>（十二） 期间与期日</w:t>
      </w:r>
      <w:r>
        <w:rPr>
          <w:spacing w:val="8"/>
        </w:rPr>
        <w:t xml:space="preserve"> </w:t>
      </w:r>
      <w:r>
        <w:rPr>
          <w:spacing w:val="-2"/>
        </w:rPr>
        <w:t>二、 人格权法</w:t>
      </w:r>
    </w:p>
    <w:p>
      <w:pPr>
        <w:spacing w:line="230" w:lineRule="auto"/>
        <w:sectPr>
          <w:footerReference w:type="default" r:id="rId1"/>
          <w:pgSz w:w="11906" w:h="16839"/>
          <w:pgMar w:top="1431" w:right="1700" w:bottom="1156" w:left="1785" w:header="0" w:footer="991" w:gutter="0"/>
        </w:sectPr>
        <w:rPr/>
      </w:pPr>
    </w:p>
    <w:p>
      <w:pPr>
        <w:pStyle w:val="BodyText"/>
        <w:ind w:left="274"/>
        <w:spacing w:before="48" w:line="219" w:lineRule="auto"/>
        <w:rPr/>
      </w:pPr>
      <w:r>
        <w:rPr>
          <w:spacing w:val="-3"/>
        </w:rPr>
        <w:t>（一）人格权概述</w:t>
      </w:r>
    </w:p>
    <w:p>
      <w:pPr>
        <w:pStyle w:val="BodyText"/>
        <w:ind w:left="274"/>
        <w:spacing w:before="27" w:line="219" w:lineRule="auto"/>
        <w:rPr/>
      </w:pPr>
      <w:r>
        <w:rPr>
          <w:spacing w:val="-3"/>
        </w:rPr>
        <w:t>（二） 一般人格权</w:t>
      </w:r>
    </w:p>
    <w:p>
      <w:pPr>
        <w:pStyle w:val="BodyText"/>
        <w:ind w:left="23" w:right="6040" w:firstLine="251"/>
        <w:spacing w:before="25" w:line="230" w:lineRule="auto"/>
        <w:rPr/>
      </w:pPr>
      <w:r>
        <w:rPr>
          <w:spacing w:val="-3"/>
        </w:rPr>
        <w:t>（三） 具体人格权</w:t>
      </w:r>
      <w:r>
        <w:rPr>
          <w:spacing w:val="5"/>
        </w:rPr>
        <w:t xml:space="preserve"> </w:t>
      </w:r>
      <w:r>
        <w:rPr>
          <w:spacing w:val="-2"/>
        </w:rPr>
        <w:t>三、物权法</w:t>
      </w:r>
    </w:p>
    <w:p>
      <w:pPr>
        <w:pStyle w:val="BodyText"/>
        <w:ind w:left="274"/>
        <w:spacing w:before="27" w:line="219" w:lineRule="auto"/>
        <w:rPr/>
      </w:pPr>
      <w:r>
        <w:rPr>
          <w:spacing w:val="-2"/>
        </w:rPr>
        <w:t>（一） 物权与物权法概述</w:t>
      </w:r>
    </w:p>
    <w:p>
      <w:pPr>
        <w:pStyle w:val="BodyText"/>
        <w:ind w:left="274"/>
        <w:spacing w:before="27" w:line="219" w:lineRule="auto"/>
        <w:rPr/>
      </w:pPr>
      <w:r>
        <w:rPr>
          <w:spacing w:val="-2"/>
        </w:rPr>
        <w:t>（二） 物权的设立、变更、转让和消灭</w:t>
      </w:r>
    </w:p>
    <w:p>
      <w:pPr>
        <w:pStyle w:val="BodyText"/>
        <w:ind w:left="274"/>
        <w:spacing w:before="27" w:line="219" w:lineRule="auto"/>
        <w:rPr/>
      </w:pPr>
      <w:r>
        <w:rPr>
          <w:spacing w:val="-3"/>
        </w:rPr>
        <w:t>（三）物权的保护</w:t>
      </w:r>
    </w:p>
    <w:p>
      <w:pPr>
        <w:pStyle w:val="BodyText"/>
        <w:ind w:left="274"/>
        <w:spacing w:before="27" w:line="219" w:lineRule="auto"/>
        <w:rPr/>
      </w:pPr>
      <w:r>
        <w:rPr>
          <w:spacing w:val="-4"/>
        </w:rPr>
        <w:t>（四）所有权</w:t>
      </w:r>
    </w:p>
    <w:p>
      <w:pPr>
        <w:pStyle w:val="BodyText"/>
        <w:ind w:left="274"/>
        <w:spacing w:before="28" w:line="219" w:lineRule="auto"/>
        <w:rPr/>
      </w:pPr>
      <w:r>
        <w:rPr>
          <w:spacing w:val="-3"/>
        </w:rPr>
        <w:t>（五）用益物权</w:t>
      </w:r>
    </w:p>
    <w:p>
      <w:pPr>
        <w:pStyle w:val="BodyText"/>
        <w:ind w:left="274"/>
        <w:spacing w:before="27" w:line="219" w:lineRule="auto"/>
        <w:rPr/>
      </w:pPr>
      <w:r>
        <w:rPr>
          <w:spacing w:val="-3"/>
        </w:rPr>
        <w:t>（六） 担保物权</w:t>
      </w:r>
    </w:p>
    <w:p>
      <w:pPr>
        <w:pStyle w:val="BodyText"/>
        <w:ind w:left="46" w:right="6760" w:firstLine="228"/>
        <w:spacing w:before="26" w:line="230" w:lineRule="auto"/>
        <w:rPr/>
      </w:pPr>
      <w:r>
        <w:rPr>
          <w:spacing w:val="-14"/>
        </w:rPr>
        <w:t>（七）</w:t>
      </w:r>
      <w:r>
        <w:rPr>
          <w:spacing w:val="48"/>
        </w:rPr>
        <w:t xml:space="preserve"> </w:t>
      </w:r>
      <w:r>
        <w:rPr>
          <w:spacing w:val="-14"/>
        </w:rPr>
        <w:t>占有</w:t>
      </w:r>
      <w:r>
        <w:rPr/>
        <w:t xml:space="preserve"> </w:t>
      </w:r>
      <w:r>
        <w:rPr>
          <w:spacing w:val="-6"/>
        </w:rPr>
        <w:t>四、债法总论</w:t>
      </w:r>
    </w:p>
    <w:p>
      <w:pPr>
        <w:pStyle w:val="BodyText"/>
        <w:ind w:left="274"/>
        <w:spacing w:before="27" w:line="219" w:lineRule="auto"/>
        <w:rPr/>
      </w:pPr>
      <w:r>
        <w:rPr>
          <w:spacing w:val="-3"/>
        </w:rPr>
        <w:t>（一） 债的概述</w:t>
      </w:r>
    </w:p>
    <w:p>
      <w:pPr>
        <w:pStyle w:val="BodyText"/>
        <w:ind w:left="274"/>
        <w:spacing w:before="28" w:line="219" w:lineRule="auto"/>
        <w:rPr/>
      </w:pPr>
      <w:r>
        <w:rPr>
          <w:spacing w:val="-3"/>
        </w:rPr>
        <w:t>（二）债的发生</w:t>
      </w:r>
    </w:p>
    <w:p>
      <w:pPr>
        <w:pStyle w:val="BodyText"/>
        <w:ind w:left="274"/>
        <w:spacing w:before="27" w:line="219" w:lineRule="auto"/>
        <w:rPr/>
      </w:pPr>
      <w:r>
        <w:rPr>
          <w:spacing w:val="-3"/>
        </w:rPr>
        <w:t>（三） 债的分类</w:t>
      </w:r>
    </w:p>
    <w:p>
      <w:pPr>
        <w:pStyle w:val="BodyText"/>
        <w:ind w:left="27" w:right="6400" w:firstLine="247"/>
        <w:spacing w:before="26" w:line="231" w:lineRule="auto"/>
        <w:rPr/>
      </w:pPr>
      <w:r>
        <w:rPr>
          <w:spacing w:val="-3"/>
        </w:rPr>
        <w:t>（四）债的担保</w:t>
      </w:r>
      <w:r>
        <w:rPr/>
        <w:t xml:space="preserve"> </w:t>
      </w:r>
      <w:r>
        <w:rPr>
          <w:spacing w:val="-5"/>
        </w:rPr>
        <w:t>五、</w:t>
      </w:r>
      <w:r>
        <w:rPr>
          <w:spacing w:val="10"/>
        </w:rPr>
        <w:t xml:space="preserve"> </w:t>
      </w:r>
      <w:r>
        <w:rPr>
          <w:spacing w:val="-5"/>
        </w:rPr>
        <w:t>合同法</w:t>
      </w:r>
    </w:p>
    <w:p>
      <w:pPr>
        <w:pStyle w:val="BodyText"/>
        <w:ind w:left="274"/>
        <w:spacing w:before="25" w:line="219" w:lineRule="auto"/>
        <w:rPr/>
      </w:pPr>
      <w:r>
        <w:rPr>
          <w:spacing w:val="-2"/>
        </w:rPr>
        <w:t>（一） 合同与合同法概述</w:t>
      </w:r>
    </w:p>
    <w:p>
      <w:pPr>
        <w:pStyle w:val="BodyText"/>
        <w:ind w:left="274"/>
        <w:spacing w:before="27" w:line="221" w:lineRule="auto"/>
        <w:rPr/>
      </w:pPr>
      <w:r>
        <w:rPr>
          <w:spacing w:val="-3"/>
        </w:rPr>
        <w:t>（二） 合同的订立</w:t>
      </w:r>
    </w:p>
    <w:p>
      <w:pPr>
        <w:pStyle w:val="BodyText"/>
        <w:ind w:left="274"/>
        <w:spacing w:before="25" w:line="219" w:lineRule="auto"/>
        <w:rPr/>
      </w:pPr>
      <w:r>
        <w:rPr>
          <w:spacing w:val="-2"/>
        </w:rPr>
        <w:t>（三） 合同的内容和形式</w:t>
      </w:r>
    </w:p>
    <w:p>
      <w:pPr>
        <w:pStyle w:val="BodyText"/>
        <w:ind w:left="274"/>
        <w:spacing w:before="27" w:line="219" w:lineRule="auto"/>
        <w:rPr/>
      </w:pPr>
      <w:r>
        <w:rPr>
          <w:spacing w:val="-3"/>
        </w:rPr>
        <w:t>（四） 合同的效力</w:t>
      </w:r>
    </w:p>
    <w:p>
      <w:pPr>
        <w:pStyle w:val="BodyText"/>
        <w:ind w:left="274"/>
        <w:spacing w:before="27" w:line="220" w:lineRule="auto"/>
        <w:rPr/>
      </w:pPr>
      <w:r>
        <w:rPr>
          <w:spacing w:val="-3"/>
        </w:rPr>
        <w:t>（五） 合同的履行</w:t>
      </w:r>
    </w:p>
    <w:p>
      <w:pPr>
        <w:pStyle w:val="BodyText"/>
        <w:ind w:left="274"/>
        <w:spacing w:before="26" w:line="220" w:lineRule="auto"/>
        <w:rPr/>
      </w:pPr>
      <w:r>
        <w:rPr>
          <w:spacing w:val="-3"/>
        </w:rPr>
        <w:t>（六） 合同的保全</w:t>
      </w:r>
    </w:p>
    <w:p>
      <w:pPr>
        <w:pStyle w:val="BodyText"/>
        <w:ind w:left="274"/>
        <w:spacing w:before="26" w:line="220" w:lineRule="auto"/>
        <w:rPr/>
      </w:pPr>
      <w:r>
        <w:rPr>
          <w:spacing w:val="-2"/>
        </w:rPr>
        <w:t>（七） 合同的变更和转让</w:t>
      </w:r>
    </w:p>
    <w:p>
      <w:pPr>
        <w:pStyle w:val="BodyText"/>
        <w:ind w:left="274"/>
        <w:spacing w:before="26" w:line="219" w:lineRule="auto"/>
        <w:rPr/>
      </w:pPr>
      <w:r>
        <w:rPr>
          <w:spacing w:val="-2"/>
        </w:rPr>
        <w:t>（八） 合同的权利义务终止</w:t>
      </w:r>
    </w:p>
    <w:p>
      <w:pPr>
        <w:pStyle w:val="BodyText"/>
        <w:ind w:left="274"/>
        <w:spacing w:before="27" w:line="219" w:lineRule="auto"/>
        <w:rPr/>
      </w:pPr>
      <w:r>
        <w:rPr>
          <w:spacing w:val="-3"/>
        </w:rPr>
        <w:t>（九） 违约责任</w:t>
      </w:r>
    </w:p>
    <w:p>
      <w:pPr>
        <w:pStyle w:val="BodyText"/>
        <w:ind w:left="274"/>
        <w:spacing w:before="28" w:line="219" w:lineRule="auto"/>
        <w:rPr/>
      </w:pPr>
      <w:r>
        <w:rPr>
          <w:spacing w:val="-3"/>
        </w:rPr>
        <w:t>（十）典型合同</w:t>
      </w:r>
    </w:p>
    <w:p>
      <w:pPr>
        <w:pStyle w:val="BodyText"/>
        <w:ind w:left="25" w:right="3880" w:firstLine="249"/>
        <w:spacing w:before="26" w:line="230" w:lineRule="auto"/>
        <w:rPr/>
      </w:pPr>
      <w:r>
        <w:rPr>
          <w:spacing w:val="-2"/>
        </w:rPr>
        <w:t>（十一） 准合同：无因管理与不当得利</w:t>
      </w:r>
      <w:r>
        <w:rPr>
          <w:spacing w:val="14"/>
        </w:rPr>
        <w:t xml:space="preserve"> </w:t>
      </w:r>
      <w:r>
        <w:rPr>
          <w:spacing w:val="-2"/>
        </w:rPr>
        <w:t>六、侵权责任法</w:t>
      </w:r>
    </w:p>
    <w:p>
      <w:pPr>
        <w:pStyle w:val="BodyText"/>
        <w:ind w:left="274"/>
        <w:spacing w:before="27" w:line="219" w:lineRule="auto"/>
        <w:rPr/>
      </w:pPr>
      <w:r>
        <w:rPr>
          <w:spacing w:val="-2"/>
        </w:rPr>
        <w:t>（一） 侵权责任法概述</w:t>
      </w:r>
    </w:p>
    <w:p>
      <w:pPr>
        <w:pStyle w:val="BodyText"/>
        <w:ind w:left="274"/>
        <w:spacing w:before="27" w:line="219" w:lineRule="auto"/>
        <w:rPr/>
      </w:pPr>
      <w:r>
        <w:rPr>
          <w:spacing w:val="-2"/>
        </w:rPr>
        <w:t>（二） 侵权行为及其一般条款</w:t>
      </w:r>
    </w:p>
    <w:p>
      <w:pPr>
        <w:pStyle w:val="BodyText"/>
        <w:ind w:left="274"/>
        <w:spacing w:before="28" w:line="219" w:lineRule="auto"/>
        <w:rPr/>
      </w:pPr>
      <w:r>
        <w:rPr>
          <w:spacing w:val="-2"/>
        </w:rPr>
        <w:t>（三） 侵权责任归责原则</w:t>
      </w:r>
    </w:p>
    <w:p>
      <w:pPr>
        <w:pStyle w:val="BodyText"/>
        <w:ind w:left="274"/>
        <w:spacing w:before="27" w:line="219" w:lineRule="auto"/>
        <w:rPr/>
      </w:pPr>
      <w:r>
        <w:rPr>
          <w:spacing w:val="-2"/>
        </w:rPr>
        <w:t>（四） 侵权责任构成要件与免责事由</w:t>
      </w:r>
    </w:p>
    <w:p>
      <w:pPr>
        <w:pStyle w:val="BodyText"/>
        <w:ind w:left="274"/>
        <w:spacing w:before="27" w:line="219" w:lineRule="auto"/>
        <w:rPr/>
      </w:pPr>
      <w:r>
        <w:rPr>
          <w:spacing w:val="-2"/>
        </w:rPr>
        <w:t>（五） 损害赔偿及其他责任承担方式</w:t>
      </w:r>
    </w:p>
    <w:p>
      <w:pPr>
        <w:pStyle w:val="BodyText"/>
        <w:ind w:left="274"/>
        <w:spacing w:before="28" w:line="219" w:lineRule="auto"/>
        <w:rPr/>
      </w:pPr>
      <w:r>
        <w:rPr>
          <w:spacing w:val="-6"/>
        </w:rPr>
        <w:t>（六）</w:t>
      </w:r>
      <w:r>
        <w:rPr>
          <w:spacing w:val="26"/>
        </w:rPr>
        <w:t xml:space="preserve"> </w:t>
      </w:r>
      <w:r>
        <w:rPr>
          <w:spacing w:val="-6"/>
        </w:rPr>
        <w:t>多数人侵权</w:t>
      </w:r>
    </w:p>
    <w:p>
      <w:pPr>
        <w:pStyle w:val="BodyText"/>
        <w:ind w:left="274"/>
        <w:spacing w:before="27" w:line="219" w:lineRule="auto"/>
        <w:rPr/>
      </w:pPr>
      <w:r>
        <w:rPr>
          <w:spacing w:val="-2"/>
        </w:rPr>
        <w:t>（七）责任主体的特殊规定</w:t>
      </w:r>
    </w:p>
    <w:p>
      <w:pPr>
        <w:pStyle w:val="BodyText"/>
        <w:ind w:left="274"/>
        <w:spacing w:before="27" w:line="219" w:lineRule="auto"/>
        <w:rPr/>
      </w:pPr>
      <w:r>
        <w:rPr>
          <w:spacing w:val="-3"/>
        </w:rPr>
        <w:t>（八） 产品责任</w:t>
      </w:r>
    </w:p>
    <w:p>
      <w:pPr>
        <w:pStyle w:val="BodyText"/>
        <w:ind w:left="274"/>
        <w:spacing w:before="27" w:line="219" w:lineRule="auto"/>
        <w:rPr/>
      </w:pPr>
      <w:r>
        <w:rPr>
          <w:spacing w:val="-2"/>
        </w:rPr>
        <w:t>（九） 机动车交通事故责任</w:t>
      </w:r>
    </w:p>
    <w:p>
      <w:pPr>
        <w:pStyle w:val="BodyText"/>
        <w:ind w:left="274"/>
        <w:spacing w:before="28" w:line="219" w:lineRule="auto"/>
        <w:rPr/>
      </w:pPr>
      <w:r>
        <w:rPr>
          <w:spacing w:val="-5"/>
        </w:rPr>
        <w:t>（十）</w:t>
      </w:r>
      <w:r>
        <w:rPr>
          <w:spacing w:val="23"/>
        </w:rPr>
        <w:t xml:space="preserve"> </w:t>
      </w:r>
      <w:r>
        <w:rPr>
          <w:spacing w:val="-5"/>
        </w:rPr>
        <w:t>医疗损害责任</w:t>
      </w:r>
    </w:p>
    <w:p>
      <w:pPr>
        <w:pStyle w:val="BodyText"/>
        <w:ind w:left="274"/>
        <w:spacing w:before="27" w:line="219" w:lineRule="auto"/>
        <w:rPr/>
      </w:pPr>
      <w:r>
        <w:rPr>
          <w:spacing w:val="-2"/>
        </w:rPr>
        <w:t>（十一） 环境污染和生态破坏责任</w:t>
      </w:r>
    </w:p>
    <w:p>
      <w:pPr>
        <w:pStyle w:val="BodyText"/>
        <w:ind w:left="274"/>
        <w:spacing w:before="27" w:line="219" w:lineRule="auto"/>
        <w:rPr/>
      </w:pPr>
      <w:r>
        <w:rPr>
          <w:spacing w:val="-2"/>
        </w:rPr>
        <w:t>（十二） 高度危险责任</w:t>
      </w:r>
    </w:p>
    <w:p>
      <w:pPr>
        <w:pStyle w:val="BodyText"/>
        <w:ind w:left="274"/>
        <w:spacing w:before="28" w:line="219" w:lineRule="auto"/>
        <w:rPr/>
      </w:pPr>
      <w:r>
        <w:rPr>
          <w:spacing w:val="-2"/>
        </w:rPr>
        <w:t>（十三） 饲养动物损害责任</w:t>
      </w:r>
    </w:p>
    <w:p>
      <w:pPr>
        <w:pStyle w:val="BodyText"/>
        <w:ind w:left="22" w:right="4600" w:firstLine="252"/>
        <w:spacing w:before="26" w:line="230" w:lineRule="auto"/>
        <w:rPr/>
      </w:pPr>
      <w:r>
        <w:rPr>
          <w:spacing w:val="-2"/>
        </w:rPr>
        <w:t>（十四） 建筑物和物件损害责任</w:t>
      </w:r>
      <w:r>
        <w:rPr>
          <w:spacing w:val="8"/>
        </w:rPr>
        <w:t xml:space="preserve"> </w:t>
      </w:r>
      <w:r>
        <w:rPr>
          <w:spacing w:val="-1"/>
        </w:rPr>
        <w:t>七、婚姻家庭法与继承法</w:t>
      </w:r>
    </w:p>
    <w:p>
      <w:pPr>
        <w:spacing w:line="230" w:lineRule="auto"/>
        <w:sectPr>
          <w:footerReference w:type="default" r:id="rId2"/>
          <w:pgSz w:w="11906" w:h="16839"/>
          <w:pgMar w:top="1429" w:right="1785" w:bottom="1157" w:left="1785" w:header="0" w:footer="991" w:gutter="0"/>
        </w:sectPr>
        <w:rPr/>
      </w:pPr>
    </w:p>
    <w:p>
      <w:pPr>
        <w:pStyle w:val="BodyText"/>
        <w:ind w:left="274"/>
        <w:spacing w:before="48" w:line="219" w:lineRule="auto"/>
        <w:rPr/>
      </w:pPr>
      <w:r>
        <w:rPr>
          <w:spacing w:val="-2"/>
        </w:rPr>
        <w:t>（一）婚姻家庭法与继承法概述</w:t>
      </w:r>
    </w:p>
    <w:p>
      <w:pPr>
        <w:pStyle w:val="BodyText"/>
        <w:ind w:left="274"/>
        <w:spacing w:before="26" w:line="220" w:lineRule="auto"/>
        <w:rPr/>
      </w:pPr>
      <w:r>
        <w:rPr>
          <w:spacing w:val="-5"/>
        </w:rPr>
        <w:t>（二）结婚</w:t>
      </w:r>
    </w:p>
    <w:p>
      <w:pPr>
        <w:pStyle w:val="BodyText"/>
        <w:ind w:left="274"/>
        <w:spacing w:before="25" w:line="220" w:lineRule="auto"/>
        <w:rPr/>
      </w:pPr>
      <w:r>
        <w:rPr>
          <w:spacing w:val="-3"/>
        </w:rPr>
        <w:t>（三）家庭关系</w:t>
      </w:r>
    </w:p>
    <w:p>
      <w:pPr>
        <w:pStyle w:val="BodyText"/>
        <w:ind w:left="274"/>
        <w:spacing w:before="26" w:line="220" w:lineRule="auto"/>
        <w:rPr/>
      </w:pPr>
      <w:r>
        <w:rPr>
          <w:spacing w:val="-5"/>
        </w:rPr>
        <w:t>（四）离婚</w:t>
      </w:r>
    </w:p>
    <w:p>
      <w:pPr>
        <w:pStyle w:val="BodyText"/>
        <w:ind w:left="274"/>
        <w:spacing w:before="26" w:line="219" w:lineRule="auto"/>
        <w:rPr/>
      </w:pPr>
      <w:r>
        <w:rPr>
          <w:spacing w:val="-5"/>
        </w:rPr>
        <w:t>（五）收养</w:t>
      </w:r>
    </w:p>
    <w:p>
      <w:pPr>
        <w:pStyle w:val="BodyText"/>
        <w:ind w:left="274"/>
        <w:spacing w:before="27" w:line="219" w:lineRule="auto"/>
        <w:rPr/>
      </w:pPr>
      <w:r>
        <w:rPr>
          <w:spacing w:val="-3"/>
        </w:rPr>
        <w:t>（六）法定继承</w:t>
      </w:r>
    </w:p>
    <w:p>
      <w:pPr>
        <w:pStyle w:val="BodyText"/>
        <w:ind w:left="274"/>
        <w:spacing w:before="28" w:line="219" w:lineRule="auto"/>
        <w:rPr/>
      </w:pPr>
      <w:r>
        <w:rPr>
          <w:spacing w:val="-3"/>
        </w:rPr>
        <w:t>（七）遗嘱继承和遗赠</w:t>
      </w:r>
    </w:p>
    <w:p>
      <w:pPr>
        <w:pStyle w:val="BodyText"/>
        <w:ind w:left="274"/>
        <w:spacing w:before="27" w:line="219" w:lineRule="auto"/>
        <w:rPr/>
      </w:pPr>
      <w:r>
        <w:rPr>
          <w:spacing w:val="-3"/>
        </w:rPr>
        <w:t>（八）遗产的处理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3491"/>
        <w:spacing w:before="78" w:line="221" w:lineRule="auto"/>
        <w:rPr/>
      </w:pPr>
      <w:r>
        <w:rPr>
          <w:b/>
          <w:bCs/>
          <w:spacing w:val="-7"/>
        </w:rPr>
        <w:t>Ⅳ</w:t>
      </w:r>
      <w:r>
        <w:rPr>
          <w:rFonts w:ascii="Calibri" w:hAnsi="Calibri" w:eastAsia="Calibri" w:cs="Calibri"/>
          <w:b/>
          <w:bCs/>
          <w:spacing w:val="-7"/>
        </w:rPr>
        <w:t>.</w:t>
      </w:r>
      <w:r>
        <w:rPr>
          <w:rFonts w:ascii="Calibri" w:hAnsi="Calibri" w:eastAsia="Calibri" w:cs="Calibri"/>
          <w:b/>
          <w:bCs/>
          <w:spacing w:val="12"/>
        </w:rPr>
        <w:t xml:space="preserve">  </w:t>
      </w:r>
      <w:r>
        <w:rPr>
          <w:b/>
          <w:bCs/>
          <w:spacing w:val="-7"/>
        </w:rPr>
        <w:t>试题示例</w:t>
      </w:r>
    </w:p>
    <w:p>
      <w:pPr>
        <w:pStyle w:val="BodyText"/>
        <w:ind w:left="461"/>
        <w:spacing w:before="26" w:line="219" w:lineRule="auto"/>
        <w:outlineLvl w:val="1"/>
        <w:rPr/>
      </w:pPr>
      <w:r>
        <w:rPr>
          <w:b/>
          <w:bCs/>
          <w:spacing w:val="-4"/>
        </w:rPr>
        <w:t>一、名词解释：每小题</w:t>
      </w:r>
      <w:r>
        <w:rPr>
          <w:spacing w:val="-45"/>
        </w:rPr>
        <w:t xml:space="preserve"> </w:t>
      </w:r>
      <w:r>
        <w:rPr>
          <w:rFonts w:ascii="Calibri" w:hAnsi="Calibri" w:eastAsia="Calibri" w:cs="Calibri"/>
          <w:b/>
          <w:bCs/>
          <w:spacing w:val="-4"/>
        </w:rPr>
        <w:t>5</w:t>
      </w:r>
      <w:r>
        <w:rPr>
          <w:rFonts w:ascii="Calibri" w:hAnsi="Calibri" w:eastAsia="Calibri" w:cs="Calibri"/>
          <w:b/>
          <w:bCs/>
          <w:spacing w:val="19"/>
        </w:rPr>
        <w:t xml:space="preserve"> </w:t>
      </w:r>
      <w:r>
        <w:rPr>
          <w:b/>
          <w:bCs/>
          <w:spacing w:val="-4"/>
        </w:rPr>
        <w:t>分</w:t>
      </w:r>
    </w:p>
    <w:p>
      <w:pPr>
        <w:pStyle w:val="BodyText"/>
        <w:ind w:left="468"/>
        <w:spacing w:before="27" w:line="220" w:lineRule="auto"/>
        <w:rPr/>
      </w:pPr>
      <w:r>
        <w:rPr>
          <w:rFonts w:ascii="Calibri" w:hAnsi="Calibri" w:eastAsia="Calibri" w:cs="Calibri"/>
          <w:spacing w:val="-10"/>
        </w:rPr>
        <w:t>1</w:t>
      </w:r>
      <w:r>
        <w:rPr>
          <w:rFonts w:ascii="Calibri" w:hAnsi="Calibri" w:eastAsia="Calibri" w:cs="Calibri"/>
          <w:spacing w:val="-25"/>
        </w:rPr>
        <w:t xml:space="preserve"> </w:t>
      </w:r>
      <w:r>
        <w:rPr>
          <w:spacing w:val="-10"/>
        </w:rPr>
        <w:t>、反担保</w:t>
      </w:r>
    </w:p>
    <w:p>
      <w:pPr>
        <w:pStyle w:val="BodyText"/>
        <w:ind w:left="461"/>
        <w:spacing w:before="26" w:line="219" w:lineRule="auto"/>
        <w:rPr/>
      </w:pPr>
      <w:r>
        <w:rPr>
          <w:rFonts w:ascii="Calibri" w:hAnsi="Calibri" w:eastAsia="Calibri" w:cs="Calibri"/>
          <w:spacing w:val="-8"/>
        </w:rPr>
        <w:t>2</w:t>
      </w:r>
      <w:r>
        <w:rPr>
          <w:rFonts w:ascii="Calibri" w:hAnsi="Calibri" w:eastAsia="Calibri" w:cs="Calibri"/>
          <w:spacing w:val="-28"/>
        </w:rPr>
        <w:t xml:space="preserve"> </w:t>
      </w:r>
      <w:r>
        <w:rPr>
          <w:spacing w:val="-8"/>
        </w:rPr>
        <w:t>、转质权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61"/>
        <w:spacing w:before="79" w:line="219" w:lineRule="auto"/>
        <w:outlineLvl w:val="1"/>
        <w:rPr/>
      </w:pPr>
      <w:r>
        <w:rPr>
          <w:b/>
          <w:bCs/>
          <w:spacing w:val="-4"/>
        </w:rPr>
        <w:t>二、简答题：每小题</w:t>
      </w:r>
      <w:r>
        <w:rPr>
          <w:spacing w:val="-41"/>
        </w:rPr>
        <w:t xml:space="preserve"> </w:t>
      </w:r>
      <w:r>
        <w:rPr>
          <w:rFonts w:ascii="Calibri" w:hAnsi="Calibri" w:eastAsia="Calibri" w:cs="Calibri"/>
          <w:b/>
          <w:bCs/>
          <w:spacing w:val="-4"/>
        </w:rPr>
        <w:t>10</w:t>
      </w:r>
      <w:r>
        <w:rPr>
          <w:rFonts w:ascii="Calibri" w:hAnsi="Calibri" w:eastAsia="Calibri" w:cs="Calibri"/>
          <w:b/>
          <w:bCs/>
          <w:spacing w:val="16"/>
          <w:w w:val="101"/>
        </w:rPr>
        <w:t xml:space="preserve"> </w:t>
      </w:r>
      <w:r>
        <w:rPr>
          <w:b/>
          <w:bCs/>
          <w:spacing w:val="-4"/>
        </w:rPr>
        <w:t>分</w:t>
      </w:r>
    </w:p>
    <w:p>
      <w:pPr>
        <w:pStyle w:val="BodyText"/>
        <w:ind w:left="468"/>
        <w:spacing w:before="27" w:line="219" w:lineRule="auto"/>
        <w:rPr/>
      </w:pPr>
      <w:r>
        <w:rPr>
          <w:rFonts w:ascii="Calibri" w:hAnsi="Calibri" w:eastAsia="Calibri" w:cs="Calibri"/>
          <w:spacing w:val="-3"/>
        </w:rPr>
        <w:t>1</w:t>
      </w:r>
      <w:r>
        <w:rPr>
          <w:rFonts w:ascii="Calibri" w:hAnsi="Calibri" w:eastAsia="Calibri" w:cs="Calibri"/>
          <w:spacing w:val="-9"/>
        </w:rPr>
        <w:t xml:space="preserve"> </w:t>
      </w:r>
      <w:r>
        <w:rPr>
          <w:spacing w:val="-3"/>
        </w:rPr>
        <w:t>、简述民事行为无效、可撤销和效力未定的区别</w:t>
      </w:r>
    </w:p>
    <w:p>
      <w:pPr>
        <w:pStyle w:val="BodyText"/>
        <w:ind w:left="461"/>
        <w:spacing w:before="27" w:line="219" w:lineRule="auto"/>
        <w:rPr/>
      </w:pPr>
      <w:r>
        <w:rPr>
          <w:rFonts w:ascii="Calibri" w:hAnsi="Calibri" w:eastAsia="Calibri" w:cs="Calibri"/>
          <w:spacing w:val="-2"/>
        </w:rPr>
        <w:t>2</w:t>
      </w:r>
      <w:r>
        <w:rPr>
          <w:rFonts w:ascii="Calibri" w:hAnsi="Calibri" w:eastAsia="Calibri" w:cs="Calibri"/>
          <w:spacing w:val="-26"/>
        </w:rPr>
        <w:t xml:space="preserve"> </w:t>
      </w:r>
      <w:r>
        <w:rPr>
          <w:spacing w:val="-2"/>
        </w:rPr>
        <w:t>、简述侵权行为法中过错推定原则的运用方法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57"/>
        <w:spacing w:before="79" w:line="219" w:lineRule="auto"/>
        <w:outlineLvl w:val="1"/>
        <w:rPr/>
      </w:pPr>
      <w:r>
        <w:rPr>
          <w:b/>
          <w:bCs/>
          <w:spacing w:val="-4"/>
        </w:rPr>
        <w:t>三、论述题：每题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b/>
          <w:bCs/>
          <w:spacing w:val="-4"/>
        </w:rPr>
        <w:t>20</w:t>
      </w:r>
      <w:r>
        <w:rPr>
          <w:rFonts w:ascii="Calibri" w:hAnsi="Calibri" w:eastAsia="Calibri" w:cs="Calibri"/>
          <w:b/>
          <w:bCs/>
          <w:spacing w:val="17"/>
        </w:rPr>
        <w:t xml:space="preserve"> </w:t>
      </w:r>
      <w:r>
        <w:rPr>
          <w:b/>
          <w:bCs/>
          <w:spacing w:val="-4"/>
        </w:rPr>
        <w:t>分</w:t>
      </w:r>
    </w:p>
    <w:p>
      <w:pPr>
        <w:pStyle w:val="BodyText"/>
        <w:ind w:left="468"/>
        <w:spacing w:before="27" w:line="218" w:lineRule="auto"/>
        <w:rPr/>
      </w:pPr>
      <w:r>
        <w:rPr>
          <w:rFonts w:ascii="Calibri" w:hAnsi="Calibri" w:eastAsia="Calibri" w:cs="Calibri"/>
          <w:spacing w:val="-3"/>
        </w:rPr>
        <w:t>1</w:t>
      </w:r>
      <w:r>
        <w:rPr>
          <w:rFonts w:ascii="Calibri" w:hAnsi="Calibri" w:eastAsia="Calibri" w:cs="Calibri"/>
          <w:spacing w:val="-12"/>
        </w:rPr>
        <w:t xml:space="preserve"> </w:t>
      </w:r>
      <w:r>
        <w:rPr>
          <w:spacing w:val="-3"/>
        </w:rPr>
        <w:t>、试论合同的相对性原理的突破及其法律价值</w:t>
      </w:r>
    </w:p>
    <w:p>
      <w:pPr>
        <w:pStyle w:val="BodyText"/>
        <w:ind w:left="461"/>
        <w:spacing w:before="29" w:line="219" w:lineRule="auto"/>
        <w:rPr/>
      </w:pPr>
      <w:r>
        <w:rPr>
          <w:rFonts w:ascii="Calibri" w:hAnsi="Calibri" w:eastAsia="Calibri" w:cs="Calibri"/>
          <w:spacing w:val="-3"/>
        </w:rPr>
        <w:t>2</w:t>
      </w:r>
      <w:r>
        <w:rPr>
          <w:rFonts w:ascii="Calibri" w:hAnsi="Calibri" w:eastAsia="Calibri" w:cs="Calibri"/>
          <w:spacing w:val="-14"/>
        </w:rPr>
        <w:t xml:space="preserve"> </w:t>
      </w:r>
      <w:r>
        <w:rPr>
          <w:spacing w:val="-3"/>
        </w:rPr>
        <w:t>、试论物权法规定物权请求权的必要性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80"/>
        <w:spacing w:before="78" w:line="219" w:lineRule="auto"/>
        <w:outlineLvl w:val="1"/>
        <w:rPr/>
      </w:pPr>
      <w:r>
        <w:rPr>
          <w:b/>
          <w:bCs/>
          <w:spacing w:val="-5"/>
        </w:rPr>
        <w:t>四、案例分析：每题</w:t>
      </w:r>
      <w:r>
        <w:rPr>
          <w:spacing w:val="-48"/>
        </w:rPr>
        <w:t xml:space="preserve"> </w:t>
      </w:r>
      <w:r>
        <w:rPr>
          <w:rFonts w:ascii="Calibri" w:hAnsi="Calibri" w:eastAsia="Calibri" w:cs="Calibri"/>
          <w:b/>
          <w:bCs/>
          <w:spacing w:val="-5"/>
        </w:rPr>
        <w:t>20</w:t>
      </w:r>
      <w:r>
        <w:rPr>
          <w:rFonts w:ascii="Calibri" w:hAnsi="Calibri" w:eastAsia="Calibri" w:cs="Calibri"/>
          <w:b/>
          <w:bCs/>
          <w:spacing w:val="16"/>
          <w:w w:val="101"/>
        </w:rPr>
        <w:t xml:space="preserve"> </w:t>
      </w:r>
      <w:r>
        <w:rPr>
          <w:b/>
          <w:bCs/>
          <w:spacing w:val="-5"/>
        </w:rPr>
        <w:t>分</w:t>
      </w:r>
    </w:p>
    <w:p>
      <w:pPr>
        <w:pStyle w:val="BodyText"/>
        <w:ind w:left="23" w:firstLine="491"/>
        <w:spacing w:before="32" w:line="237" w:lineRule="auto"/>
        <w:rPr/>
      </w:pPr>
      <w:r>
        <w:rPr>
          <w:rFonts w:ascii="Calibri" w:hAnsi="Calibri" w:eastAsia="Calibri" w:cs="Calibri"/>
        </w:rPr>
        <w:t>1</w:t>
      </w:r>
      <w:r>
        <w:rPr>
          <w:rFonts w:ascii="Calibri" w:hAnsi="Calibri" w:eastAsia="Calibri" w:cs="Calibri"/>
          <w:spacing w:val="-22"/>
        </w:rPr>
        <w:t xml:space="preserve"> </w:t>
      </w:r>
      <w:r>
        <w:rPr/>
        <w:t>、坐落在白云山的故乡庄，为开发旅游资源，决定整治水道，养殖芦苇， </w:t>
      </w:r>
      <w:r>
        <w:rPr/>
        <w:t>订购游船，以此吸引八方来客。经村民大会同意，故乡庄向某银行贷款</w:t>
      </w:r>
      <w:r>
        <w:rPr>
          <w:spacing w:val="-35"/>
        </w:rPr>
        <w:t xml:space="preserve"> </w:t>
      </w:r>
      <w:r>
        <w:rPr>
          <w:rFonts w:ascii="Calibri" w:hAnsi="Calibri" w:eastAsia="Calibri" w:cs="Calibri"/>
        </w:rPr>
        <w:t>80</w:t>
      </w:r>
      <w:r>
        <w:rPr>
          <w:rFonts w:ascii="Calibri" w:hAnsi="Calibri" w:eastAsia="Calibri" w:cs="Calibri"/>
          <w:spacing w:val="20"/>
        </w:rPr>
        <w:t xml:space="preserve"> </w:t>
      </w:r>
      <w:r>
        <w:rPr/>
        <w:t>万， </w:t>
      </w:r>
      <w:r>
        <w:rPr>
          <w:spacing w:val="-3"/>
        </w:rPr>
        <w:t>用一艘在建的游船作抵押，另再由区办企业立得酒厂作补充保证。区国资委为防</w:t>
      </w:r>
      <w:r>
        <w:rPr>
          <w:spacing w:val="1"/>
        </w:rPr>
        <w:t xml:space="preserve"> </w:t>
      </w:r>
      <w:r>
        <w:rPr>
          <w:spacing w:val="-4"/>
        </w:rPr>
        <w:t>止国有资产流失，要求故乡庄提供反担保，于是故乡庄将庄办“农家乐</w:t>
      </w:r>
      <w:r>
        <w:rPr>
          <w:spacing w:val="-84"/>
        </w:rPr>
        <w:t xml:space="preserve"> </w:t>
      </w:r>
      <w:r>
        <w:rPr>
          <w:spacing w:val="-4"/>
        </w:rPr>
        <w:t>”抵押给</w:t>
      </w:r>
      <w:r>
        <w:rPr/>
        <w:t xml:space="preserve"> </w:t>
      </w:r>
      <w:r>
        <w:rPr>
          <w:spacing w:val="-8"/>
        </w:rPr>
        <w:t>立得酒厂。游船完工后，由于借款用完，无力支付余款，订购的游船被船厂扣留，</w:t>
      </w:r>
      <w:r>
        <w:rPr>
          <w:spacing w:val="5"/>
        </w:rPr>
        <w:t xml:space="preserve"> </w:t>
      </w:r>
      <w:r>
        <w:rPr>
          <w:spacing w:val="-3"/>
        </w:rPr>
        <w:t>并要求故乡庄在一个月内付清船款，否则将变卖游船清抵欠款。对此，银行提出</w:t>
      </w:r>
      <w:r>
        <w:rPr>
          <w:spacing w:val="1"/>
        </w:rPr>
        <w:t xml:space="preserve"> </w:t>
      </w:r>
      <w:r>
        <w:rPr>
          <w:spacing w:val="-3"/>
        </w:rPr>
        <w:t>抗辩，认为该游船是其抵押权标的物，银行有优先受偿权；船厂则认为故乡庄将</w:t>
      </w:r>
      <w:r>
        <w:rPr>
          <w:spacing w:val="1"/>
        </w:rPr>
        <w:t xml:space="preserve"> </w:t>
      </w:r>
      <w:r>
        <w:rPr>
          <w:spacing w:val="-1"/>
        </w:rPr>
        <w:t>游船抵押给银行没有经过登记，因此其抵押权不生效。</w:t>
      </w:r>
    </w:p>
    <w:p>
      <w:pPr>
        <w:pStyle w:val="BodyText"/>
        <w:ind w:left="501"/>
        <w:spacing w:before="27" w:line="220" w:lineRule="auto"/>
        <w:rPr/>
      </w:pPr>
      <w:r>
        <w:rPr>
          <w:spacing w:val="-1"/>
        </w:rPr>
        <w:t>请回答以下问题：</w:t>
      </w:r>
    </w:p>
    <w:p>
      <w:pPr>
        <w:pStyle w:val="BodyText"/>
        <w:ind w:left="514"/>
        <w:spacing w:before="26" w:line="219" w:lineRule="auto"/>
        <w:rPr/>
      </w:pPr>
      <w:r>
        <w:rPr>
          <w:spacing w:val="-1"/>
        </w:rPr>
        <w:t>（</w:t>
      </w:r>
      <w:r>
        <w:rPr>
          <w:rFonts w:ascii="Calibri" w:hAnsi="Calibri" w:eastAsia="Calibri" w:cs="Calibri"/>
          <w:spacing w:val="-1"/>
        </w:rPr>
        <w:t>1</w:t>
      </w:r>
      <w:r>
        <w:rPr>
          <w:spacing w:val="-1"/>
        </w:rPr>
        <w:t>）船厂认为银行对游船的抵押权没登记不生效对不对？</w:t>
      </w:r>
    </w:p>
    <w:p>
      <w:pPr>
        <w:pStyle w:val="BodyText"/>
        <w:ind w:left="27" w:right="61" w:firstLine="487"/>
        <w:spacing w:before="26" w:line="230" w:lineRule="auto"/>
        <w:rPr/>
      </w:pPr>
      <w:r>
        <w:rPr/>
        <w:t>（</w:t>
      </w:r>
      <w:r>
        <w:rPr>
          <w:rFonts w:ascii="Calibri" w:hAnsi="Calibri" w:eastAsia="Calibri" w:cs="Calibri"/>
        </w:rPr>
        <w:t>2</w:t>
      </w:r>
      <w:r>
        <w:rPr/>
        <w:t>）船厂能否对游船行使留置权，要求故乡庄在一个月内付清船款的催告</w:t>
      </w:r>
      <w:r>
        <w:rPr>
          <w:spacing w:val="2"/>
        </w:rPr>
        <w:t xml:space="preserve"> </w:t>
      </w:r>
      <w:r>
        <w:rPr>
          <w:spacing w:val="-2"/>
        </w:rPr>
        <w:t>是否符合法律？</w:t>
      </w:r>
    </w:p>
    <w:p>
      <w:pPr>
        <w:pStyle w:val="BodyText"/>
        <w:ind w:left="23" w:right="63" w:firstLine="491"/>
        <w:spacing w:before="26" w:line="230" w:lineRule="auto"/>
        <w:rPr/>
      </w:pPr>
      <w:r>
        <w:rPr/>
        <w:t>（</w:t>
      </w:r>
      <w:r>
        <w:rPr>
          <w:rFonts w:ascii="Calibri" w:hAnsi="Calibri" w:eastAsia="Calibri" w:cs="Calibri"/>
        </w:rPr>
        <w:t>3</w:t>
      </w:r>
      <w:r>
        <w:rPr/>
        <w:t>）如果该游船变卖价款不足以清偿故乡庄欠银行和船厂债务的，银行和 </w:t>
      </w:r>
      <w:r>
        <w:rPr>
          <w:spacing w:val="-2"/>
        </w:rPr>
        <w:t>船厂谁优先受偿？</w:t>
      </w:r>
    </w:p>
    <w:p>
      <w:pPr>
        <w:pStyle w:val="BodyText"/>
        <w:ind w:left="514"/>
        <w:spacing w:before="27" w:line="219" w:lineRule="auto"/>
        <w:rPr/>
      </w:pPr>
      <w:r>
        <w:rPr>
          <w:spacing w:val="-1"/>
        </w:rPr>
        <w:t>（</w:t>
      </w:r>
      <w:r>
        <w:rPr>
          <w:rFonts w:ascii="Calibri" w:hAnsi="Calibri" w:eastAsia="Calibri" w:cs="Calibri"/>
          <w:spacing w:val="-1"/>
        </w:rPr>
        <w:t>4</w:t>
      </w:r>
      <w:r>
        <w:rPr>
          <w:spacing w:val="-1"/>
        </w:rPr>
        <w:t>）反担保是否有效？立得酒厂的保证是否有效？</w:t>
      </w:r>
    </w:p>
    <w:p>
      <w:pPr>
        <w:pStyle w:val="BodyText"/>
        <w:ind w:left="22" w:right="122" w:firstLine="492"/>
        <w:spacing w:before="26" w:line="230" w:lineRule="auto"/>
        <w:rPr/>
      </w:pPr>
      <w:r>
        <w:rPr>
          <w:spacing w:val="-2"/>
        </w:rPr>
        <w:t>（</w:t>
      </w:r>
      <w:r>
        <w:rPr>
          <w:rFonts w:ascii="Calibri" w:hAnsi="Calibri" w:eastAsia="Calibri" w:cs="Calibri"/>
          <w:spacing w:val="-2"/>
        </w:rPr>
        <w:t>5</w:t>
      </w:r>
      <w:r>
        <w:rPr>
          <w:spacing w:val="-2"/>
        </w:rPr>
        <w:t>）如果故乡庄届期不能清偿银行借款，银行应先对游船行使抵押权呢，</w:t>
      </w:r>
      <w:r>
        <w:rPr>
          <w:spacing w:val="7"/>
        </w:rPr>
        <w:t xml:space="preserve"> </w:t>
      </w:r>
      <w:r>
        <w:rPr>
          <w:spacing w:val="-1"/>
        </w:rPr>
        <w:t>还是先请求立得酒厂清偿？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4" w:right="61" w:firstLine="477"/>
        <w:spacing w:before="78" w:line="229" w:lineRule="auto"/>
        <w:rPr/>
      </w:pPr>
      <w:r>
        <w:rPr>
          <w:rFonts w:ascii="SimHei" w:hAnsi="SimHei" w:eastAsia="SimHei" w:cs="SimHei"/>
          <w:spacing w:val="-4"/>
        </w:rPr>
        <w:t>2、</w:t>
      </w:r>
      <w:r>
        <w:rPr>
          <w:spacing w:val="-4"/>
        </w:rPr>
        <w:t>甲、乙、丙、丁四人于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4"/>
        </w:rPr>
        <w:t>2001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4"/>
        </w:rPr>
        <w:t>年各自出资三十万元买来三辆卡车成立一家</w:t>
      </w:r>
      <w:r>
        <w:rPr/>
        <w:t xml:space="preserve"> </w:t>
      </w:r>
      <w:r>
        <w:rPr>
          <w:spacing w:val="-3"/>
        </w:rPr>
        <w:t>合伙企业搞运输经营，四人约定：由甲、乙、丙三人各自固定开一辆卡车承运货</w:t>
      </w:r>
    </w:p>
    <w:p>
      <w:pPr>
        <w:spacing w:line="229" w:lineRule="auto"/>
        <w:sectPr>
          <w:footerReference w:type="default" r:id="rId3"/>
          <w:pgSz w:w="11906" w:h="16839"/>
          <w:pgMar w:top="1429" w:right="1738" w:bottom="1157" w:left="1785" w:header="0" w:footer="992" w:gutter="0"/>
        </w:sectPr>
        <w:rPr/>
      </w:pPr>
    </w:p>
    <w:p>
      <w:pPr>
        <w:pStyle w:val="BodyText"/>
        <w:ind w:left="22"/>
        <w:spacing w:before="52" w:line="238" w:lineRule="auto"/>
        <w:jc w:val="both"/>
        <w:rPr/>
      </w:pPr>
      <w:r>
        <w:rPr>
          <w:spacing w:val="-4"/>
        </w:rPr>
        <w:t>物，丁负责联系承接业务和日常管理工作，</w:t>
      </w:r>
      <w:r>
        <w:rPr>
          <w:rFonts w:ascii="Calibri" w:hAnsi="Calibri" w:eastAsia="Calibri" w:cs="Calibri"/>
          <w:spacing w:val="-4"/>
        </w:rPr>
        <w:t>2002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rPr>
          <w:spacing w:val="-4"/>
        </w:rPr>
        <w:t>年</w:t>
      </w:r>
      <w:r>
        <w:rPr>
          <w:spacing w:val="-48"/>
        </w:rPr>
        <w:t xml:space="preserve"> </w:t>
      </w:r>
      <w:r>
        <w:rPr>
          <w:rFonts w:ascii="Calibri" w:hAnsi="Calibri" w:eastAsia="Calibri" w:cs="Calibri"/>
          <w:spacing w:val="-4"/>
        </w:rPr>
        <w:t>3</w:t>
      </w:r>
      <w:r>
        <w:rPr>
          <w:rFonts w:ascii="Calibri" w:hAnsi="Calibri" w:eastAsia="Calibri" w:cs="Calibri"/>
          <w:spacing w:val="22"/>
        </w:rPr>
        <w:t xml:space="preserve"> </w:t>
      </w:r>
      <w:r>
        <w:rPr>
          <w:spacing w:val="-4"/>
        </w:rPr>
        <w:t>月，由于企业发展的</w:t>
      </w:r>
      <w:r>
        <w:rPr>
          <w:spacing w:val="-5"/>
        </w:rPr>
        <w:t>需要，</w:t>
      </w:r>
      <w:r>
        <w:rPr/>
        <w:t xml:space="preserve"> </w:t>
      </w:r>
      <w:r>
        <w:rPr>
          <w:spacing w:val="4"/>
        </w:rPr>
        <w:t>以甲和乙开的车向银行抵押贷款</w:t>
      </w:r>
      <w:r>
        <w:rPr>
          <w:spacing w:val="-41"/>
        </w:rPr>
        <w:t xml:space="preserve"> </w:t>
      </w:r>
      <w:r>
        <w:rPr>
          <w:rFonts w:ascii="Calibri" w:hAnsi="Calibri" w:eastAsia="Calibri" w:cs="Calibri"/>
          <w:spacing w:val="4"/>
        </w:rPr>
        <w:t>50</w:t>
      </w:r>
      <w:r>
        <w:rPr>
          <w:rFonts w:ascii="Calibri" w:hAnsi="Calibri" w:eastAsia="Calibri" w:cs="Calibri"/>
          <w:spacing w:val="27"/>
          <w:w w:val="101"/>
        </w:rPr>
        <w:t xml:space="preserve"> </w:t>
      </w:r>
      <w:r>
        <w:rPr>
          <w:spacing w:val="4"/>
        </w:rPr>
        <w:t>万元并</w:t>
      </w:r>
      <w:r>
        <w:rPr>
          <w:spacing w:val="3"/>
        </w:rPr>
        <w:t>进行了抵押登记，贷款期限到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spacing w:val="3"/>
        </w:rPr>
        <w:t>2004</w:t>
      </w:r>
      <w:r>
        <w:rPr>
          <w:rFonts w:ascii="Calibri" w:hAnsi="Calibri" w:eastAsia="Calibri" w:cs="Calibri"/>
        </w:rPr>
        <w:t xml:space="preserve">  </w:t>
      </w:r>
      <w:r>
        <w:rPr>
          <w:spacing w:val="-2"/>
        </w:rPr>
        <w:t>年</w:t>
      </w:r>
      <w:r>
        <w:rPr>
          <w:spacing w:val="-48"/>
        </w:rPr>
        <w:t xml:space="preserve"> </w:t>
      </w:r>
      <w:r>
        <w:rPr>
          <w:rFonts w:ascii="Calibri" w:hAnsi="Calibri" w:eastAsia="Calibri" w:cs="Calibri"/>
          <w:spacing w:val="-2"/>
        </w:rPr>
        <w:t>3</w:t>
      </w:r>
      <w:r>
        <w:rPr>
          <w:rFonts w:ascii="Calibri" w:hAnsi="Calibri" w:eastAsia="Calibri" w:cs="Calibri"/>
          <w:spacing w:val="22"/>
        </w:rPr>
        <w:t xml:space="preserve"> </w:t>
      </w:r>
      <w:r>
        <w:rPr>
          <w:spacing w:val="-2"/>
        </w:rPr>
        <w:t>月。在</w:t>
      </w:r>
      <w:r>
        <w:rPr>
          <w:spacing w:val="-45"/>
        </w:rPr>
        <w:t xml:space="preserve"> </w:t>
      </w:r>
      <w:r>
        <w:rPr>
          <w:rFonts w:ascii="Calibri" w:hAnsi="Calibri" w:eastAsia="Calibri" w:cs="Calibri"/>
          <w:spacing w:val="-2"/>
        </w:rPr>
        <w:t>2002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rPr>
          <w:spacing w:val="-2"/>
        </w:rPr>
        <w:t>年</w:t>
      </w:r>
      <w:r>
        <w:rPr>
          <w:spacing w:val="-51"/>
        </w:rPr>
        <w:t xml:space="preserve"> </w:t>
      </w:r>
      <w:r>
        <w:rPr>
          <w:rFonts w:ascii="Calibri" w:hAnsi="Calibri" w:eastAsia="Calibri" w:cs="Calibri"/>
          <w:spacing w:val="-2"/>
        </w:rPr>
        <w:t>8</w:t>
      </w:r>
      <w:r>
        <w:rPr>
          <w:rFonts w:ascii="Calibri" w:hAnsi="Calibri" w:eastAsia="Calibri" w:cs="Calibri"/>
          <w:spacing w:val="20"/>
        </w:rPr>
        <w:t xml:space="preserve"> </w:t>
      </w:r>
      <w:r>
        <w:rPr>
          <w:spacing w:val="-2"/>
        </w:rPr>
        <w:t>月由于丙家庭急需钱用，提出退伙，经四人协商同意</w:t>
      </w:r>
      <w:r>
        <w:rPr>
          <w:spacing w:val="-3"/>
        </w:rPr>
        <w:t>，丙</w:t>
      </w:r>
      <w:r>
        <w:rPr/>
        <w:t xml:space="preserve"> </w:t>
      </w:r>
      <w:r>
        <w:rPr>
          <w:spacing w:val="1"/>
        </w:rPr>
        <w:t>退出合伙并进行了结算。</w:t>
      </w:r>
      <w:r>
        <w:rPr>
          <w:rFonts w:ascii="Calibri" w:hAnsi="Calibri" w:eastAsia="Calibri" w:cs="Calibri"/>
          <w:spacing w:val="1"/>
        </w:rPr>
        <w:t>2003</w:t>
      </w:r>
      <w:r>
        <w:rPr>
          <w:rFonts w:ascii="Calibri" w:hAnsi="Calibri" w:eastAsia="Calibri" w:cs="Calibri"/>
          <w:spacing w:val="19"/>
          <w:w w:val="101"/>
        </w:rPr>
        <w:t xml:space="preserve"> </w:t>
      </w:r>
      <w:r>
        <w:rPr>
          <w:spacing w:val="1"/>
        </w:rPr>
        <w:t>年</w:t>
      </w:r>
      <w:r>
        <w:rPr>
          <w:spacing w:val="-46"/>
        </w:rPr>
        <w:t xml:space="preserve"> </w:t>
      </w:r>
      <w:r>
        <w:rPr>
          <w:rFonts w:ascii="Calibri" w:hAnsi="Calibri" w:eastAsia="Calibri" w:cs="Calibri"/>
          <w:spacing w:val="1"/>
        </w:rPr>
        <w:t>5</w:t>
      </w:r>
      <w:r>
        <w:rPr>
          <w:rFonts w:ascii="Calibri" w:hAnsi="Calibri" w:eastAsia="Calibri" w:cs="Calibri"/>
          <w:spacing w:val="22"/>
        </w:rPr>
        <w:t xml:space="preserve"> </w:t>
      </w:r>
      <w:r>
        <w:rPr>
          <w:spacing w:val="1"/>
        </w:rPr>
        <w:t>月甲在运输</w:t>
      </w:r>
      <w:r>
        <w:rPr/>
        <w:t>途中，由于第三方的过失，造成 </w:t>
      </w:r>
      <w:r>
        <w:rPr>
          <w:spacing w:val="-3"/>
        </w:rPr>
        <w:t>了重大交通事故，车毁人亡，车上所载货物也造成重大损失，经查甲开的车辆刚</w:t>
      </w:r>
      <w:r>
        <w:rPr>
          <w:spacing w:val="1"/>
        </w:rPr>
        <w:t xml:space="preserve"> </w:t>
      </w:r>
      <w:r>
        <w:rPr>
          <w:spacing w:val="-3"/>
        </w:rPr>
        <w:t>刚过了保险期，尚未续保。经交警部门认定，第三方对此交通事故负全责。事故</w:t>
      </w:r>
      <w:r>
        <w:rPr>
          <w:spacing w:val="1"/>
        </w:rPr>
        <w:t xml:space="preserve"> </w:t>
      </w:r>
      <w:r>
        <w:rPr>
          <w:spacing w:val="-3"/>
        </w:rPr>
        <w:t>发生后，货物的托运方起诉该合伙企业追讨货物的损失，对于托运方的诉求，丁</w:t>
      </w:r>
      <w:r>
        <w:rPr>
          <w:spacing w:val="1"/>
        </w:rPr>
        <w:t xml:space="preserve"> </w:t>
      </w:r>
      <w:r>
        <w:rPr>
          <w:spacing w:val="-3"/>
        </w:rPr>
        <w:t>认为事故是由甲开车造成的，托运方的损失应该由甲的继承人和第三责任方来承</w:t>
      </w:r>
      <w:r>
        <w:rPr>
          <w:spacing w:val="2"/>
        </w:rPr>
        <w:t xml:space="preserve"> </w:t>
      </w:r>
      <w:r>
        <w:rPr>
          <w:spacing w:val="-1"/>
        </w:rPr>
        <w:t>担。银行知道此事后，在债务尚未到期前也来主张权利，但银行</w:t>
      </w:r>
      <w:r>
        <w:rPr>
          <w:spacing w:val="-2"/>
        </w:rPr>
        <w:t>内有不同意见，</w:t>
      </w:r>
      <w:r>
        <w:rPr/>
        <w:t xml:space="preserve"> </w:t>
      </w:r>
      <w:r>
        <w:rPr>
          <w:spacing w:val="-3"/>
        </w:rPr>
        <w:t>张行长认为应由甲、乙、丙、丁四人负责，并应该由合伙企业追加另外一辆车来</w:t>
      </w:r>
      <w:r>
        <w:rPr>
          <w:spacing w:val="1"/>
        </w:rPr>
        <w:t xml:space="preserve"> </w:t>
      </w:r>
      <w:r>
        <w:rPr>
          <w:spacing w:val="-1"/>
        </w:rPr>
        <w:t>代替被毁的车辆提供担保。刘副行长认为丙早已于</w:t>
      </w:r>
      <w:r>
        <w:rPr>
          <w:spacing w:val="-46"/>
        </w:rPr>
        <w:t xml:space="preserve"> </w:t>
      </w:r>
      <w:r>
        <w:rPr>
          <w:rFonts w:ascii="Calibri" w:hAnsi="Calibri" w:eastAsia="Calibri" w:cs="Calibri"/>
          <w:spacing w:val="-1"/>
        </w:rPr>
        <w:t>2002</w:t>
      </w:r>
      <w:r>
        <w:rPr>
          <w:rFonts w:ascii="Calibri" w:hAnsi="Calibri" w:eastAsia="Calibri" w:cs="Calibri"/>
          <w:spacing w:val="14"/>
          <w:w w:val="101"/>
        </w:rPr>
        <w:t xml:space="preserve"> </w:t>
      </w:r>
      <w:r>
        <w:rPr>
          <w:spacing w:val="-1"/>
        </w:rPr>
        <w:t>年</w:t>
      </w:r>
      <w:r>
        <w:rPr>
          <w:spacing w:val="-51"/>
        </w:rPr>
        <w:t xml:space="preserve"> </w:t>
      </w:r>
      <w:r>
        <w:rPr>
          <w:rFonts w:ascii="Calibri" w:hAnsi="Calibri" w:eastAsia="Calibri" w:cs="Calibri"/>
          <w:spacing w:val="-1"/>
        </w:rPr>
        <w:t>8</w:t>
      </w:r>
      <w:r>
        <w:rPr>
          <w:rFonts w:ascii="Calibri" w:hAnsi="Calibri" w:eastAsia="Calibri" w:cs="Calibri"/>
          <w:spacing w:val="22"/>
          <w:w w:val="101"/>
        </w:rPr>
        <w:t xml:space="preserve"> </w:t>
      </w:r>
      <w:r>
        <w:rPr>
          <w:spacing w:val="-1"/>
        </w:rPr>
        <w:t>月就退出</w:t>
      </w:r>
      <w:r>
        <w:rPr>
          <w:spacing w:val="-2"/>
        </w:rPr>
        <w:t>合伙，应</w:t>
      </w:r>
      <w:r>
        <w:rPr/>
        <w:t xml:space="preserve"> </w:t>
      </w:r>
      <w:r>
        <w:rPr>
          <w:spacing w:val="-1"/>
        </w:rPr>
        <w:t>由甲、乙、丁负责。</w:t>
      </w:r>
    </w:p>
    <w:p>
      <w:pPr>
        <w:pStyle w:val="BodyText"/>
        <w:ind w:left="530"/>
        <w:spacing w:before="27" w:line="219" w:lineRule="auto"/>
        <w:rPr/>
      </w:pPr>
      <w:r>
        <w:rPr>
          <w:spacing w:val="-3"/>
        </w:rPr>
        <w:t>问：</w:t>
      </w:r>
      <w:r>
        <w:rPr>
          <w:rFonts w:ascii="Calibri" w:hAnsi="Calibri" w:eastAsia="Calibri" w:cs="Calibri"/>
          <w:spacing w:val="-3"/>
        </w:rPr>
        <w:t>1</w:t>
      </w:r>
      <w:r>
        <w:rPr>
          <w:rFonts w:ascii="Calibri" w:hAnsi="Calibri" w:eastAsia="Calibri" w:cs="Calibri"/>
          <w:spacing w:val="-25"/>
        </w:rPr>
        <w:t xml:space="preserve"> </w:t>
      </w:r>
      <w:r>
        <w:rPr>
          <w:spacing w:val="-3"/>
        </w:rPr>
        <w:t>、丁对托运方诉求的看法是否正确？为什么？</w:t>
      </w:r>
    </w:p>
    <w:p>
      <w:pPr>
        <w:pStyle w:val="BodyText"/>
        <w:ind w:left="987"/>
        <w:spacing w:before="27" w:line="219" w:lineRule="auto"/>
        <w:rPr/>
      </w:pPr>
      <w:r>
        <w:rPr>
          <w:rFonts w:ascii="Calibri" w:hAnsi="Calibri" w:eastAsia="Calibri" w:cs="Calibri"/>
          <w:spacing w:val="-3"/>
        </w:rPr>
        <w:t>2</w:t>
      </w:r>
      <w:r>
        <w:rPr>
          <w:rFonts w:ascii="Calibri" w:hAnsi="Calibri" w:eastAsia="Calibri" w:cs="Calibri"/>
          <w:spacing w:val="-20"/>
        </w:rPr>
        <w:t xml:space="preserve"> </w:t>
      </w:r>
      <w:r>
        <w:rPr>
          <w:spacing w:val="-3"/>
        </w:rPr>
        <w:t>、张行长的看法是否正确？为什么？</w:t>
      </w:r>
    </w:p>
    <w:p>
      <w:pPr>
        <w:pStyle w:val="BodyText"/>
        <w:ind w:left="986"/>
        <w:spacing w:before="27" w:line="219" w:lineRule="auto"/>
        <w:rPr/>
      </w:pPr>
      <w:r>
        <w:rPr>
          <w:rFonts w:ascii="Calibri" w:hAnsi="Calibri" w:eastAsia="Calibri" w:cs="Calibri"/>
          <w:spacing w:val="-3"/>
        </w:rPr>
        <w:t>3</w:t>
      </w:r>
      <w:r>
        <w:rPr>
          <w:rFonts w:ascii="Calibri" w:hAnsi="Calibri" w:eastAsia="Calibri" w:cs="Calibri"/>
          <w:spacing w:val="-15"/>
        </w:rPr>
        <w:t xml:space="preserve"> </w:t>
      </w:r>
      <w:r>
        <w:rPr>
          <w:spacing w:val="-3"/>
        </w:rPr>
        <w:t>、刘副行长的看法是否合理？为什么？</w:t>
      </w:r>
    </w:p>
    <w:p>
      <w:pPr>
        <w:pStyle w:val="BodyText"/>
        <w:ind w:left="979"/>
        <w:spacing w:before="26" w:line="219" w:lineRule="auto"/>
        <w:rPr/>
      </w:pPr>
      <w:r>
        <w:rPr>
          <w:rFonts w:ascii="Calibri" w:hAnsi="Calibri" w:eastAsia="Calibri" w:cs="Calibri"/>
          <w:spacing w:val="-2"/>
        </w:rPr>
        <w:t>4</w:t>
      </w:r>
      <w:r>
        <w:rPr>
          <w:rFonts w:ascii="Calibri" w:hAnsi="Calibri" w:eastAsia="Calibri" w:cs="Calibri"/>
          <w:spacing w:val="-23"/>
        </w:rPr>
        <w:t xml:space="preserve"> </w:t>
      </w:r>
      <w:r>
        <w:rPr>
          <w:spacing w:val="-2"/>
        </w:rPr>
        <w:t>、你认为本案应该如何处理，并说明理由。</w:t>
      </w:r>
    </w:p>
    <w:sectPr>
      <w:footerReference w:type="default" r:id="rId4"/>
      <w:pgSz w:w="11906" w:h="16839"/>
      <w:pgMar w:top="1429" w:right="1738" w:bottom="1156" w:left="1785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研究生入学考试民法经济法考试大纲</dc:title>
  <dc:creator>梁华</dc:creator>
  <dcterms:created xsi:type="dcterms:W3CDTF">2023-07-05T09:02:37Z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2024-09-23T15:33:54</vt:filetime>
  </property>
</Properties>
</file>