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88"/>
        <w:spacing w:before="18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硕士生入学考试专业基础科目考试大纲</w:t>
      </w:r>
    </w:p>
    <w:p>
      <w:pPr>
        <w:ind w:left="132"/>
        <w:spacing w:before="290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科目代码: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2"/>
        </w:rPr>
        <w:t xml:space="preserve">   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2"/>
        </w:rPr>
        <w:t>805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2"/>
        </w:rPr>
        <w:t xml:space="preserve">        </w:t>
      </w:r>
      <w:r>
        <w:rPr>
          <w:rFonts w:ascii="FangSong" w:hAnsi="FangSong" w:eastAsia="FangSong" w:cs="FangSong"/>
          <w:sz w:val="28"/>
          <w:szCs w:val="28"/>
          <w:spacing w:val="-11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科目名称: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4"/>
        </w:rPr>
        <w:t xml:space="preserve">    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2"/>
        </w:rPr>
        <w:t>海洋学基础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 xml:space="preserve">      </w:t>
      </w:r>
    </w:p>
    <w:p>
      <w:pPr>
        <w:ind w:left="135"/>
        <w:spacing w:before="287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6"/>
        </w:rPr>
        <w:t>一、考核内容</w:t>
      </w:r>
    </w:p>
    <w:p>
      <w:pPr>
        <w:spacing w:line="113" w:lineRule="exact"/>
        <w:rPr/>
      </w:pPr>
      <w:r/>
    </w:p>
    <w:tbl>
      <w:tblPr>
        <w:tblStyle w:val="TableNormal"/>
        <w:tblW w:w="83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4250"/>
        <w:gridCol w:w="1138"/>
      </w:tblGrid>
      <w:tr>
        <w:trPr>
          <w:trHeight w:val="634" w:hRule="atLeast"/>
        </w:trPr>
        <w:tc>
          <w:tcPr>
            <w:tcW w:w="2946" w:type="dxa"/>
            <w:vAlign w:val="top"/>
          </w:tcPr>
          <w:p>
            <w:pPr>
              <w:ind w:left="152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1"/>
              </w:rPr>
              <w:t>内容模块</w:t>
            </w:r>
          </w:p>
        </w:tc>
        <w:tc>
          <w:tcPr>
            <w:tcW w:w="4250" w:type="dxa"/>
            <w:vAlign w:val="top"/>
          </w:tcPr>
          <w:p>
            <w:pPr>
              <w:ind w:left="1713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考查点</w:t>
            </w:r>
          </w:p>
        </w:tc>
        <w:tc>
          <w:tcPr>
            <w:tcW w:w="1138" w:type="dxa"/>
            <w:vAlign w:val="top"/>
          </w:tcPr>
          <w:p>
            <w:pPr>
              <w:ind w:left="301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备注</w:t>
            </w:r>
          </w:p>
        </w:tc>
      </w:tr>
      <w:tr>
        <w:trPr>
          <w:trHeight w:val="1252" w:hRule="atLeast"/>
        </w:trPr>
        <w:tc>
          <w:tcPr>
            <w:tcW w:w="294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 w:line="221" w:lineRule="auto"/>
              <w:rPr/>
            </w:pPr>
            <w:r>
              <w:rPr>
                <w:spacing w:val="-3"/>
              </w:rPr>
              <w:t>一、海洋科学绪论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36" w:line="221" w:lineRule="auto"/>
              <w:rPr/>
            </w:pPr>
            <w:r>
              <w:rPr>
                <w:spacing w:val="-3"/>
              </w:rPr>
              <w:t>1．海洋科学的定义；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spacing w:val="-1"/>
              </w:rPr>
              <w:t>2．海洋科学的研究对象；</w:t>
            </w:r>
          </w:p>
          <w:p>
            <w:pPr>
              <w:pStyle w:val="TableText"/>
              <w:ind w:left="117"/>
              <w:spacing w:before="24" w:line="221" w:lineRule="auto"/>
              <w:rPr/>
            </w:pPr>
            <w:r>
              <w:rPr>
                <w:spacing w:val="-2"/>
              </w:rPr>
              <w:t>3．海洋科学研究的特点；</w:t>
            </w:r>
          </w:p>
          <w:p>
            <w:pPr>
              <w:pStyle w:val="TableText"/>
              <w:ind w:left="111"/>
              <w:spacing w:before="25" w:line="207" w:lineRule="auto"/>
              <w:rPr/>
            </w:pPr>
            <w:r>
              <w:rPr>
                <w:spacing w:val="-1"/>
              </w:rPr>
              <w:t>4．海洋科学的发展历史和发展前景。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5" w:hRule="atLeast"/>
        </w:trPr>
        <w:tc>
          <w:tcPr>
            <w:tcW w:w="294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 w:line="222" w:lineRule="auto"/>
              <w:rPr/>
            </w:pPr>
            <w:r>
              <w:rPr>
                <w:spacing w:val="-3"/>
              </w:rPr>
              <w:t>二、地球科学和海底科学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29" w:right="104"/>
              <w:spacing w:before="37" w:line="231" w:lineRule="auto"/>
              <w:rPr/>
            </w:pPr>
            <w:r>
              <w:rPr>
                <w:spacing w:val="2"/>
              </w:rPr>
              <w:t>1．地球外部圈层与内部圈层的内在联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系及其区别；</w:t>
            </w:r>
          </w:p>
          <w:p>
            <w:pPr>
              <w:pStyle w:val="TableText"/>
              <w:ind w:left="122" w:right="104" w:hanging="7"/>
              <w:spacing w:before="23" w:line="231" w:lineRule="auto"/>
              <w:rPr/>
            </w:pPr>
            <w:r>
              <w:rPr>
                <w:spacing w:val="3"/>
              </w:rPr>
              <w:t>2．全球海陆分布特点以及海与洋的划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分；</w:t>
            </w:r>
          </w:p>
          <w:p>
            <w:pPr>
              <w:pStyle w:val="TableText"/>
              <w:ind w:left="117"/>
              <w:spacing w:before="23" w:line="220" w:lineRule="auto"/>
              <w:rPr/>
            </w:pPr>
            <w:r>
              <w:rPr>
                <w:spacing w:val="-1"/>
              </w:rPr>
              <w:t>3．海岸带的概念及其组成部分；</w:t>
            </w:r>
          </w:p>
          <w:p>
            <w:pPr>
              <w:pStyle w:val="TableText"/>
              <w:ind w:left="132" w:right="104" w:hanging="21"/>
              <w:spacing w:before="26" w:line="231" w:lineRule="auto"/>
              <w:rPr/>
            </w:pPr>
            <w:r>
              <w:rPr>
                <w:spacing w:val="4"/>
              </w:rPr>
              <w:t>4．大陆边缘的类型及其构成等主要特</w:t>
            </w:r>
            <w:r>
              <w:rPr/>
              <w:t xml:space="preserve"> </w:t>
            </w:r>
            <w:r>
              <w:rPr>
                <w:spacing w:val="-15"/>
              </w:rPr>
              <w:t>点；</w:t>
            </w:r>
          </w:p>
          <w:p>
            <w:pPr>
              <w:pStyle w:val="TableText"/>
              <w:ind w:left="117"/>
              <w:spacing w:before="23" w:line="222" w:lineRule="auto"/>
              <w:rPr/>
            </w:pPr>
            <w:r>
              <w:rPr>
                <w:spacing w:val="-1"/>
              </w:rPr>
              <w:t>5．大陆中脊体系的概念及其特点；</w:t>
            </w:r>
          </w:p>
          <w:p>
            <w:pPr>
              <w:pStyle w:val="TableText"/>
              <w:ind w:left="148" w:right="104" w:hanging="34"/>
              <w:spacing w:before="22" w:line="230" w:lineRule="auto"/>
              <w:rPr/>
            </w:pPr>
            <w:r>
              <w:rPr>
                <w:spacing w:val="3"/>
              </w:rPr>
              <w:t>6．大陆漂移、海底扩张和板块构造的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内在联系与主要区别；</w:t>
            </w:r>
          </w:p>
          <w:p>
            <w:pPr>
              <w:pStyle w:val="TableText"/>
              <w:ind w:left="120" w:right="104" w:hanging="2"/>
              <w:spacing w:before="27" w:line="231" w:lineRule="auto"/>
              <w:rPr/>
            </w:pPr>
            <w:r>
              <w:rPr>
                <w:spacing w:val="3"/>
              </w:rPr>
              <w:t>7．大洋盆地和边缘海盆地的形成与演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化；</w:t>
            </w:r>
          </w:p>
          <w:p>
            <w:pPr>
              <w:pStyle w:val="TableText"/>
              <w:ind w:left="130" w:right="104" w:hanging="17"/>
              <w:spacing w:before="23" w:line="230" w:lineRule="auto"/>
              <w:rPr/>
            </w:pPr>
            <w:r>
              <w:rPr>
                <w:spacing w:val="3"/>
              </w:rPr>
              <w:t>8．滨海、大陆架和远洋沉积的主要类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型及其分布规律；</w:t>
            </w:r>
          </w:p>
          <w:p>
            <w:pPr>
              <w:pStyle w:val="TableText"/>
              <w:ind w:left="118" w:right="104" w:hanging="5"/>
              <w:spacing w:before="26" w:line="223" w:lineRule="auto"/>
              <w:rPr/>
            </w:pPr>
            <w:r>
              <w:rPr>
                <w:spacing w:val="3"/>
              </w:rPr>
              <w:t>9．海洋矿产资源的主要类型及其分布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规律。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7" w:hRule="atLeast"/>
        </w:trPr>
        <w:tc>
          <w:tcPr>
            <w:tcW w:w="294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06" w:firstLine="6"/>
              <w:spacing w:before="78" w:line="230" w:lineRule="auto"/>
              <w:rPr/>
            </w:pPr>
            <w:r>
              <w:rPr>
                <w:spacing w:val="5"/>
              </w:rPr>
              <w:t>三、海水的物理特性和世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界大洋的层化结构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39" w:line="222" w:lineRule="auto"/>
              <w:rPr/>
            </w:pPr>
            <w:r>
              <w:rPr>
                <w:spacing w:val="-3"/>
              </w:rPr>
              <w:t>1．海水盐度的概念；</w:t>
            </w:r>
          </w:p>
          <w:p>
            <w:pPr>
              <w:pStyle w:val="TableText"/>
              <w:ind w:left="122" w:right="104" w:hanging="7"/>
              <w:spacing w:before="23" w:line="231" w:lineRule="auto"/>
              <w:rPr/>
            </w:pPr>
            <w:r>
              <w:rPr>
                <w:spacing w:val="3"/>
              </w:rPr>
              <w:t>2．海水的主要热学与力学性质及其与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温度、盐度和压力的关系；</w:t>
            </w:r>
          </w:p>
          <w:p>
            <w:pPr>
              <w:pStyle w:val="TableText"/>
              <w:ind w:left="117"/>
              <w:spacing w:before="23" w:line="222" w:lineRule="auto"/>
              <w:rPr/>
            </w:pPr>
            <w:r>
              <w:rPr>
                <w:spacing w:val="-2"/>
              </w:rPr>
              <w:t>3．海水状态方程；</w:t>
            </w:r>
          </w:p>
          <w:p>
            <w:pPr>
              <w:pStyle w:val="TableText"/>
              <w:ind w:left="111"/>
              <w:spacing w:before="23" w:line="222" w:lineRule="auto"/>
              <w:rPr/>
            </w:pPr>
            <w:r>
              <w:rPr>
                <w:spacing w:val="-1"/>
              </w:rPr>
              <w:t>4．海冰的形成过程及其主要类型；</w:t>
            </w:r>
          </w:p>
          <w:p>
            <w:pPr>
              <w:pStyle w:val="TableText"/>
              <w:ind w:left="117"/>
              <w:spacing w:before="22" w:line="221" w:lineRule="auto"/>
              <w:rPr/>
            </w:pPr>
            <w:r>
              <w:rPr>
                <w:spacing w:val="-1"/>
              </w:rPr>
              <w:t>5．世界大洋的热量平衡和水量平衡；</w:t>
            </w:r>
          </w:p>
          <w:p>
            <w:pPr>
              <w:pStyle w:val="TableText"/>
              <w:ind w:left="142" w:right="104" w:hanging="28"/>
              <w:spacing w:before="25" w:line="230" w:lineRule="auto"/>
              <w:rPr/>
            </w:pPr>
            <w:r>
              <w:rPr>
                <w:spacing w:val="3"/>
              </w:rPr>
              <w:t>6．世界大洋中温度、盐度和密度的空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间分布特征；</w:t>
            </w:r>
          </w:p>
          <w:p>
            <w:pPr>
              <w:pStyle w:val="TableText"/>
              <w:ind w:left="118"/>
              <w:spacing w:before="26" w:line="220" w:lineRule="auto"/>
              <w:rPr/>
            </w:pPr>
            <w:r>
              <w:rPr>
                <w:spacing w:val="-1"/>
              </w:rPr>
              <w:t>7．大洋主温跃层和季节性温跃层；</w:t>
            </w:r>
          </w:p>
          <w:p>
            <w:pPr>
              <w:pStyle w:val="TableText"/>
              <w:ind w:left="118" w:right="104" w:hanging="5"/>
              <w:spacing w:before="25" w:line="231" w:lineRule="auto"/>
              <w:rPr/>
            </w:pPr>
            <w:r>
              <w:rPr/>
              <w:t>8．海洋水团、水型和水系，</w:t>
            </w:r>
            <w:r>
              <w:rPr>
                <w:spacing w:val="-54"/>
              </w:rPr>
              <w:t xml:space="preserve"> </w:t>
            </w:r>
            <w:r>
              <w:rPr/>
              <w:t>了解其分</w:t>
            </w:r>
            <w:r>
              <w:rPr/>
              <w:t xml:space="preserve"> </w:t>
            </w:r>
            <w:r>
              <w:rPr>
                <w:spacing w:val="-4"/>
              </w:rPr>
              <w:t>析方法；</w:t>
            </w:r>
          </w:p>
          <w:p>
            <w:pPr>
              <w:pStyle w:val="TableText"/>
              <w:ind w:left="113"/>
              <w:spacing w:before="24" w:line="205" w:lineRule="auto"/>
              <w:rPr/>
            </w:pPr>
            <w:r>
              <w:rPr>
                <w:spacing w:val="-1"/>
              </w:rPr>
              <w:t>9．海水混合的主要方式等特征。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5" w:hRule="atLeast"/>
        </w:trPr>
        <w:tc>
          <w:tcPr>
            <w:tcW w:w="294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06" w:firstLine="24"/>
              <w:spacing w:before="78" w:line="230" w:lineRule="auto"/>
              <w:rPr/>
            </w:pPr>
            <w:r>
              <w:rPr>
                <w:spacing w:val="3"/>
              </w:rPr>
              <w:t>四、海水的化学组成和特</w:t>
            </w:r>
            <w:r>
              <w:rPr>
                <w:spacing w:val="8"/>
              </w:rPr>
              <w:t xml:space="preserve"> </w:t>
            </w:r>
            <w:r>
              <w:rPr/>
              <w:t>性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42" w:line="220" w:lineRule="auto"/>
              <w:rPr/>
            </w:pPr>
            <w:r>
              <w:rPr>
                <w:spacing w:val="-2"/>
              </w:rPr>
              <w:t>1．海水的组成及其恒定性原理；</w:t>
            </w:r>
          </w:p>
          <w:p>
            <w:pPr>
              <w:pStyle w:val="TableText"/>
              <w:spacing w:before="25" w:line="222" w:lineRule="auto"/>
              <w:jc w:val="right"/>
              <w:rPr/>
            </w:pPr>
            <w:r>
              <w:rPr>
                <w:spacing w:val="-7"/>
              </w:rPr>
              <w:t>2．控制海水吸收二氧化碳的主要因素；</w:t>
            </w:r>
          </w:p>
          <w:p>
            <w:pPr>
              <w:pStyle w:val="TableText"/>
              <w:ind w:left="132" w:right="104" w:hanging="15"/>
              <w:spacing w:before="25" w:line="222" w:lineRule="auto"/>
              <w:rPr/>
            </w:pPr>
            <w:r>
              <w:rPr>
                <w:spacing w:val="5"/>
              </w:rPr>
              <w:t>3．控制海</w:t>
            </w:r>
            <w:r>
              <w:rPr>
                <w:rFonts w:ascii="Calibri" w:hAnsi="Calibri" w:eastAsia="Calibri" w:cs="Calibri"/>
                <w:spacing w:val="5"/>
              </w:rPr>
              <w:t>—</w:t>
            </w:r>
            <w:r>
              <w:rPr>
                <w:spacing w:val="5"/>
              </w:rPr>
              <w:t>气界面气体交换的主要因</w:t>
            </w:r>
            <w:r>
              <w:rPr/>
              <w:t xml:space="preserve"> </w:t>
            </w:r>
            <w:r>
              <w:rPr>
                <w:spacing w:val="-15"/>
              </w:rPr>
              <w:t>素；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4250"/>
        <w:gridCol w:w="1138"/>
      </w:tblGrid>
      <w:tr>
        <w:trPr>
          <w:trHeight w:val="634" w:hRule="atLeast"/>
        </w:trPr>
        <w:tc>
          <w:tcPr>
            <w:tcW w:w="2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11"/>
              <w:spacing w:before="41" w:line="221" w:lineRule="auto"/>
              <w:rPr/>
            </w:pPr>
            <w:r>
              <w:rPr>
                <w:spacing w:val="-1"/>
              </w:rPr>
              <w:t>4．海水中的营养盐类型及其循环；</w:t>
            </w:r>
          </w:p>
          <w:p>
            <w:pPr>
              <w:pStyle w:val="TableText"/>
              <w:ind w:left="117"/>
              <w:spacing w:before="24" w:line="208" w:lineRule="auto"/>
              <w:rPr/>
            </w:pPr>
            <w:r>
              <w:rPr>
                <w:spacing w:val="-2"/>
              </w:rPr>
              <w:t>5．海洋中主要化学资源。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78" w:hRule="atLeast"/>
        </w:trPr>
        <w:tc>
          <w:tcPr>
            <w:tcW w:w="2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 w:line="221" w:lineRule="auto"/>
              <w:rPr/>
            </w:pPr>
            <w:r>
              <w:rPr>
                <w:spacing w:val="-4"/>
              </w:rPr>
              <w:t>五、海洋环流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36" w:line="222" w:lineRule="auto"/>
              <w:rPr/>
            </w:pPr>
            <w:r>
              <w:rPr>
                <w:spacing w:val="-2"/>
              </w:rPr>
              <w:t>1．海流的定义及其形成原因；</w:t>
            </w:r>
          </w:p>
          <w:p>
            <w:pPr>
              <w:pStyle w:val="TableText"/>
              <w:ind w:left="121" w:right="104" w:hanging="6"/>
              <w:spacing w:before="23" w:line="231" w:lineRule="auto"/>
              <w:rPr/>
            </w:pPr>
            <w:r>
              <w:rPr>
                <w:spacing w:val="3"/>
              </w:rPr>
              <w:t>2．重力势、等势面、位势高度、位势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深度、压强梯度力的概念；</w:t>
            </w:r>
          </w:p>
          <w:p>
            <w:pPr>
              <w:pStyle w:val="TableText"/>
              <w:ind w:left="119" w:right="104" w:hanging="2"/>
              <w:spacing w:before="23" w:line="230" w:lineRule="auto"/>
              <w:rPr/>
            </w:pPr>
            <w:r>
              <w:rPr>
                <w:spacing w:val="3"/>
              </w:rPr>
              <w:t>3．地转偏向力（科氏力）的定义及其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基本性质；</w:t>
            </w:r>
          </w:p>
          <w:p>
            <w:pPr>
              <w:pStyle w:val="TableText"/>
              <w:ind w:left="129" w:right="104" w:hanging="18"/>
              <w:spacing w:before="26" w:line="231" w:lineRule="auto"/>
              <w:rPr/>
            </w:pPr>
            <w:r>
              <w:rPr>
                <w:spacing w:val="4"/>
              </w:rPr>
              <w:t>4．海水运动方程的基本形式及其动力</w:t>
            </w:r>
            <w:r>
              <w:rPr/>
              <w:t xml:space="preserve"> </w:t>
            </w:r>
            <w:r>
              <w:rPr>
                <w:spacing w:val="-5"/>
              </w:rPr>
              <w:t>学边界条件；</w:t>
            </w:r>
          </w:p>
          <w:p>
            <w:pPr>
              <w:pStyle w:val="TableText"/>
              <w:ind w:left="117"/>
              <w:spacing w:before="22" w:line="219" w:lineRule="auto"/>
              <w:rPr/>
            </w:pPr>
            <w:r>
              <w:rPr>
                <w:spacing w:val="-2"/>
              </w:rPr>
              <w:t>5．地转流及其空间结构；</w:t>
            </w:r>
          </w:p>
          <w:p>
            <w:pPr>
              <w:pStyle w:val="TableText"/>
              <w:ind w:left="114"/>
              <w:spacing w:before="28" w:line="222" w:lineRule="auto"/>
              <w:rPr/>
            </w:pPr>
            <w:r>
              <w:rPr>
                <w:spacing w:val="-1"/>
              </w:rPr>
              <w:t>6．埃克曼无限深海漂流理论；</w:t>
            </w:r>
          </w:p>
          <w:p>
            <w:pPr>
              <w:pStyle w:val="TableText"/>
              <w:ind w:left="142" w:right="104" w:hanging="24"/>
              <w:spacing w:before="23" w:line="231" w:lineRule="auto"/>
              <w:rPr/>
            </w:pPr>
            <w:r>
              <w:rPr>
                <w:spacing w:val="3"/>
              </w:rPr>
              <w:t>7．浅海风海流与无限深海风海流的空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间结构和体积运输；</w:t>
            </w:r>
          </w:p>
          <w:p>
            <w:pPr>
              <w:pStyle w:val="TableText"/>
              <w:ind w:left="113"/>
              <w:spacing w:before="23" w:line="221" w:lineRule="auto"/>
              <w:rPr/>
            </w:pPr>
            <w:r>
              <w:rPr>
                <w:spacing w:val="-1"/>
              </w:rPr>
              <w:t>8．风生大洋环流理论及西向强化；</w:t>
            </w:r>
          </w:p>
          <w:p>
            <w:pPr>
              <w:pStyle w:val="TableText"/>
              <w:ind w:left="123" w:right="104" w:hanging="10"/>
              <w:spacing w:before="25" w:line="230" w:lineRule="auto"/>
              <w:rPr/>
            </w:pPr>
            <w:r>
              <w:rPr>
                <w:spacing w:val="3"/>
              </w:rPr>
              <w:t>9．热盐环流及其在世界大洋环流中的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作用；</w:t>
            </w:r>
          </w:p>
          <w:p>
            <w:pPr>
              <w:pStyle w:val="TableText"/>
              <w:ind w:left="130"/>
              <w:spacing w:before="26" w:line="221" w:lineRule="auto"/>
              <w:rPr/>
            </w:pPr>
            <w:r>
              <w:rPr>
                <w:spacing w:val="-2"/>
              </w:rPr>
              <w:t>10．世界大洋上层环流的总特征；</w:t>
            </w:r>
          </w:p>
          <w:p>
            <w:pPr>
              <w:pStyle w:val="TableText"/>
              <w:spacing w:before="25" w:line="222" w:lineRule="auto"/>
              <w:jc w:val="right"/>
              <w:rPr/>
            </w:pPr>
            <w:r>
              <w:rPr>
                <w:spacing w:val="-13"/>
              </w:rPr>
              <w:t>11．赤道流系及其形成原因、水文特征；</w:t>
            </w:r>
          </w:p>
          <w:p>
            <w:pPr>
              <w:pStyle w:val="TableText"/>
              <w:ind w:left="130"/>
              <w:spacing w:before="23" w:line="222" w:lineRule="auto"/>
              <w:rPr/>
            </w:pPr>
            <w:r>
              <w:rPr>
                <w:spacing w:val="-2"/>
              </w:rPr>
              <w:t>12．世界西边界流及其显著特点；</w:t>
            </w:r>
          </w:p>
          <w:p>
            <w:pPr>
              <w:pStyle w:val="TableText"/>
              <w:ind w:left="121" w:right="104" w:firstLine="9"/>
              <w:spacing w:before="24" w:line="231" w:lineRule="auto"/>
              <w:rPr/>
            </w:pPr>
            <w:r>
              <w:rPr>
                <w:spacing w:val="-4"/>
              </w:rPr>
              <w:t>13．世界主要东边界流及其主要基本特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征；</w:t>
            </w:r>
          </w:p>
          <w:p>
            <w:pPr>
              <w:pStyle w:val="TableText"/>
              <w:ind w:left="121" w:right="104" w:firstLine="9"/>
              <w:spacing w:before="23" w:line="231" w:lineRule="auto"/>
              <w:rPr/>
            </w:pPr>
            <w:r>
              <w:rPr>
                <w:spacing w:val="7"/>
              </w:rPr>
              <w:t>14</w:t>
            </w:r>
            <w:r>
              <w:rPr>
                <w:spacing w:val="-70"/>
              </w:rPr>
              <w:t xml:space="preserve"> </w:t>
            </w:r>
            <w:r>
              <w:rPr>
                <w:spacing w:val="7"/>
              </w:rPr>
              <w:t>．大洋中尺度涡的定义及其主要特</w:t>
            </w:r>
            <w:r>
              <w:rPr/>
              <w:t xml:space="preserve"> </w:t>
            </w:r>
            <w:r>
              <w:rPr>
                <w:spacing w:val="-9"/>
              </w:rPr>
              <w:t>征；</w:t>
            </w:r>
          </w:p>
          <w:p>
            <w:pPr>
              <w:pStyle w:val="TableText"/>
              <w:ind w:left="126" w:right="104" w:firstLine="3"/>
              <w:spacing w:before="23" w:line="223" w:lineRule="auto"/>
              <w:rPr/>
            </w:pPr>
            <w:r>
              <w:rPr>
                <w:spacing w:val="-4"/>
              </w:rPr>
              <w:t>15．世界大洋中五个基本水层（团）的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主要特征及其形成原因。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9" w:hRule="atLeast"/>
        </w:trPr>
        <w:tc>
          <w:tcPr>
            <w:tcW w:w="294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8" w:line="221" w:lineRule="auto"/>
              <w:rPr/>
            </w:pPr>
            <w:r>
              <w:rPr>
                <w:spacing w:val="-2"/>
              </w:rPr>
              <w:t>六、海洋中的波动现象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44" w:right="104" w:hanging="14"/>
              <w:spacing w:before="39" w:line="231" w:lineRule="auto"/>
              <w:rPr/>
            </w:pPr>
            <w:r>
              <w:rPr>
                <w:spacing w:val="2"/>
              </w:rPr>
              <w:t>1．海洋的波动要素及波动现象形成原</w:t>
            </w:r>
            <w:r>
              <w:rPr>
                <w:spacing w:val="15"/>
              </w:rPr>
              <w:t xml:space="preserve"> </w:t>
            </w:r>
            <w:r>
              <w:rPr>
                <w:spacing w:val="-21"/>
              </w:rPr>
              <w:t>因；</w:t>
            </w:r>
          </w:p>
          <w:p>
            <w:pPr>
              <w:pStyle w:val="TableText"/>
              <w:ind w:left="115"/>
              <w:spacing w:before="23" w:line="222" w:lineRule="auto"/>
              <w:rPr/>
            </w:pPr>
            <w:r>
              <w:rPr>
                <w:spacing w:val="-1"/>
              </w:rPr>
              <w:t>2．小振幅重力波和有限振幅波；</w:t>
            </w:r>
          </w:p>
          <w:p>
            <w:pPr>
              <w:pStyle w:val="TableText"/>
              <w:ind w:left="121" w:right="104" w:hanging="4"/>
              <w:spacing w:before="22" w:line="234" w:lineRule="auto"/>
              <w:rPr/>
            </w:pPr>
            <w:r>
              <w:rPr>
                <w:spacing w:val="3"/>
              </w:rPr>
              <w:t>3．简单波动理论对波形传播、水质点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运动、波速、波长、周期之间的关系以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及波动能量等方面做出的结论；</w:t>
            </w:r>
          </w:p>
          <w:p>
            <w:pPr>
              <w:pStyle w:val="TableText"/>
              <w:ind w:left="111"/>
              <w:spacing w:before="23" w:line="221" w:lineRule="auto"/>
              <w:rPr/>
            </w:pPr>
            <w:r>
              <w:rPr>
                <w:spacing w:val="-2"/>
              </w:rPr>
              <w:t>4．海洋内波；</w:t>
            </w:r>
          </w:p>
          <w:p>
            <w:pPr>
              <w:pStyle w:val="TableText"/>
              <w:ind w:left="117"/>
              <w:spacing w:before="24" w:line="222" w:lineRule="auto"/>
              <w:rPr/>
            </w:pPr>
            <w:r>
              <w:rPr>
                <w:spacing w:val="-2"/>
              </w:rPr>
              <w:t>5．开尔文波和罗斯贝波；</w:t>
            </w:r>
          </w:p>
          <w:p>
            <w:pPr>
              <w:pStyle w:val="TableText"/>
              <w:ind w:left="126" w:right="104" w:hanging="12"/>
              <w:spacing w:before="24" w:line="231" w:lineRule="auto"/>
              <w:rPr/>
            </w:pPr>
            <w:r>
              <w:rPr>
                <w:spacing w:val="3"/>
              </w:rPr>
              <w:t>6．风浪和涌浪的概念、形成原因及其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主要特征；</w:t>
            </w:r>
          </w:p>
          <w:p>
            <w:pPr>
              <w:pStyle w:val="TableText"/>
              <w:ind w:left="121" w:right="104" w:hanging="3"/>
              <w:spacing w:before="24" w:line="231" w:lineRule="auto"/>
              <w:rPr/>
            </w:pPr>
            <w:r>
              <w:rPr>
                <w:spacing w:val="3"/>
              </w:rPr>
              <w:t>7．风浪成长的状态及其与风时（最小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风时）、风区（最小风区）的关系；</w:t>
            </w:r>
          </w:p>
          <w:p>
            <w:pPr>
              <w:pStyle w:val="TableText"/>
              <w:ind w:left="113"/>
              <w:spacing w:before="22" w:line="205" w:lineRule="auto"/>
              <w:rPr/>
            </w:pPr>
            <w:r>
              <w:rPr>
                <w:spacing w:val="-2"/>
              </w:rPr>
              <w:t>8．海浪谱。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9" w:hRule="atLeast"/>
        </w:trPr>
        <w:tc>
          <w:tcPr>
            <w:tcW w:w="294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22" w:lineRule="auto"/>
              <w:rPr/>
            </w:pPr>
            <w:r>
              <w:rPr>
                <w:spacing w:val="-6"/>
              </w:rPr>
              <w:t>七、潮汐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41" w:line="222" w:lineRule="auto"/>
              <w:rPr/>
            </w:pPr>
            <w:r>
              <w:rPr>
                <w:spacing w:val="-3"/>
              </w:rPr>
              <w:t>1．潮汐现象的定义；</w:t>
            </w:r>
          </w:p>
          <w:p>
            <w:pPr>
              <w:pStyle w:val="TableText"/>
              <w:ind w:left="115"/>
              <w:spacing w:before="23" w:line="220" w:lineRule="auto"/>
              <w:rPr/>
            </w:pPr>
            <w:r>
              <w:rPr>
                <w:spacing w:val="-1"/>
              </w:rPr>
              <w:t>2．引潮力及其分布特征；</w:t>
            </w:r>
          </w:p>
          <w:p>
            <w:pPr>
              <w:pStyle w:val="TableText"/>
              <w:ind w:left="128" w:right="104" w:hanging="11"/>
              <w:spacing w:before="26" w:line="231" w:lineRule="auto"/>
              <w:rPr/>
            </w:pPr>
            <w:r>
              <w:rPr>
                <w:spacing w:val="3"/>
              </w:rPr>
              <w:t>3．平衡潮理论和潮汐动力理论的基本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思想；</w:t>
            </w:r>
          </w:p>
          <w:p>
            <w:pPr>
              <w:pStyle w:val="TableText"/>
              <w:ind w:left="125" w:right="104" w:hanging="14"/>
              <w:spacing w:before="23" w:line="223" w:lineRule="auto"/>
              <w:rPr/>
            </w:pPr>
            <w:r>
              <w:rPr>
                <w:spacing w:val="4"/>
              </w:rPr>
              <w:t>4．潮汐半日潮和全日潮等类型及潮汐</w:t>
            </w:r>
            <w:r>
              <w:rPr/>
              <w:t xml:space="preserve"> </w:t>
            </w:r>
            <w:r>
              <w:rPr>
                <w:spacing w:val="-4"/>
              </w:rPr>
              <w:t>不等的原因；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4250"/>
        <w:gridCol w:w="1138"/>
      </w:tblGrid>
      <w:tr>
        <w:trPr>
          <w:trHeight w:val="1257" w:hRule="atLeast"/>
        </w:trPr>
        <w:tc>
          <w:tcPr>
            <w:tcW w:w="2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17"/>
              <w:spacing w:before="41" w:line="222" w:lineRule="auto"/>
              <w:rPr/>
            </w:pPr>
            <w:r>
              <w:rPr>
                <w:spacing w:val="-2"/>
              </w:rPr>
              <w:t>5．八分算潮法；</w:t>
            </w:r>
          </w:p>
          <w:p>
            <w:pPr>
              <w:pStyle w:val="TableText"/>
              <w:ind w:left="121" w:right="104" w:hanging="7"/>
              <w:spacing w:before="24" w:line="230" w:lineRule="auto"/>
              <w:rPr/>
            </w:pPr>
            <w:r>
              <w:rPr>
                <w:spacing w:val="3"/>
              </w:rPr>
              <w:t>6．长海峡、窄长半封闭海湾和半封闭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宽海湾中潮汐和潮流的特性及其区别；</w:t>
            </w:r>
          </w:p>
          <w:p>
            <w:pPr>
              <w:pStyle w:val="TableText"/>
              <w:spacing w:before="25" w:line="207" w:lineRule="auto"/>
              <w:jc w:val="right"/>
              <w:rPr/>
            </w:pPr>
            <w:r>
              <w:rPr>
                <w:spacing w:val="-6"/>
              </w:rPr>
              <w:t>7．风暴潮的定义及中国风暴潮的特点。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94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8" w:line="221" w:lineRule="auto"/>
              <w:rPr/>
            </w:pPr>
            <w:r>
              <w:rPr>
                <w:spacing w:val="-3"/>
              </w:rPr>
              <w:t>八、大气与海洋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37" w:line="222" w:lineRule="auto"/>
              <w:rPr/>
            </w:pPr>
            <w:r>
              <w:rPr>
                <w:spacing w:val="-4"/>
              </w:rPr>
              <w:t>1．季风等概念；</w:t>
            </w:r>
          </w:p>
          <w:p>
            <w:pPr>
              <w:pStyle w:val="TableText"/>
              <w:ind w:left="115"/>
              <w:spacing w:before="23" w:line="220" w:lineRule="auto"/>
              <w:rPr/>
            </w:pPr>
            <w:r>
              <w:rPr>
                <w:spacing w:val="-1"/>
              </w:rPr>
              <w:t>2．海</w:t>
            </w:r>
            <w:r>
              <w:rPr>
                <w:rFonts w:ascii="Calibri" w:hAnsi="Calibri" w:eastAsia="Calibri" w:cs="Calibri"/>
                <w:spacing w:val="-1"/>
              </w:rPr>
              <w:t>—</w:t>
            </w:r>
            <w:r>
              <w:rPr>
                <w:spacing w:val="-1"/>
              </w:rPr>
              <w:t>气相互作用的基本特征；</w:t>
            </w:r>
          </w:p>
          <w:p>
            <w:pPr>
              <w:pStyle w:val="TableText"/>
              <w:spacing w:before="26" w:line="219" w:lineRule="auto"/>
              <w:jc w:val="right"/>
              <w:rPr/>
            </w:pPr>
            <w:r>
              <w:rPr>
                <w:spacing w:val="-7"/>
              </w:rPr>
              <w:t>3．海洋在全球气候变化中的重要地位；</w:t>
            </w:r>
          </w:p>
          <w:p>
            <w:pPr>
              <w:pStyle w:val="TableText"/>
              <w:ind w:left="127" w:right="104" w:hanging="16"/>
              <w:spacing w:before="27" w:line="223" w:lineRule="auto"/>
              <w:rPr/>
            </w:pPr>
            <w:r>
              <w:rPr>
                <w:spacing w:val="-1"/>
              </w:rPr>
              <w:t>4．ENSO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和南方涛动的定义及其对气候</w:t>
            </w:r>
            <w:r>
              <w:rPr/>
              <w:t xml:space="preserve"> </w:t>
            </w:r>
            <w:r>
              <w:rPr>
                <w:spacing w:val="-4"/>
              </w:rPr>
              <w:t>变化的影响。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2" w:hRule="atLeast"/>
        </w:trPr>
        <w:tc>
          <w:tcPr>
            <w:tcW w:w="2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 w:line="221" w:lineRule="auto"/>
              <w:rPr/>
            </w:pPr>
            <w:r>
              <w:rPr>
                <w:spacing w:val="-5"/>
              </w:rPr>
              <w:t>九、海洋生物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38" w:line="220" w:lineRule="auto"/>
              <w:rPr/>
            </w:pPr>
            <w:r>
              <w:rPr>
                <w:spacing w:val="-2"/>
              </w:rPr>
              <w:t>1．海洋生物分布的环境要素；</w:t>
            </w:r>
          </w:p>
          <w:p>
            <w:pPr>
              <w:pStyle w:val="TableText"/>
              <w:ind w:left="115"/>
              <w:spacing w:before="26" w:line="219" w:lineRule="auto"/>
              <w:rPr/>
            </w:pPr>
            <w:r>
              <w:rPr>
                <w:spacing w:val="-1"/>
              </w:rPr>
              <w:t>2．海洋生物多样性及其主要特征；</w:t>
            </w:r>
          </w:p>
          <w:p>
            <w:pPr>
              <w:pStyle w:val="TableText"/>
              <w:ind w:left="117"/>
              <w:spacing w:before="26" w:line="221" w:lineRule="auto"/>
              <w:rPr/>
            </w:pPr>
            <w:r>
              <w:rPr>
                <w:spacing w:val="-1"/>
              </w:rPr>
              <w:t>3．海洋生态系统的结构与功能；</w:t>
            </w:r>
          </w:p>
          <w:p>
            <w:pPr>
              <w:pStyle w:val="TableText"/>
              <w:ind w:left="119" w:right="104" w:hanging="8"/>
              <w:spacing w:before="25" w:line="231" w:lineRule="auto"/>
              <w:rPr/>
            </w:pPr>
            <w:r>
              <w:rPr>
                <w:spacing w:val="4"/>
              </w:rPr>
              <w:t>4．海洋生物地理学的的概念及相关专</w:t>
            </w:r>
            <w:r>
              <w:rPr/>
              <w:t xml:space="preserve"> </w:t>
            </w:r>
            <w:r>
              <w:rPr>
                <w:spacing w:val="-4"/>
              </w:rPr>
              <w:t>业名词；</w:t>
            </w:r>
          </w:p>
          <w:p>
            <w:pPr>
              <w:pStyle w:val="TableText"/>
              <w:ind w:left="117"/>
              <w:spacing w:before="22" w:line="221" w:lineRule="auto"/>
              <w:rPr/>
            </w:pPr>
            <w:r>
              <w:rPr>
                <w:spacing w:val="-2"/>
              </w:rPr>
              <w:t>5．海洋初步生产力的类型；</w:t>
            </w:r>
          </w:p>
          <w:p>
            <w:pPr>
              <w:pStyle w:val="TableText"/>
              <w:ind w:left="114"/>
              <w:spacing w:before="24" w:line="222" w:lineRule="auto"/>
              <w:rPr/>
            </w:pPr>
            <w:r>
              <w:rPr>
                <w:spacing w:val="-1"/>
              </w:rPr>
              <w:t>6．赤潮的定义及其发生的可能原因；</w:t>
            </w:r>
          </w:p>
          <w:p>
            <w:pPr>
              <w:pStyle w:val="TableText"/>
              <w:ind w:left="125" w:right="104" w:hanging="7"/>
              <w:spacing w:before="24" w:line="223" w:lineRule="auto"/>
              <w:rPr/>
            </w:pPr>
            <w:r>
              <w:rPr>
                <w:spacing w:val="3"/>
              </w:rPr>
              <w:t>7．海洋生物资源的类型及其开发利用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情况。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0" w:hRule="atLeast"/>
        </w:trPr>
        <w:tc>
          <w:tcPr>
            <w:tcW w:w="294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06" w:firstLine="3"/>
              <w:spacing w:before="78" w:line="232" w:lineRule="auto"/>
              <w:rPr/>
            </w:pPr>
            <w:r>
              <w:rPr>
                <w:spacing w:val="5"/>
              </w:rPr>
              <w:t>十、海洋中的声、光传播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及其应用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39" w:line="219" w:lineRule="auto"/>
              <w:rPr/>
            </w:pPr>
            <w:r>
              <w:rPr>
                <w:spacing w:val="-2"/>
              </w:rPr>
              <w:t>1．声波在海洋中传播的影响参数；</w:t>
            </w:r>
          </w:p>
          <w:p>
            <w:pPr>
              <w:pStyle w:val="TableText"/>
              <w:ind w:left="121" w:right="104" w:hanging="6"/>
              <w:spacing w:before="27" w:line="231" w:lineRule="auto"/>
              <w:rPr/>
            </w:pPr>
            <w:r>
              <w:rPr>
                <w:spacing w:val="3"/>
              </w:rPr>
              <w:t>2．海洋中波导传播和反波导传播、深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海水下声道和浅海表面声道；</w:t>
            </w:r>
          </w:p>
          <w:p>
            <w:pPr>
              <w:pStyle w:val="TableText"/>
              <w:ind w:left="117"/>
              <w:spacing w:before="22" w:line="221" w:lineRule="auto"/>
              <w:rPr/>
            </w:pPr>
            <w:r>
              <w:rPr>
                <w:spacing w:val="-1"/>
              </w:rPr>
              <w:t>3．辐照度、辐亮度等名词解释；</w:t>
            </w:r>
          </w:p>
          <w:p>
            <w:pPr>
              <w:pStyle w:val="TableText"/>
              <w:ind w:left="111"/>
              <w:spacing w:before="25" w:line="222" w:lineRule="auto"/>
              <w:rPr/>
            </w:pPr>
            <w:r>
              <w:rPr>
                <w:spacing w:val="-1"/>
              </w:rPr>
              <w:t>4．海水体积散射函数；</w:t>
            </w:r>
          </w:p>
          <w:p>
            <w:pPr>
              <w:pStyle w:val="TableText"/>
              <w:ind w:left="117"/>
              <w:spacing w:before="23" w:line="219" w:lineRule="auto"/>
              <w:rPr/>
            </w:pPr>
            <w:r>
              <w:rPr>
                <w:spacing w:val="-2"/>
              </w:rPr>
              <w:t>5．光在海水的衰减；</w:t>
            </w:r>
          </w:p>
          <w:p>
            <w:pPr>
              <w:pStyle w:val="TableText"/>
              <w:ind w:left="119" w:right="104" w:hanging="5"/>
              <w:spacing w:before="26" w:line="223" w:lineRule="auto"/>
              <w:rPr/>
            </w:pPr>
            <w:r>
              <w:rPr>
                <w:spacing w:val="3"/>
              </w:rPr>
              <w:t>6．水色、透明度、能见度等定义及其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形成原因。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4" w:hRule="atLeast"/>
        </w:trPr>
        <w:tc>
          <w:tcPr>
            <w:tcW w:w="29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 w:line="221" w:lineRule="auto"/>
              <w:rPr/>
            </w:pPr>
            <w:r>
              <w:rPr>
                <w:spacing w:val="-3"/>
              </w:rPr>
              <w:t>十一、卫星海洋遥感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22" w:right="104" w:firstLine="7"/>
              <w:spacing w:before="42" w:line="230" w:lineRule="auto"/>
              <w:rPr/>
            </w:pPr>
            <w:r>
              <w:rPr>
                <w:spacing w:val="2"/>
              </w:rPr>
              <w:t>1．卫星海洋遥感的基本概念和卫星海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洋遥感系统；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spacing w:val="-1"/>
              </w:rPr>
              <w:t>2．卫星海洋遥感的传感器类型；</w:t>
            </w:r>
          </w:p>
          <w:p>
            <w:pPr>
              <w:pStyle w:val="TableText"/>
              <w:ind w:left="134" w:right="104" w:hanging="17"/>
              <w:spacing w:before="25" w:line="230" w:lineRule="auto"/>
              <w:rPr/>
            </w:pPr>
            <w:r>
              <w:rPr>
                <w:spacing w:val="3"/>
              </w:rPr>
              <w:t>3．海温和海色反演的基本原理及其局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限性；</w:t>
            </w:r>
          </w:p>
          <w:p>
            <w:pPr>
              <w:pStyle w:val="TableText"/>
              <w:ind w:left="111"/>
              <w:spacing w:before="26" w:line="220" w:lineRule="auto"/>
              <w:rPr/>
            </w:pPr>
            <w:r>
              <w:rPr>
                <w:spacing w:val="-1"/>
              </w:rPr>
              <w:t>4．卫星高度计和散射计的工作原理；</w:t>
            </w:r>
          </w:p>
          <w:p>
            <w:pPr>
              <w:pStyle w:val="TableText"/>
              <w:ind w:left="120" w:right="104" w:hanging="3"/>
              <w:spacing w:before="26" w:line="231" w:lineRule="auto"/>
              <w:rPr/>
            </w:pPr>
            <w:r>
              <w:rPr>
                <w:spacing w:val="3"/>
              </w:rPr>
              <w:t>5．海面粗糙度对主动式海洋遥感的意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义；</w:t>
            </w:r>
          </w:p>
          <w:p>
            <w:pPr>
              <w:pStyle w:val="TableText"/>
              <w:ind w:left="120" w:right="104" w:hanging="6"/>
              <w:spacing w:before="22" w:line="222" w:lineRule="auto"/>
              <w:rPr/>
            </w:pPr>
            <w:r>
              <w:rPr>
                <w:spacing w:val="3"/>
              </w:rPr>
              <w:t>6．</w:t>
            </w:r>
            <w:r>
              <w:rPr/>
              <w:t>SAR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对随机海浪成像的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种调节机</w:t>
            </w:r>
            <w:r>
              <w:rPr/>
              <w:t xml:space="preserve"> </w:t>
            </w:r>
            <w:r>
              <w:rPr>
                <w:spacing w:val="-9"/>
              </w:rPr>
              <w:t>制。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13" w:hRule="atLeast"/>
        </w:trPr>
        <w:tc>
          <w:tcPr>
            <w:tcW w:w="294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06" w:firstLine="3"/>
              <w:spacing w:before="78" w:line="230" w:lineRule="auto"/>
              <w:rPr/>
            </w:pPr>
            <w:r>
              <w:rPr>
                <w:spacing w:val="-4"/>
              </w:rPr>
              <w:t>十二、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中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国近海的区域海</w:t>
            </w:r>
            <w:r>
              <w:rPr/>
              <w:t xml:space="preserve"> </w:t>
            </w:r>
            <w:r>
              <w:rPr>
                <w:spacing w:val="-10"/>
              </w:rPr>
              <w:t>洋学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21" w:right="104" w:firstLine="8"/>
              <w:spacing w:before="42" w:line="231" w:lineRule="auto"/>
              <w:rPr/>
            </w:pPr>
            <w:r>
              <w:rPr>
                <w:spacing w:val="2"/>
              </w:rPr>
              <w:t>1．渤海、黄海、东海和南海的区划及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海底地形特征；</w:t>
            </w:r>
          </w:p>
          <w:p>
            <w:pPr>
              <w:pStyle w:val="TableText"/>
              <w:ind w:left="119" w:right="104" w:hanging="4"/>
              <w:spacing w:before="23" w:line="231" w:lineRule="auto"/>
              <w:rPr/>
            </w:pPr>
            <w:r>
              <w:rPr/>
              <w:t>2．</w:t>
            </w:r>
            <w:r>
              <w:rPr>
                <w:spacing w:val="-56"/>
              </w:rPr>
              <w:t xml:space="preserve"> </w:t>
            </w:r>
            <w:r>
              <w:rPr/>
              <w:t>中国近海海域的气候、水温、盐度</w:t>
            </w:r>
            <w:r>
              <w:rPr/>
              <w:t xml:space="preserve"> </w:t>
            </w:r>
            <w:r>
              <w:rPr>
                <w:spacing w:val="-3"/>
              </w:rPr>
              <w:t>和冰情等特征；</w:t>
            </w:r>
          </w:p>
          <w:p>
            <w:pPr>
              <w:pStyle w:val="TableText"/>
              <w:ind w:left="117"/>
              <w:spacing w:before="23" w:line="220" w:lineRule="auto"/>
              <w:rPr/>
            </w:pPr>
            <w:r>
              <w:rPr>
                <w:spacing w:val="-1"/>
              </w:rPr>
              <w:t>3．中国近海水团的分布及其特征；</w:t>
            </w:r>
          </w:p>
          <w:p>
            <w:pPr>
              <w:pStyle w:val="TableText"/>
              <w:ind w:left="119" w:right="104" w:hanging="8"/>
              <w:spacing w:before="26" w:line="231" w:lineRule="auto"/>
              <w:rPr/>
            </w:pPr>
            <w:r>
              <w:rPr>
                <w:spacing w:val="1"/>
              </w:rPr>
              <w:t>4．</w:t>
            </w:r>
            <w:r>
              <w:rPr>
                <w:spacing w:val="-69"/>
              </w:rPr>
              <w:t xml:space="preserve"> </w:t>
            </w:r>
            <w:r>
              <w:rPr>
                <w:spacing w:val="1"/>
              </w:rPr>
              <w:t>中国近海潮汐与潮流、风浪和风暴</w:t>
            </w:r>
            <w:r>
              <w:rPr/>
              <w:t xml:space="preserve"> </w:t>
            </w:r>
            <w:r>
              <w:rPr>
                <w:spacing w:val="-4"/>
              </w:rPr>
              <w:t>潮特征；</w:t>
            </w:r>
          </w:p>
          <w:p>
            <w:pPr>
              <w:pStyle w:val="TableText"/>
              <w:ind w:left="117"/>
              <w:spacing w:before="22" w:line="213" w:lineRule="auto"/>
              <w:rPr/>
            </w:pPr>
            <w:r>
              <w:rPr/>
              <w:t>5．</w:t>
            </w:r>
            <w:r>
              <w:rPr>
                <w:spacing w:val="-58"/>
              </w:rPr>
              <w:t xml:space="preserve"> </w:t>
            </w:r>
            <w:r>
              <w:rPr/>
              <w:t>中国近海化学要素分布与海洋学特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4250"/>
        <w:gridCol w:w="1138"/>
      </w:tblGrid>
      <w:tr>
        <w:trPr>
          <w:trHeight w:val="1257" w:hRule="atLeast"/>
        </w:trPr>
        <w:tc>
          <w:tcPr>
            <w:tcW w:w="2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21"/>
              <w:spacing w:before="42" w:line="222" w:lineRule="auto"/>
              <w:rPr/>
            </w:pPr>
            <w:r>
              <w:rPr>
                <w:spacing w:val="-4"/>
              </w:rPr>
              <w:t>征的联系；</w:t>
            </w:r>
          </w:p>
          <w:p>
            <w:pPr>
              <w:pStyle w:val="TableText"/>
              <w:ind w:left="130" w:right="104" w:hanging="16"/>
              <w:spacing w:before="22" w:line="231" w:lineRule="auto"/>
              <w:rPr/>
            </w:pPr>
            <w:r>
              <w:rPr/>
              <w:t>6．</w:t>
            </w:r>
            <w:r>
              <w:rPr>
                <w:spacing w:val="-55"/>
              </w:rPr>
              <w:t xml:space="preserve"> </w:t>
            </w:r>
            <w:r>
              <w:rPr/>
              <w:t>中国近海生物、化学和矿物资源类</w:t>
            </w:r>
            <w:r>
              <w:rPr/>
              <w:t xml:space="preserve"> </w:t>
            </w:r>
            <w:r>
              <w:rPr>
                <w:spacing w:val="-3"/>
              </w:rPr>
              <w:t>型及其开发利用前景；</w:t>
            </w:r>
          </w:p>
          <w:p>
            <w:pPr>
              <w:pStyle w:val="TableText"/>
              <w:ind w:left="118"/>
              <w:spacing w:before="23" w:line="207" w:lineRule="auto"/>
              <w:rPr/>
            </w:pPr>
            <w:r>
              <w:rPr>
                <w:spacing w:val="-1"/>
              </w:rPr>
              <w:t>7．中国近海环境保护的现状与任务。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140"/>
        <w:spacing w:before="91" w:line="224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7"/>
        </w:rPr>
        <w:t>二、试题结构</w:t>
      </w:r>
    </w:p>
    <w:p>
      <w:pPr>
        <w:pStyle w:val="BodyText"/>
        <w:ind w:left="139"/>
        <w:spacing w:before="173" w:line="219" w:lineRule="auto"/>
        <w:rPr/>
      </w:pPr>
      <w:r>
        <w:rPr>
          <w:spacing w:val="-6"/>
        </w:rPr>
        <w:t>1. </w:t>
      </w:r>
      <w:r>
        <w:rPr>
          <w:b/>
          <w:bCs/>
          <w:spacing w:val="-6"/>
        </w:rPr>
        <w:t>名词解释：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6</w:t>
      </w:r>
      <w:r>
        <w:rPr>
          <w:spacing w:val="-38"/>
        </w:rPr>
        <w:t xml:space="preserve"> </w:t>
      </w:r>
      <w:r>
        <w:rPr>
          <w:spacing w:val="-6"/>
        </w:rPr>
        <w:t>道</w:t>
      </w:r>
      <w:r>
        <w:rPr>
          <w:b/>
          <w:bCs/>
          <w:spacing w:val="-6"/>
        </w:rPr>
        <w:t>，每</w:t>
      </w:r>
      <w:r>
        <w:rPr>
          <w:spacing w:val="-6"/>
        </w:rPr>
        <w:t>道</w:t>
      </w:r>
      <w:r>
        <w:rPr>
          <w:spacing w:val="-46"/>
        </w:rPr>
        <w:t xml:space="preserve"> </w:t>
      </w:r>
      <w:r>
        <w:rPr>
          <w:b/>
          <w:bCs/>
          <w:spacing w:val="-6"/>
        </w:rPr>
        <w:t>5</w:t>
      </w:r>
      <w:r>
        <w:rPr>
          <w:spacing w:val="-45"/>
        </w:rPr>
        <w:t xml:space="preserve"> </w:t>
      </w:r>
      <w:r>
        <w:rPr>
          <w:b/>
          <w:bCs/>
          <w:spacing w:val="-6"/>
        </w:rPr>
        <w:t>分，共</w:t>
      </w:r>
      <w:r>
        <w:rPr>
          <w:spacing w:val="-46"/>
        </w:rPr>
        <w:t xml:space="preserve"> </w:t>
      </w:r>
      <w:r>
        <w:rPr>
          <w:b/>
          <w:bCs/>
          <w:spacing w:val="-6"/>
        </w:rPr>
        <w:t>30</w:t>
      </w:r>
      <w:r>
        <w:rPr>
          <w:spacing w:val="-48"/>
        </w:rPr>
        <w:t xml:space="preserve"> </w:t>
      </w:r>
      <w:r>
        <w:rPr>
          <w:b/>
          <w:bCs/>
          <w:spacing w:val="-6"/>
        </w:rPr>
        <w:t>分；</w:t>
      </w:r>
    </w:p>
    <w:p>
      <w:pPr>
        <w:pStyle w:val="BodyText"/>
        <w:ind w:left="125"/>
        <w:spacing w:before="71" w:line="219" w:lineRule="auto"/>
        <w:rPr/>
      </w:pPr>
      <w:r>
        <w:rPr>
          <w:b/>
          <w:bCs/>
          <w:spacing w:val="-7"/>
        </w:rPr>
        <w:t>2.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简答题：</w:t>
      </w:r>
      <w:r>
        <w:rPr>
          <w:spacing w:val="11"/>
        </w:rPr>
        <w:t xml:space="preserve">   </w:t>
      </w:r>
      <w:r>
        <w:rPr>
          <w:b/>
          <w:bCs/>
          <w:spacing w:val="-7"/>
        </w:rPr>
        <w:t>5</w:t>
      </w:r>
      <w:r>
        <w:rPr>
          <w:spacing w:val="-51"/>
        </w:rPr>
        <w:t xml:space="preserve"> </w:t>
      </w:r>
      <w:r>
        <w:rPr>
          <w:spacing w:val="-7"/>
        </w:rPr>
        <w:t>道</w:t>
      </w:r>
      <w:r>
        <w:rPr>
          <w:b/>
          <w:bCs/>
          <w:spacing w:val="-7"/>
        </w:rPr>
        <w:t>，每</w:t>
      </w:r>
      <w:r>
        <w:rPr>
          <w:spacing w:val="-7"/>
        </w:rPr>
        <w:t>道</w:t>
      </w:r>
      <w:r>
        <w:rPr>
          <w:spacing w:val="-33"/>
        </w:rPr>
        <w:t xml:space="preserve"> </w:t>
      </w:r>
      <w:r>
        <w:rPr>
          <w:b/>
          <w:bCs/>
          <w:spacing w:val="-7"/>
        </w:rPr>
        <w:t>12</w:t>
      </w:r>
      <w:r>
        <w:rPr>
          <w:spacing w:val="-48"/>
        </w:rPr>
        <w:t xml:space="preserve"> </w:t>
      </w:r>
      <w:r>
        <w:rPr>
          <w:b/>
          <w:bCs/>
          <w:spacing w:val="-7"/>
        </w:rPr>
        <w:t>分，共</w:t>
      </w:r>
      <w:r>
        <w:rPr>
          <w:spacing w:val="-49"/>
        </w:rPr>
        <w:t xml:space="preserve"> </w:t>
      </w:r>
      <w:r>
        <w:rPr>
          <w:b/>
          <w:bCs/>
          <w:spacing w:val="-7"/>
        </w:rPr>
        <w:t>60</w:t>
      </w:r>
      <w:r>
        <w:rPr>
          <w:spacing w:val="-47"/>
        </w:rPr>
        <w:t xml:space="preserve"> </w:t>
      </w:r>
      <w:r>
        <w:rPr>
          <w:b/>
          <w:bCs/>
          <w:spacing w:val="-7"/>
        </w:rPr>
        <w:t>分；</w:t>
      </w:r>
    </w:p>
    <w:p>
      <w:pPr>
        <w:pStyle w:val="BodyText"/>
        <w:ind w:left="125"/>
        <w:spacing w:before="74" w:line="219" w:lineRule="auto"/>
        <w:rPr/>
      </w:pPr>
      <w:r>
        <w:rPr>
          <w:spacing w:val="-4"/>
        </w:rPr>
        <w:t>2. </w:t>
      </w:r>
      <w:r>
        <w:rPr>
          <w:b/>
          <w:bCs/>
          <w:spacing w:val="-4"/>
        </w:rPr>
        <w:t>论述题：</w:t>
      </w:r>
      <w:r>
        <w:rPr>
          <w:spacing w:val="-4"/>
        </w:rPr>
        <w:t xml:space="preserve">   </w:t>
      </w:r>
      <w:r>
        <w:rPr>
          <w:b/>
          <w:bCs/>
          <w:spacing w:val="-4"/>
        </w:rPr>
        <w:t>3</w:t>
      </w:r>
      <w:r>
        <w:rPr>
          <w:spacing w:val="-49"/>
        </w:rPr>
        <w:t xml:space="preserve"> </w:t>
      </w:r>
      <w:r>
        <w:rPr>
          <w:spacing w:val="-4"/>
        </w:rPr>
        <w:t>道</w:t>
      </w:r>
      <w:r>
        <w:rPr>
          <w:b/>
          <w:bCs/>
          <w:spacing w:val="-4"/>
        </w:rPr>
        <w:t>，每</w:t>
      </w:r>
      <w:r>
        <w:rPr>
          <w:spacing w:val="-4"/>
        </w:rPr>
        <w:t>道</w:t>
      </w:r>
      <w:r>
        <w:rPr>
          <w:spacing w:val="-48"/>
        </w:rPr>
        <w:t xml:space="preserve"> </w:t>
      </w:r>
      <w:r>
        <w:rPr>
          <w:b/>
          <w:bCs/>
          <w:spacing w:val="-4"/>
        </w:rPr>
        <w:t>20</w:t>
      </w:r>
      <w:r>
        <w:rPr>
          <w:spacing w:val="-48"/>
        </w:rPr>
        <w:t xml:space="preserve"> </w:t>
      </w:r>
      <w:r>
        <w:rPr>
          <w:b/>
          <w:bCs/>
          <w:spacing w:val="-4"/>
        </w:rPr>
        <w:t>分，共</w:t>
      </w:r>
      <w:r>
        <w:rPr>
          <w:spacing w:val="-48"/>
        </w:rPr>
        <w:t xml:space="preserve"> </w:t>
      </w:r>
      <w:r>
        <w:rPr>
          <w:b/>
          <w:bCs/>
          <w:spacing w:val="-4"/>
        </w:rPr>
        <w:t>60</w:t>
      </w:r>
      <w:r>
        <w:rPr>
          <w:spacing w:val="-48"/>
        </w:rPr>
        <w:t xml:space="preserve"> </w:t>
      </w:r>
      <w:r>
        <w:rPr>
          <w:b/>
          <w:bCs/>
          <w:spacing w:val="-4"/>
        </w:rPr>
        <w:t>分</w:t>
      </w:r>
      <w:r>
        <w:rPr>
          <w:spacing w:val="-4"/>
        </w:rPr>
        <w:t>。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left="139"/>
        <w:spacing w:before="91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8"/>
        </w:rPr>
        <w:t>三、试卷满分为</w:t>
      </w:r>
      <w:r>
        <w:rPr>
          <w:rFonts w:ascii="FangSong" w:hAnsi="FangSong" w:eastAsia="FangSong" w:cs="FangSong"/>
          <w:sz w:val="28"/>
          <w:szCs w:val="28"/>
          <w:spacing w:val="-34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8"/>
        </w:rPr>
        <w:t>150</w:t>
      </w:r>
      <w:r>
        <w:rPr>
          <w:rFonts w:ascii="FangSong" w:hAnsi="FangSong" w:eastAsia="FangSong" w:cs="FangSong"/>
          <w:sz w:val="28"/>
          <w:szCs w:val="28"/>
          <w:spacing w:val="-47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8"/>
        </w:rPr>
        <w:t>分，考试时间</w:t>
      </w:r>
      <w:r>
        <w:rPr>
          <w:rFonts w:ascii="FangSong" w:hAnsi="FangSong" w:eastAsia="FangSong" w:cs="FangSong"/>
          <w:sz w:val="28"/>
          <w:szCs w:val="28"/>
          <w:spacing w:val="-56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8"/>
        </w:rPr>
        <w:t>3</w:t>
      </w:r>
      <w:r>
        <w:rPr>
          <w:rFonts w:ascii="FangSong" w:hAnsi="FangSong" w:eastAsia="FangSong" w:cs="FangSong"/>
          <w:sz w:val="28"/>
          <w:szCs w:val="28"/>
          <w:spacing w:val="-50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8"/>
        </w:rPr>
        <w:t>小时。</w:t>
      </w:r>
    </w:p>
    <w:sectPr>
      <w:pgSz w:w="11906" w:h="16839"/>
      <w:pgMar w:top="1431" w:right="178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科目代码:             科目名称:</dc:title>
  <dc:creator>gis</dc:creator>
  <dcterms:created xsi:type="dcterms:W3CDTF">2022-08-19T15:51:21Z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2024-09-23T16:37:26</vt:filetime>
  </property>
</Properties>
</file>