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723"/>
        <w:spacing w:before="169" w:line="218" w:lineRule="auto"/>
        <w:outlineLvl w:val="0"/>
        <w:rPr>
          <w:rFonts w:ascii="SimHei" w:hAnsi="SimHei" w:eastAsia="SimHei" w:cs="SimHei"/>
          <w:sz w:val="30"/>
          <w:szCs w:val="30"/>
        </w:rPr>
      </w:pPr>
      <w:r>
        <w:rPr>
          <w:rFonts w:ascii="SimHei" w:hAnsi="SimHei" w:eastAsia="SimHei" w:cs="SimHei"/>
          <w:sz w:val="30"/>
          <w:szCs w:val="30"/>
          <w:spacing w:val="-1"/>
        </w:rPr>
        <w:t>江汉大学</w:t>
      </w:r>
      <w:r>
        <w:rPr>
          <w:rFonts w:ascii="SimHei" w:hAnsi="SimHei" w:eastAsia="SimHei" w:cs="SimHei"/>
          <w:sz w:val="30"/>
          <w:szCs w:val="30"/>
          <w:spacing w:val="-63"/>
        </w:rPr>
        <w:t xml:space="preserve"> </w:t>
      </w:r>
      <w:r>
        <w:rPr>
          <w:rFonts w:ascii="SimHei" w:hAnsi="SimHei" w:eastAsia="SimHei" w:cs="SimHei"/>
          <w:sz w:val="30"/>
          <w:szCs w:val="30"/>
          <w:spacing w:val="-1"/>
        </w:rPr>
        <w:t>2025</w:t>
      </w:r>
      <w:r>
        <w:rPr>
          <w:rFonts w:ascii="SimHei" w:hAnsi="SimHei" w:eastAsia="SimHei" w:cs="SimHei"/>
          <w:sz w:val="30"/>
          <w:szCs w:val="30"/>
          <w:spacing w:val="-64"/>
        </w:rPr>
        <w:t xml:space="preserve"> </w:t>
      </w:r>
      <w:r>
        <w:rPr>
          <w:rFonts w:ascii="SimHei" w:hAnsi="SimHei" w:eastAsia="SimHei" w:cs="SimHei"/>
          <w:sz w:val="30"/>
          <w:szCs w:val="30"/>
          <w:spacing w:val="-1"/>
        </w:rPr>
        <w:t>年硕士研究生入学考试自命题</w:t>
      </w:r>
      <w:r>
        <w:rPr>
          <w:rFonts w:ascii="SimHei" w:hAnsi="SimHei" w:eastAsia="SimHei" w:cs="SimHei"/>
          <w:sz w:val="30"/>
          <w:szCs w:val="30"/>
          <w:spacing w:val="-2"/>
        </w:rPr>
        <w:t>科目考试大纲</w:t>
      </w:r>
    </w:p>
    <w:p>
      <w:pPr>
        <w:spacing w:before="180"/>
        <w:rPr/>
      </w:pPr>
      <w:r/>
    </w:p>
    <w:tbl>
      <w:tblPr>
        <w:tblStyle w:val="TableNormal"/>
        <w:tblW w:w="876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80"/>
        <w:gridCol w:w="3514"/>
        <w:gridCol w:w="1478"/>
        <w:gridCol w:w="1996"/>
      </w:tblGrid>
      <w:tr>
        <w:trPr>
          <w:trHeight w:val="633" w:hRule="atLeast"/>
        </w:trPr>
        <w:tc>
          <w:tcPr>
            <w:tcW w:w="1780" w:type="dxa"/>
            <w:vAlign w:val="top"/>
          </w:tcPr>
          <w:p>
            <w:pPr>
              <w:pStyle w:val="TableText"/>
              <w:ind w:left="343"/>
              <w:spacing w:before="176" w:line="217" w:lineRule="auto"/>
              <w:rPr>
                <w:sz w:val="28"/>
                <w:szCs w:val="28"/>
              </w:rPr>
            </w:pPr>
            <w:r>
              <w:rPr>
                <w:sz w:val="28"/>
                <w:szCs w:val="28"/>
                <w:b/>
                <w:bCs/>
                <w:spacing w:val="-7"/>
              </w:rPr>
              <w:t>科目名称</w:t>
            </w:r>
          </w:p>
        </w:tc>
        <w:tc>
          <w:tcPr>
            <w:tcW w:w="3514" w:type="dxa"/>
            <w:vAlign w:val="top"/>
          </w:tcPr>
          <w:p>
            <w:pPr>
              <w:pStyle w:val="TableText"/>
              <w:ind w:left="1208"/>
              <w:spacing w:before="175" w:line="219" w:lineRule="auto"/>
              <w:rPr>
                <w:sz w:val="28"/>
                <w:szCs w:val="28"/>
              </w:rPr>
            </w:pPr>
            <w:r>
              <w:rPr>
                <w:sz w:val="28"/>
                <w:szCs w:val="28"/>
                <w:b/>
                <w:bCs/>
                <w:spacing w:val="-7"/>
              </w:rPr>
              <w:t>体育综合</w:t>
            </w:r>
          </w:p>
        </w:tc>
        <w:tc>
          <w:tcPr>
            <w:tcW w:w="1478" w:type="dxa"/>
            <w:vAlign w:val="top"/>
          </w:tcPr>
          <w:p>
            <w:pPr>
              <w:pStyle w:val="TableText"/>
              <w:ind w:left="193"/>
              <w:spacing w:before="175" w:line="219" w:lineRule="auto"/>
              <w:rPr>
                <w:sz w:val="28"/>
                <w:szCs w:val="28"/>
              </w:rPr>
            </w:pPr>
            <w:r>
              <w:rPr>
                <w:sz w:val="28"/>
                <w:szCs w:val="28"/>
                <w:b/>
                <w:bCs/>
                <w:spacing w:val="-7"/>
              </w:rPr>
              <w:t>科目代码</w:t>
            </w:r>
          </w:p>
        </w:tc>
        <w:tc>
          <w:tcPr>
            <w:tcW w:w="1996" w:type="dxa"/>
            <w:vAlign w:val="top"/>
          </w:tcPr>
          <w:p>
            <w:pPr>
              <w:ind w:left="789"/>
              <w:spacing w:before="230" w:line="18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b/>
                <w:bCs/>
                <w:spacing w:val="-1"/>
              </w:rPr>
              <w:t>346</w:t>
            </w:r>
          </w:p>
        </w:tc>
      </w:tr>
      <w:tr>
        <w:trPr>
          <w:trHeight w:val="628" w:hRule="atLeast"/>
        </w:trPr>
        <w:tc>
          <w:tcPr>
            <w:tcW w:w="8768" w:type="dxa"/>
            <w:vAlign w:val="top"/>
            <w:gridSpan w:val="4"/>
          </w:tcPr>
          <w:p>
            <w:pPr>
              <w:pStyle w:val="TableText"/>
              <w:ind w:left="130"/>
              <w:spacing w:before="172" w:line="216" w:lineRule="auto"/>
              <w:rPr>
                <w:sz w:val="28"/>
                <w:szCs w:val="28"/>
              </w:rPr>
            </w:pPr>
            <w:r>
              <w:rPr>
                <w:sz w:val="28"/>
                <w:szCs w:val="28"/>
                <w:b/>
                <w:bCs/>
                <w:spacing w:val="-11"/>
              </w:rPr>
              <w:t>一、考察性质</w:t>
            </w:r>
          </w:p>
        </w:tc>
      </w:tr>
      <w:tr>
        <w:trPr>
          <w:trHeight w:val="3273" w:hRule="atLeast"/>
        </w:trPr>
        <w:tc>
          <w:tcPr>
            <w:tcW w:w="8768" w:type="dxa"/>
            <w:vAlign w:val="top"/>
            <w:gridSpan w:val="4"/>
          </w:tcPr>
          <w:p>
            <w:pPr>
              <w:spacing w:line="422" w:lineRule="auto"/>
              <w:rPr>
                <w:rFonts w:ascii="Arial"/>
                <w:sz w:val="21"/>
              </w:rPr>
            </w:pPr>
            <w:r/>
          </w:p>
          <w:p>
            <w:pPr>
              <w:pStyle w:val="TableText"/>
              <w:ind w:left="122" w:right="108" w:firstLine="475"/>
              <w:spacing w:before="78" w:line="353" w:lineRule="auto"/>
              <w:jc w:val="both"/>
              <w:rPr/>
            </w:pPr>
            <w:r>
              <w:rPr>
                <w:spacing w:val="-3"/>
              </w:rPr>
              <w:t>《体育综合》是江汉大学体育硕士专业学位入学考试专业课必考科</w:t>
            </w:r>
            <w:r>
              <w:rPr>
                <w:spacing w:val="-4"/>
              </w:rPr>
              <w:t>目，考试对</w:t>
            </w:r>
            <w:r>
              <w:rPr/>
              <w:t xml:space="preserve"> </w:t>
            </w:r>
            <w:r>
              <w:rPr>
                <w:spacing w:val="-3"/>
              </w:rPr>
              <w:t>象是具备学士学位和符合我校研究生招生简章中规定的相关条件的人员。其目</w:t>
            </w:r>
            <w:r>
              <w:rPr>
                <w:spacing w:val="-4"/>
              </w:rPr>
              <w:t>的是</w:t>
            </w:r>
            <w:r>
              <w:rPr/>
              <w:t xml:space="preserve"> </w:t>
            </w:r>
            <w:r>
              <w:rPr>
                <w:spacing w:val="-7"/>
              </w:rPr>
              <w:t>科学、公平、有效地测试考生是否具备攻读专业学位必需的基本素质、</w:t>
            </w:r>
            <w:r>
              <w:rPr>
                <w:spacing w:val="27"/>
              </w:rPr>
              <w:t xml:space="preserve"> </w:t>
            </w:r>
            <w:r>
              <w:rPr>
                <w:spacing w:val="-8"/>
              </w:rPr>
              <w:t>一般素质和</w:t>
            </w:r>
            <w:r>
              <w:rPr/>
              <w:t xml:space="preserve"> </w:t>
            </w:r>
            <w:r>
              <w:rPr>
                <w:spacing w:val="-3"/>
              </w:rPr>
              <w:t>培养潜能。评估的标准是要求达到普通高等院校优秀本科毕业生能达到的及格</w:t>
            </w:r>
            <w:r>
              <w:rPr>
                <w:spacing w:val="-4"/>
              </w:rPr>
              <w:t>或及</w:t>
            </w:r>
            <w:r>
              <w:rPr/>
              <w:t xml:space="preserve"> </w:t>
            </w:r>
            <w:r>
              <w:rPr>
                <w:spacing w:val="-2"/>
              </w:rPr>
              <w:t>格以上水平，并具有较好的体育相关理论基础和实践能力。</w:t>
            </w:r>
          </w:p>
        </w:tc>
      </w:tr>
      <w:tr>
        <w:trPr>
          <w:trHeight w:val="628" w:hRule="atLeast"/>
        </w:trPr>
        <w:tc>
          <w:tcPr>
            <w:tcW w:w="8768" w:type="dxa"/>
            <w:vAlign w:val="top"/>
            <w:gridSpan w:val="4"/>
          </w:tcPr>
          <w:p>
            <w:pPr>
              <w:pStyle w:val="TableText"/>
              <w:ind w:left="135"/>
              <w:spacing w:before="172" w:line="219" w:lineRule="auto"/>
              <w:rPr>
                <w:sz w:val="28"/>
                <w:szCs w:val="28"/>
              </w:rPr>
            </w:pPr>
            <w:r>
              <w:rPr>
                <w:sz w:val="28"/>
                <w:szCs w:val="28"/>
                <w:b/>
                <w:bCs/>
                <w:spacing w:val="-7"/>
              </w:rPr>
              <w:t>二、考察目标</w:t>
            </w:r>
          </w:p>
        </w:tc>
      </w:tr>
      <w:tr>
        <w:trPr>
          <w:trHeight w:val="7769" w:hRule="atLeast"/>
        </w:trPr>
        <w:tc>
          <w:tcPr>
            <w:tcW w:w="8768" w:type="dxa"/>
            <w:vAlign w:val="top"/>
            <w:gridSpan w:val="4"/>
          </w:tcPr>
          <w:p>
            <w:pPr>
              <w:spacing w:line="422" w:lineRule="auto"/>
              <w:rPr>
                <w:rFonts w:ascii="Arial"/>
                <w:sz w:val="21"/>
              </w:rPr>
            </w:pPr>
            <w:r/>
          </w:p>
          <w:p>
            <w:pPr>
              <w:pStyle w:val="TableText"/>
              <w:ind w:left="123" w:right="64" w:firstLine="474"/>
              <w:spacing w:before="78" w:line="350" w:lineRule="auto"/>
              <w:jc w:val="both"/>
              <w:rPr/>
            </w:pPr>
            <w:r>
              <w:rPr>
                <w:spacing w:val="-3"/>
              </w:rPr>
              <w:t>《体育综合》考试范围为运动训练学、运动生理学、学校体育学三门体育</w:t>
            </w:r>
            <w:r>
              <w:rPr>
                <w:spacing w:val="-4"/>
              </w:rPr>
              <w:t>学科</w:t>
            </w:r>
            <w:r>
              <w:rPr/>
              <w:t xml:space="preserve"> </w:t>
            </w:r>
            <w:r>
              <w:rPr>
                <w:spacing w:val="-2"/>
              </w:rPr>
              <w:t>基础课程，要求考生系统理解和掌握相关学科的基本知识、基础理论和基本方法，</w:t>
            </w:r>
            <w:r>
              <w:rPr>
                <w:spacing w:val="6"/>
              </w:rPr>
              <w:t xml:space="preserve"> </w:t>
            </w:r>
            <w:r>
              <w:rPr>
                <w:spacing w:val="-2"/>
              </w:rPr>
              <w:t>能够运用相关理论和方法分析、解决体育的实际问题。</w:t>
            </w:r>
          </w:p>
          <w:p>
            <w:pPr>
              <w:pStyle w:val="TableText"/>
              <w:ind w:left="125" w:right="108" w:firstLine="478"/>
              <w:spacing w:before="38" w:line="344" w:lineRule="auto"/>
              <w:rPr/>
            </w:pPr>
            <w:r>
              <w:rPr>
                <w:spacing w:val="-3"/>
              </w:rPr>
              <w:t>本考试旨在三个层次上测试考生对基础理论知识掌握的</w:t>
            </w:r>
            <w:r>
              <w:rPr>
                <w:spacing w:val="-4"/>
              </w:rPr>
              <w:t>程度和运用能力。三个</w:t>
            </w:r>
            <w:r>
              <w:rPr/>
              <w:t xml:space="preserve"> </w:t>
            </w:r>
            <w:r>
              <w:rPr>
                <w:spacing w:val="-6"/>
              </w:rPr>
              <w:t>层次的基本要求分别为：</w:t>
            </w:r>
          </w:p>
          <w:p>
            <w:pPr>
              <w:pStyle w:val="TableText"/>
              <w:ind w:left="123" w:right="107" w:firstLine="490"/>
              <w:spacing w:before="39" w:line="344" w:lineRule="auto"/>
              <w:rPr/>
            </w:pPr>
            <w:r>
              <w:rPr>
                <w:spacing w:val="-3"/>
              </w:rPr>
              <w:t>1.熟悉记忆：根据试题，要求考生联想所熟</w:t>
            </w:r>
            <w:r>
              <w:rPr>
                <w:spacing w:val="-4"/>
              </w:rPr>
              <w:t>悉、记忆的体育相关学科的基本知</w:t>
            </w:r>
            <w:r>
              <w:rPr/>
              <w:t xml:space="preserve"> </w:t>
            </w:r>
            <w:r>
              <w:rPr>
                <w:spacing w:val="-2"/>
              </w:rPr>
              <w:t>识、基础理论，准确地表述基本概念和基本原理。</w:t>
            </w:r>
          </w:p>
          <w:p>
            <w:pPr>
              <w:pStyle w:val="TableText"/>
              <w:ind w:left="598"/>
              <w:spacing w:before="38" w:line="217" w:lineRule="auto"/>
              <w:rPr/>
            </w:pPr>
            <w:r>
              <w:rPr>
                <w:spacing w:val="-1"/>
              </w:rPr>
              <w:t>2.分析判断：运用体育相关学科的基本理论和方法，分析、解释体育</w:t>
            </w:r>
            <w:r>
              <w:rPr>
                <w:spacing w:val="-2"/>
              </w:rPr>
              <w:t>现象。</w:t>
            </w:r>
          </w:p>
          <w:p>
            <w:pPr>
              <w:pStyle w:val="TableText"/>
              <w:ind w:left="120" w:right="110" w:firstLine="479"/>
              <w:spacing w:before="185" w:line="346" w:lineRule="auto"/>
              <w:rPr/>
            </w:pPr>
            <w:r>
              <w:rPr>
                <w:spacing w:val="-3"/>
              </w:rPr>
              <w:t>3.综合运用：通过对所学体育相关学科的基本理论和方法的综合运</w:t>
            </w:r>
            <w:r>
              <w:rPr>
                <w:spacing w:val="-4"/>
              </w:rPr>
              <w:t>用，能阐释</w:t>
            </w:r>
            <w:r>
              <w:rPr/>
              <w:t xml:space="preserve"> </w:t>
            </w:r>
            <w:r>
              <w:rPr>
                <w:spacing w:val="-1"/>
              </w:rPr>
              <w:t>有关的理论问题，解决体育的现实问题。</w:t>
            </w:r>
          </w:p>
        </w:tc>
      </w:tr>
    </w:tbl>
    <w:p>
      <w:pPr>
        <w:spacing w:line="127" w:lineRule="exact"/>
        <w:rPr>
          <w:rFonts w:ascii="Arial"/>
          <w:sz w:val="11"/>
        </w:rPr>
      </w:pPr>
      <w:r/>
    </w:p>
    <w:p>
      <w:pPr>
        <w:spacing w:line="127" w:lineRule="exact"/>
        <w:sectPr>
          <w:footerReference w:type="default" r:id="rId1"/>
          <w:pgSz w:w="11907" w:h="16839"/>
          <w:pgMar w:top="1431" w:right="1444" w:bottom="1362" w:left="1687" w:header="0" w:footer="1202" w:gutter="0"/>
        </w:sectPr>
        <w:rPr>
          <w:rFonts w:ascii="Arial" w:hAnsi="Arial" w:eastAsia="Arial" w:cs="Arial"/>
          <w:sz w:val="11"/>
          <w:szCs w:val="11"/>
        </w:rPr>
      </w:pPr>
    </w:p>
    <w:p>
      <w:pPr>
        <w:spacing w:line="91" w:lineRule="auto"/>
        <w:rPr>
          <w:rFonts w:ascii="Arial"/>
          <w:sz w:val="2"/>
        </w:rPr>
      </w:pPr>
      <w:r>
        <w:rPr>
          <w:rFonts w:ascii="Arial"/>
          <w:sz w:val="2"/>
        </w:rPr>
      </w:r>
    </w:p>
    <w:tbl>
      <w:tblPr>
        <w:tblStyle w:val="TableNormal"/>
        <w:tblW w:w="876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768"/>
      </w:tblGrid>
      <w:tr>
        <w:trPr>
          <w:trHeight w:val="634" w:hRule="atLeast"/>
        </w:trPr>
        <w:tc>
          <w:tcPr>
            <w:tcW w:w="8768" w:type="dxa"/>
            <w:vAlign w:val="top"/>
          </w:tcPr>
          <w:p>
            <w:pPr>
              <w:pStyle w:val="TableText"/>
              <w:ind w:left="134"/>
              <w:spacing w:before="175" w:line="219" w:lineRule="auto"/>
              <w:rPr>
                <w:sz w:val="28"/>
                <w:szCs w:val="28"/>
              </w:rPr>
            </w:pPr>
            <w:r>
              <w:rPr>
                <w:sz w:val="28"/>
                <w:szCs w:val="28"/>
                <w:b/>
                <w:bCs/>
                <w:spacing w:val="-5"/>
              </w:rPr>
              <w:t>三、考试形式与试卷结构</w:t>
            </w:r>
          </w:p>
        </w:tc>
      </w:tr>
      <w:tr>
        <w:trPr>
          <w:trHeight w:val="7006" w:hRule="atLeast"/>
        </w:trPr>
        <w:tc>
          <w:tcPr>
            <w:tcW w:w="8768" w:type="dxa"/>
            <w:vAlign w:val="top"/>
          </w:tcPr>
          <w:p>
            <w:pPr>
              <w:spacing w:line="421" w:lineRule="auto"/>
              <w:rPr>
                <w:rFonts w:ascii="Arial"/>
                <w:sz w:val="21"/>
              </w:rPr>
            </w:pPr>
            <w:r/>
          </w:p>
          <w:p>
            <w:pPr>
              <w:pStyle w:val="TableText"/>
              <w:ind w:left="598" w:right="3466" w:firstLine="14"/>
              <w:spacing w:before="78" w:line="344" w:lineRule="auto"/>
              <w:rPr/>
            </w:pPr>
            <w:r>
              <w:rPr>
                <w:spacing w:val="-6"/>
              </w:rPr>
              <w:t>1.考试时间：考试时间为</w:t>
            </w:r>
            <w:r>
              <w:rPr>
                <w:spacing w:val="-21"/>
              </w:rPr>
              <w:t xml:space="preserve"> </w:t>
            </w:r>
            <w:r>
              <w:rPr>
                <w:spacing w:val="-6"/>
              </w:rPr>
              <w:t>180</w:t>
            </w:r>
            <w:r>
              <w:rPr>
                <w:spacing w:val="-41"/>
              </w:rPr>
              <w:t xml:space="preserve"> </w:t>
            </w:r>
            <w:r>
              <w:rPr>
                <w:spacing w:val="-6"/>
              </w:rPr>
              <w:t>分钟，3</w:t>
            </w:r>
            <w:r>
              <w:rPr>
                <w:spacing w:val="-45"/>
              </w:rPr>
              <w:t xml:space="preserve"> </w:t>
            </w:r>
            <w:r>
              <w:rPr>
                <w:spacing w:val="-6"/>
              </w:rPr>
              <w:t>小时。</w:t>
            </w:r>
            <w:r>
              <w:rPr/>
              <w:t xml:space="preserve"> </w:t>
            </w:r>
            <w:r>
              <w:rPr>
                <w:spacing w:val="-3"/>
              </w:rPr>
              <w:t>2.试卷满分：300</w:t>
            </w:r>
            <w:r>
              <w:rPr>
                <w:spacing w:val="-42"/>
              </w:rPr>
              <w:t xml:space="preserve"> </w:t>
            </w:r>
            <w:r>
              <w:rPr>
                <w:spacing w:val="-3"/>
              </w:rPr>
              <w:t>分。</w:t>
            </w:r>
          </w:p>
          <w:p>
            <w:pPr>
              <w:pStyle w:val="TableText"/>
              <w:ind w:left="595" w:right="5326" w:firstLine="5"/>
              <w:spacing w:before="40" w:line="344" w:lineRule="auto"/>
              <w:rPr/>
            </w:pPr>
            <w:r>
              <w:rPr>
                <w:spacing w:val="-4"/>
              </w:rPr>
              <w:t>3.考试形式：闭卷、笔试。</w:t>
            </w:r>
            <w:r>
              <w:rPr>
                <w:spacing w:val="6"/>
              </w:rPr>
              <w:t xml:space="preserve"> </w:t>
            </w:r>
            <w:r>
              <w:rPr>
                <w:spacing w:val="-1"/>
              </w:rPr>
              <w:t>4.试卷题型结构</w:t>
            </w:r>
          </w:p>
          <w:p>
            <w:pPr>
              <w:pStyle w:val="TableText"/>
              <w:ind w:left="1084"/>
              <w:spacing w:before="38" w:line="218" w:lineRule="auto"/>
              <w:rPr/>
            </w:pPr>
            <w:r>
              <w:rPr>
                <w:spacing w:val="-4"/>
              </w:rPr>
              <w:t>名词解释</w:t>
            </w:r>
            <w:r>
              <w:rPr>
                <w:spacing w:val="-4"/>
              </w:rPr>
              <w:t xml:space="preserve">     </w:t>
            </w:r>
            <w:r>
              <w:rPr>
                <w:spacing w:val="-4"/>
              </w:rPr>
              <w:t>30</w:t>
            </w:r>
            <w:r>
              <w:rPr>
                <w:spacing w:val="-41"/>
              </w:rPr>
              <w:t xml:space="preserve"> </w:t>
            </w:r>
            <w:r>
              <w:rPr>
                <w:spacing w:val="-4"/>
              </w:rPr>
              <w:t>分（共</w:t>
            </w:r>
            <w:r>
              <w:rPr>
                <w:spacing w:val="-50"/>
              </w:rPr>
              <w:t xml:space="preserve"> </w:t>
            </w:r>
            <w:r>
              <w:rPr>
                <w:spacing w:val="-4"/>
              </w:rPr>
              <w:t>6</w:t>
            </w:r>
            <w:r>
              <w:rPr>
                <w:spacing w:val="-43"/>
              </w:rPr>
              <w:t xml:space="preserve"> </w:t>
            </w:r>
            <w:r>
              <w:rPr>
                <w:spacing w:val="-4"/>
              </w:rPr>
              <w:t>题，每小题</w:t>
            </w:r>
            <w:r>
              <w:rPr>
                <w:spacing w:val="-47"/>
              </w:rPr>
              <w:t xml:space="preserve"> </w:t>
            </w:r>
            <w:r>
              <w:rPr>
                <w:spacing w:val="-4"/>
              </w:rPr>
              <w:t>5</w:t>
            </w:r>
            <w:r>
              <w:rPr>
                <w:spacing w:val="-41"/>
              </w:rPr>
              <w:t xml:space="preserve"> </w:t>
            </w:r>
            <w:r>
              <w:rPr>
                <w:spacing w:val="-5"/>
              </w:rPr>
              <w:t>分）</w:t>
            </w:r>
          </w:p>
          <w:p>
            <w:pPr>
              <w:pStyle w:val="TableText"/>
              <w:ind w:left="1087"/>
              <w:spacing w:before="184" w:line="217" w:lineRule="auto"/>
              <w:rPr/>
            </w:pPr>
            <w:r>
              <w:rPr>
                <w:spacing w:val="-5"/>
              </w:rPr>
              <w:t>判断题</w:t>
            </w:r>
            <w:r>
              <w:rPr>
                <w:spacing w:val="-5"/>
              </w:rPr>
              <w:t xml:space="preserve">       </w:t>
            </w:r>
            <w:r>
              <w:rPr>
                <w:spacing w:val="-5"/>
              </w:rPr>
              <w:t>45</w:t>
            </w:r>
            <w:r>
              <w:rPr>
                <w:spacing w:val="-29"/>
              </w:rPr>
              <w:t xml:space="preserve"> </w:t>
            </w:r>
            <w:r>
              <w:rPr>
                <w:spacing w:val="-5"/>
              </w:rPr>
              <w:t>分（共</w:t>
            </w:r>
            <w:r>
              <w:rPr>
                <w:spacing w:val="-34"/>
              </w:rPr>
              <w:t xml:space="preserve"> </w:t>
            </w:r>
            <w:r>
              <w:rPr>
                <w:spacing w:val="-5"/>
              </w:rPr>
              <w:t>15</w:t>
            </w:r>
            <w:r>
              <w:rPr>
                <w:spacing w:val="-43"/>
              </w:rPr>
              <w:t xml:space="preserve"> </w:t>
            </w:r>
            <w:r>
              <w:rPr>
                <w:spacing w:val="-5"/>
              </w:rPr>
              <w:t>题，每小题</w:t>
            </w:r>
            <w:r>
              <w:rPr>
                <w:spacing w:val="-46"/>
              </w:rPr>
              <w:t xml:space="preserve"> </w:t>
            </w:r>
            <w:r>
              <w:rPr>
                <w:spacing w:val="-5"/>
              </w:rPr>
              <w:t>3</w:t>
            </w:r>
            <w:r>
              <w:rPr>
                <w:spacing w:val="-42"/>
              </w:rPr>
              <w:t xml:space="preserve"> </w:t>
            </w:r>
            <w:r>
              <w:rPr>
                <w:spacing w:val="-5"/>
              </w:rPr>
              <w:t>分）</w:t>
            </w:r>
          </w:p>
          <w:p>
            <w:pPr>
              <w:pStyle w:val="TableText"/>
              <w:ind w:left="1088"/>
              <w:spacing w:before="184" w:line="216" w:lineRule="auto"/>
              <w:rPr/>
            </w:pPr>
            <w:r>
              <w:rPr>
                <w:spacing w:val="-5"/>
              </w:rPr>
              <w:t>单项选择题</w:t>
            </w:r>
            <w:r>
              <w:rPr>
                <w:spacing w:val="-5"/>
              </w:rPr>
              <w:t xml:space="preserve">   </w:t>
            </w:r>
            <w:r>
              <w:rPr>
                <w:spacing w:val="-5"/>
              </w:rPr>
              <w:t>60</w:t>
            </w:r>
            <w:r>
              <w:rPr>
                <w:spacing w:val="-34"/>
              </w:rPr>
              <w:t xml:space="preserve"> </w:t>
            </w:r>
            <w:r>
              <w:rPr>
                <w:spacing w:val="-5"/>
              </w:rPr>
              <w:t>分（共</w:t>
            </w:r>
            <w:r>
              <w:rPr>
                <w:spacing w:val="-34"/>
              </w:rPr>
              <w:t xml:space="preserve"> </w:t>
            </w:r>
            <w:r>
              <w:rPr>
                <w:spacing w:val="-5"/>
              </w:rPr>
              <w:t>15</w:t>
            </w:r>
            <w:r>
              <w:rPr>
                <w:spacing w:val="-43"/>
              </w:rPr>
              <w:t xml:space="preserve"> </w:t>
            </w:r>
            <w:r>
              <w:rPr>
                <w:spacing w:val="-5"/>
              </w:rPr>
              <w:t>题，每小题</w:t>
            </w:r>
            <w:r>
              <w:rPr>
                <w:spacing w:val="-52"/>
              </w:rPr>
              <w:t xml:space="preserve"> </w:t>
            </w:r>
            <w:r>
              <w:rPr>
                <w:spacing w:val="-5"/>
              </w:rPr>
              <w:t>4</w:t>
            </w:r>
            <w:r>
              <w:rPr>
                <w:spacing w:val="-42"/>
              </w:rPr>
              <w:t xml:space="preserve"> </w:t>
            </w:r>
            <w:r>
              <w:rPr>
                <w:spacing w:val="-5"/>
              </w:rPr>
              <w:t>分）</w:t>
            </w:r>
          </w:p>
          <w:p>
            <w:pPr>
              <w:pStyle w:val="TableText"/>
              <w:ind w:left="1096"/>
              <w:spacing w:before="186" w:line="217" w:lineRule="auto"/>
              <w:rPr/>
            </w:pPr>
            <w:r>
              <w:rPr>
                <w:spacing w:val="-8"/>
              </w:rPr>
              <w:t>简答题</w:t>
            </w:r>
            <w:r>
              <w:rPr>
                <w:spacing w:val="12"/>
              </w:rPr>
              <w:t xml:space="preserve">       </w:t>
            </w:r>
            <w:r>
              <w:rPr>
                <w:spacing w:val="-8"/>
              </w:rPr>
              <w:t>90</w:t>
            </w:r>
            <w:r>
              <w:rPr>
                <w:spacing w:val="-41"/>
              </w:rPr>
              <w:t xml:space="preserve"> </w:t>
            </w:r>
            <w:r>
              <w:rPr>
                <w:spacing w:val="-8"/>
              </w:rPr>
              <w:t>分（共</w:t>
            </w:r>
            <w:r>
              <w:rPr>
                <w:spacing w:val="-49"/>
              </w:rPr>
              <w:t xml:space="preserve"> </w:t>
            </w:r>
            <w:r>
              <w:rPr>
                <w:spacing w:val="-8"/>
              </w:rPr>
              <w:t>6</w:t>
            </w:r>
            <w:r>
              <w:rPr>
                <w:spacing w:val="-43"/>
              </w:rPr>
              <w:t xml:space="preserve"> </w:t>
            </w:r>
            <w:r>
              <w:rPr>
                <w:spacing w:val="-8"/>
              </w:rPr>
              <w:t>题，每小题</w:t>
            </w:r>
            <w:r>
              <w:rPr>
                <w:spacing w:val="-34"/>
              </w:rPr>
              <w:t xml:space="preserve"> </w:t>
            </w:r>
            <w:r>
              <w:rPr>
                <w:spacing w:val="-8"/>
              </w:rPr>
              <w:t>15</w:t>
            </w:r>
            <w:r>
              <w:rPr>
                <w:spacing w:val="-41"/>
              </w:rPr>
              <w:t xml:space="preserve"> </w:t>
            </w:r>
            <w:r>
              <w:rPr>
                <w:spacing w:val="-8"/>
              </w:rPr>
              <w:t>分）</w:t>
            </w:r>
          </w:p>
          <w:p>
            <w:pPr>
              <w:pStyle w:val="TableText"/>
              <w:ind w:left="1086"/>
              <w:spacing w:before="184" w:line="217" w:lineRule="auto"/>
              <w:rPr/>
            </w:pPr>
            <w:r>
              <w:rPr>
                <w:spacing w:val="-4"/>
              </w:rPr>
              <w:t>分析论述题</w:t>
            </w:r>
            <w:r>
              <w:rPr>
                <w:spacing w:val="-4"/>
              </w:rPr>
              <w:t xml:space="preserve">    </w:t>
            </w:r>
            <w:r>
              <w:rPr>
                <w:spacing w:val="-4"/>
              </w:rPr>
              <w:t>75</w:t>
            </w:r>
            <w:r>
              <w:rPr>
                <w:spacing w:val="-42"/>
              </w:rPr>
              <w:t xml:space="preserve"> </w:t>
            </w:r>
            <w:r>
              <w:rPr>
                <w:spacing w:val="-4"/>
              </w:rPr>
              <w:t>分（共</w:t>
            </w:r>
            <w:r>
              <w:rPr>
                <w:spacing w:val="-47"/>
              </w:rPr>
              <w:t xml:space="preserve"> </w:t>
            </w:r>
            <w:r>
              <w:rPr>
                <w:spacing w:val="-4"/>
              </w:rPr>
              <w:t>3</w:t>
            </w:r>
            <w:r>
              <w:rPr>
                <w:spacing w:val="-43"/>
              </w:rPr>
              <w:t xml:space="preserve"> </w:t>
            </w:r>
            <w:r>
              <w:rPr>
                <w:spacing w:val="-4"/>
              </w:rPr>
              <w:t>题，每小题</w:t>
            </w:r>
            <w:r>
              <w:rPr>
                <w:spacing w:val="-49"/>
              </w:rPr>
              <w:t xml:space="preserve"> </w:t>
            </w:r>
            <w:r>
              <w:rPr>
                <w:spacing w:val="-4"/>
              </w:rPr>
              <w:t>25</w:t>
            </w:r>
            <w:r>
              <w:rPr>
                <w:spacing w:val="-41"/>
              </w:rPr>
              <w:t xml:space="preserve"> </w:t>
            </w:r>
            <w:r>
              <w:rPr>
                <w:spacing w:val="-4"/>
              </w:rPr>
              <w:t>分）</w:t>
            </w:r>
          </w:p>
          <w:p>
            <w:pPr>
              <w:pStyle w:val="TableText"/>
              <w:ind w:left="600"/>
              <w:spacing w:before="185" w:line="218" w:lineRule="auto"/>
              <w:rPr/>
            </w:pPr>
            <w:r>
              <w:rPr>
                <w:spacing w:val="-7"/>
              </w:rPr>
              <w:t>5.试卷内容结构：</w:t>
            </w:r>
          </w:p>
          <w:p>
            <w:pPr>
              <w:pStyle w:val="TableText"/>
              <w:ind w:left="1085"/>
              <w:spacing w:before="182" w:line="219" w:lineRule="auto"/>
              <w:rPr/>
            </w:pPr>
            <w:r>
              <w:rPr>
                <w:spacing w:val="-3"/>
              </w:rPr>
              <w:t>运动训练学</w:t>
            </w:r>
            <w:r>
              <w:rPr>
                <w:spacing w:val="-3"/>
              </w:rPr>
              <w:t xml:space="preserve">    </w:t>
            </w:r>
            <w:r>
              <w:rPr>
                <w:spacing w:val="-3"/>
              </w:rPr>
              <w:t>约</w:t>
            </w:r>
            <w:r>
              <w:rPr>
                <w:spacing w:val="-34"/>
              </w:rPr>
              <w:t xml:space="preserve"> </w:t>
            </w:r>
            <w:r>
              <w:rPr>
                <w:spacing w:val="-3"/>
              </w:rPr>
              <w:t>100</w:t>
            </w:r>
            <w:r>
              <w:rPr>
                <w:spacing w:val="-41"/>
              </w:rPr>
              <w:t xml:space="preserve"> </w:t>
            </w:r>
            <w:r>
              <w:rPr>
                <w:spacing w:val="-3"/>
              </w:rPr>
              <w:t>分（33.3%）</w:t>
            </w:r>
          </w:p>
          <w:p>
            <w:pPr>
              <w:pStyle w:val="TableText"/>
              <w:ind w:left="1085"/>
              <w:spacing w:before="183" w:line="219" w:lineRule="auto"/>
              <w:rPr/>
            </w:pPr>
            <w:r>
              <w:rPr>
                <w:spacing w:val="-3"/>
              </w:rPr>
              <w:t>运动生理学</w:t>
            </w:r>
            <w:r>
              <w:rPr>
                <w:spacing w:val="-3"/>
              </w:rPr>
              <w:t xml:space="preserve">    </w:t>
            </w:r>
            <w:r>
              <w:rPr>
                <w:spacing w:val="-3"/>
              </w:rPr>
              <w:t>约</w:t>
            </w:r>
            <w:r>
              <w:rPr>
                <w:spacing w:val="-34"/>
              </w:rPr>
              <w:t xml:space="preserve"> </w:t>
            </w:r>
            <w:r>
              <w:rPr>
                <w:spacing w:val="-3"/>
              </w:rPr>
              <w:t>100</w:t>
            </w:r>
            <w:r>
              <w:rPr>
                <w:spacing w:val="-41"/>
              </w:rPr>
              <w:t xml:space="preserve"> </w:t>
            </w:r>
            <w:r>
              <w:rPr>
                <w:spacing w:val="-3"/>
              </w:rPr>
              <w:t>分（33.3%）</w:t>
            </w:r>
          </w:p>
          <w:p>
            <w:pPr>
              <w:pStyle w:val="TableText"/>
              <w:ind w:left="1093"/>
              <w:spacing w:before="182" w:line="217" w:lineRule="auto"/>
              <w:rPr/>
            </w:pPr>
            <w:r>
              <w:rPr>
                <w:spacing w:val="-4"/>
              </w:rPr>
              <w:t>学校体育学</w:t>
            </w:r>
            <w:r>
              <w:rPr>
                <w:spacing w:val="-4"/>
              </w:rPr>
              <w:t xml:space="preserve">    </w:t>
            </w:r>
            <w:r>
              <w:rPr>
                <w:spacing w:val="-4"/>
              </w:rPr>
              <w:t>约</w:t>
            </w:r>
            <w:r>
              <w:rPr>
                <w:spacing w:val="-21"/>
              </w:rPr>
              <w:t xml:space="preserve"> </w:t>
            </w:r>
            <w:r>
              <w:rPr>
                <w:spacing w:val="-4"/>
              </w:rPr>
              <w:t>100</w:t>
            </w:r>
            <w:r>
              <w:rPr>
                <w:spacing w:val="-42"/>
              </w:rPr>
              <w:t xml:space="preserve"> </w:t>
            </w:r>
            <w:r>
              <w:rPr>
                <w:spacing w:val="-4"/>
              </w:rPr>
              <w:t>分（33.3%）</w:t>
            </w:r>
          </w:p>
        </w:tc>
      </w:tr>
      <w:tr>
        <w:trPr>
          <w:trHeight w:val="635" w:hRule="atLeast"/>
        </w:trPr>
        <w:tc>
          <w:tcPr>
            <w:tcW w:w="8768" w:type="dxa"/>
            <w:vAlign w:val="top"/>
          </w:tcPr>
          <w:p>
            <w:pPr>
              <w:pStyle w:val="TableText"/>
              <w:ind w:left="159"/>
              <w:spacing w:before="173" w:line="219" w:lineRule="auto"/>
              <w:rPr>
                <w:sz w:val="28"/>
                <w:szCs w:val="28"/>
              </w:rPr>
            </w:pPr>
            <w:r>
              <w:rPr>
                <w:sz w:val="28"/>
                <w:szCs w:val="28"/>
                <w:b/>
                <w:bCs/>
                <w:spacing w:val="-11"/>
              </w:rPr>
              <w:t>四、考察内容</w:t>
            </w:r>
          </w:p>
        </w:tc>
      </w:tr>
      <w:tr>
        <w:trPr>
          <w:trHeight w:val="5617" w:hRule="atLeast"/>
        </w:trPr>
        <w:tc>
          <w:tcPr>
            <w:tcW w:w="8768" w:type="dxa"/>
            <w:vAlign w:val="top"/>
          </w:tcPr>
          <w:p>
            <w:pPr>
              <w:spacing w:line="421" w:lineRule="auto"/>
              <w:rPr>
                <w:rFonts w:ascii="Arial"/>
                <w:sz w:val="21"/>
              </w:rPr>
            </w:pPr>
            <w:r/>
          </w:p>
          <w:p>
            <w:pPr>
              <w:pStyle w:val="TableText"/>
              <w:ind w:left="605"/>
              <w:spacing w:before="78" w:line="219" w:lineRule="auto"/>
              <w:rPr/>
            </w:pPr>
            <w:r>
              <w:rPr>
                <w:b/>
                <w:bCs/>
                <w:spacing w:val="-6"/>
              </w:rPr>
              <w:t>（一）运动训练学</w:t>
            </w:r>
          </w:p>
          <w:p>
            <w:pPr>
              <w:pStyle w:val="TableText"/>
              <w:ind w:left="126" w:right="111" w:firstLine="478"/>
              <w:spacing w:before="184" w:line="343" w:lineRule="auto"/>
              <w:rPr/>
            </w:pPr>
            <w:r>
              <w:rPr>
                <w:spacing w:val="-3"/>
              </w:rPr>
              <w:t>运动训练学理论体系；运动训练原则；竞技能力</w:t>
            </w:r>
            <w:r>
              <w:rPr>
                <w:spacing w:val="-4"/>
              </w:rPr>
              <w:t>及其训练；运动训练方法；运</w:t>
            </w:r>
            <w:r>
              <w:rPr/>
              <w:t xml:space="preserve"> </w:t>
            </w:r>
            <w:r>
              <w:rPr>
                <w:spacing w:val="-2"/>
              </w:rPr>
              <w:t>动训练负荷；运动训练过程及计划；运用训练学理论分析体育实践。</w:t>
            </w:r>
          </w:p>
          <w:p>
            <w:pPr>
              <w:pStyle w:val="TableText"/>
              <w:ind w:left="605"/>
              <w:spacing w:before="40" w:line="219" w:lineRule="auto"/>
              <w:rPr/>
            </w:pPr>
            <w:r>
              <w:rPr>
                <w:b/>
                <w:bCs/>
                <w:spacing w:val="-13"/>
              </w:rPr>
              <w:t>（二）</w:t>
            </w:r>
            <w:r>
              <w:rPr>
                <w:spacing w:val="-59"/>
              </w:rPr>
              <w:t xml:space="preserve"> </w:t>
            </w:r>
            <w:r>
              <w:rPr>
                <w:b/>
                <w:bCs/>
                <w:spacing w:val="-13"/>
              </w:rPr>
              <w:t>运动生理学</w:t>
            </w:r>
          </w:p>
          <w:p>
            <w:pPr>
              <w:pStyle w:val="TableText"/>
              <w:ind w:left="126" w:right="111" w:firstLine="480"/>
              <w:spacing w:before="180" w:line="347" w:lineRule="auto"/>
              <w:rPr/>
            </w:pPr>
            <w:r>
              <w:rPr>
                <w:spacing w:val="-3"/>
              </w:rPr>
              <w:t>人体各器官系统的生理功能；各器官系统对</w:t>
            </w:r>
            <w:r>
              <w:rPr>
                <w:spacing w:val="-4"/>
              </w:rPr>
              <w:t>运动的反应和适应；体育教学与运</w:t>
            </w:r>
            <w:r>
              <w:rPr/>
              <w:t xml:space="preserve"> </w:t>
            </w:r>
            <w:r>
              <w:rPr>
                <w:spacing w:val="-5"/>
              </w:rPr>
              <w:t>动训练的生理学基础。</w:t>
            </w:r>
          </w:p>
          <w:p>
            <w:pPr>
              <w:pStyle w:val="TableText"/>
              <w:ind w:left="605"/>
              <w:spacing w:before="33" w:line="217" w:lineRule="auto"/>
              <w:rPr/>
            </w:pPr>
            <w:r>
              <w:rPr>
                <w:b/>
                <w:bCs/>
                <w:spacing w:val="-14"/>
              </w:rPr>
              <w:t>（三）</w:t>
            </w:r>
            <w:r>
              <w:rPr>
                <w:spacing w:val="-51"/>
              </w:rPr>
              <w:t xml:space="preserve"> </w:t>
            </w:r>
            <w:r>
              <w:rPr>
                <w:b/>
                <w:bCs/>
                <w:spacing w:val="-14"/>
              </w:rPr>
              <w:t>学校体育学</w:t>
            </w:r>
          </w:p>
          <w:p>
            <w:pPr>
              <w:pStyle w:val="TableText"/>
              <w:ind w:left="124" w:right="53" w:firstLine="489"/>
              <w:spacing w:before="185" w:line="344" w:lineRule="auto"/>
              <w:rPr/>
            </w:pPr>
            <w:r>
              <w:rPr>
                <w:spacing w:val="-2"/>
              </w:rPr>
              <w:t>学校体育发展及在教育、体育中的地位作用，体育教师素质要求，体育课程、</w:t>
            </w:r>
            <w:r>
              <w:rPr>
                <w:spacing w:val="2"/>
              </w:rPr>
              <w:t xml:space="preserve"> </w:t>
            </w:r>
            <w:r>
              <w:rPr>
                <w:spacing w:val="-1"/>
              </w:rPr>
              <w:t>体育教学及课外体育的基本理论方法，独立思考和分析解决实</w:t>
            </w:r>
            <w:r>
              <w:rPr>
                <w:spacing w:val="-2"/>
              </w:rPr>
              <w:t>际问题的能力。</w:t>
            </w:r>
          </w:p>
        </w:tc>
      </w:tr>
    </w:tbl>
    <w:p>
      <w:pPr>
        <w:spacing w:line="108" w:lineRule="exact"/>
        <w:rPr>
          <w:rFonts w:ascii="Arial"/>
          <w:sz w:val="9"/>
        </w:rPr>
      </w:pPr>
      <w:r/>
    </w:p>
    <w:p>
      <w:pPr>
        <w:spacing w:line="108" w:lineRule="exact"/>
        <w:sectPr>
          <w:footerReference w:type="default" r:id="rId2"/>
          <w:pgSz w:w="11907" w:h="16839"/>
          <w:pgMar w:top="1431" w:right="1444" w:bottom="1362" w:left="1687" w:header="0" w:footer="1202" w:gutter="0"/>
        </w:sectPr>
        <w:rPr>
          <w:rFonts w:ascii="Arial" w:hAnsi="Arial" w:eastAsia="Arial" w:cs="Arial"/>
          <w:sz w:val="9"/>
          <w:szCs w:val="9"/>
        </w:rPr>
      </w:pPr>
    </w:p>
    <w:p>
      <w:pPr>
        <w:spacing w:line="91" w:lineRule="auto"/>
        <w:rPr>
          <w:rFonts w:ascii="Arial"/>
          <w:sz w:val="2"/>
        </w:rPr>
      </w:pPr>
      <w:r>
        <w:rPr>
          <w:rFonts w:ascii="Arial"/>
          <w:sz w:val="2"/>
        </w:rPr>
      </w:r>
    </w:p>
    <w:tbl>
      <w:tblPr>
        <w:tblStyle w:val="TableNormal"/>
        <w:tblW w:w="876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768"/>
      </w:tblGrid>
      <w:tr>
        <w:trPr>
          <w:trHeight w:val="633" w:hRule="atLeast"/>
        </w:trPr>
        <w:tc>
          <w:tcPr>
            <w:tcW w:w="8768" w:type="dxa"/>
            <w:vAlign w:val="top"/>
          </w:tcPr>
          <w:p>
            <w:pPr>
              <w:pStyle w:val="TableText"/>
              <w:ind w:left="130"/>
              <w:spacing w:before="175" w:line="219" w:lineRule="auto"/>
              <w:rPr>
                <w:sz w:val="28"/>
                <w:szCs w:val="28"/>
              </w:rPr>
            </w:pPr>
            <w:r>
              <w:rPr>
                <w:sz w:val="28"/>
                <w:szCs w:val="28"/>
                <w:b/>
                <w:bCs/>
                <w:spacing w:val="-6"/>
              </w:rPr>
              <w:t>五、参考书目</w:t>
            </w:r>
          </w:p>
        </w:tc>
      </w:tr>
      <w:tr>
        <w:trPr>
          <w:trHeight w:val="3753" w:hRule="atLeast"/>
        </w:trPr>
        <w:tc>
          <w:tcPr>
            <w:tcW w:w="8768" w:type="dxa"/>
            <w:vAlign w:val="top"/>
          </w:tcPr>
          <w:p>
            <w:pPr>
              <w:spacing w:line="422" w:lineRule="auto"/>
              <w:rPr>
                <w:rFonts w:ascii="Arial"/>
                <w:sz w:val="21"/>
              </w:rPr>
            </w:pPr>
            <w:r/>
          </w:p>
          <w:p>
            <w:pPr>
              <w:pStyle w:val="TableText"/>
              <w:ind w:left="128" w:right="104" w:firstLine="485"/>
              <w:spacing w:before="78" w:line="344" w:lineRule="auto"/>
              <w:rPr/>
            </w:pPr>
            <w:r>
              <w:rPr>
                <w:spacing w:val="-2"/>
              </w:rPr>
              <w:t>1.《运动训练学》（第二版</w:t>
            </w:r>
            <w:r>
              <w:rPr>
                <w:spacing w:val="1"/>
              </w:rPr>
              <w:t>），</w:t>
            </w:r>
            <w:r>
              <w:rPr>
                <w:spacing w:val="-2"/>
              </w:rPr>
              <w:t>田麦久主编，北京：高等教育出版社，</w:t>
            </w:r>
            <w:r>
              <w:rPr>
                <w:spacing w:val="69"/>
              </w:rPr>
              <w:t xml:space="preserve"> </w:t>
            </w:r>
            <w:r>
              <w:rPr>
                <w:spacing w:val="-2"/>
              </w:rPr>
              <w:t>2017</w:t>
            </w:r>
            <w:r>
              <w:rPr/>
              <w:t xml:space="preserve"> </w:t>
            </w:r>
            <w:r>
              <w:rPr>
                <w:spacing w:val="-11"/>
              </w:rPr>
              <w:t>年。</w:t>
            </w:r>
          </w:p>
          <w:p>
            <w:pPr>
              <w:pStyle w:val="TableText"/>
              <w:ind w:left="131" w:right="68" w:firstLine="467"/>
              <w:spacing w:before="39" w:line="344" w:lineRule="auto"/>
              <w:rPr/>
            </w:pPr>
            <w:r>
              <w:rPr>
                <w:spacing w:val="-2"/>
              </w:rPr>
              <w:t>2.《运动生理学》（第三版</w:t>
            </w:r>
            <w:r>
              <w:rPr/>
              <w:t>），</w:t>
            </w:r>
            <w:r>
              <w:rPr>
                <w:spacing w:val="-2"/>
              </w:rPr>
              <w:t>邓树勋、王健、乔德才、郝选明主编，北京：</w:t>
            </w:r>
            <w:r>
              <w:rPr/>
              <w:t xml:space="preserve"> </w:t>
            </w:r>
            <w:r>
              <w:rPr>
                <w:spacing w:val="-4"/>
              </w:rPr>
              <w:t>高等教育出版社，2015</w:t>
            </w:r>
            <w:r>
              <w:rPr>
                <w:spacing w:val="-28"/>
              </w:rPr>
              <w:t xml:space="preserve"> </w:t>
            </w:r>
            <w:r>
              <w:rPr>
                <w:spacing w:val="-4"/>
              </w:rPr>
              <w:t>年。</w:t>
            </w:r>
          </w:p>
          <w:p>
            <w:pPr>
              <w:pStyle w:val="TableText"/>
              <w:ind w:left="119" w:right="36" w:firstLine="481"/>
              <w:spacing w:before="38" w:line="346" w:lineRule="auto"/>
              <w:rPr/>
            </w:pPr>
            <w:r>
              <w:rPr>
                <w:spacing w:val="-12"/>
              </w:rPr>
              <w:t>3.《学校体育学》（第三版</w:t>
            </w:r>
            <w:r>
              <w:rPr>
                <w:spacing w:val="-5"/>
              </w:rPr>
              <w:t>）</w:t>
            </w:r>
            <w:r>
              <w:rPr>
                <w:spacing w:val="-70"/>
              </w:rPr>
              <w:t xml:space="preserve"> </w:t>
            </w:r>
            <w:r>
              <w:rPr>
                <w:spacing w:val="-5"/>
              </w:rPr>
              <w:t>，</w:t>
            </w:r>
            <w:r>
              <w:rPr>
                <w:spacing w:val="-12"/>
              </w:rPr>
              <w:t>潘绍伟、于可</w:t>
            </w:r>
            <w:r>
              <w:rPr>
                <w:spacing w:val="-13"/>
              </w:rPr>
              <w:t>红主编，</w:t>
            </w:r>
            <w:r>
              <w:rPr>
                <w:spacing w:val="-13"/>
              </w:rPr>
              <w:t xml:space="preserve"> </w:t>
            </w:r>
            <w:r>
              <w:rPr>
                <w:spacing w:val="-13"/>
              </w:rPr>
              <w:t>北京：高等教育出版社，</w:t>
            </w:r>
            <w:r>
              <w:rPr/>
              <w:t xml:space="preserve"> </w:t>
            </w:r>
            <w:r>
              <w:rPr>
                <w:spacing w:val="-6"/>
              </w:rPr>
              <w:t>2015</w:t>
            </w:r>
            <w:r>
              <w:rPr>
                <w:spacing w:val="-37"/>
              </w:rPr>
              <w:t xml:space="preserve"> </w:t>
            </w:r>
            <w:r>
              <w:rPr>
                <w:spacing w:val="-6"/>
              </w:rPr>
              <w:t>年。</w:t>
            </w:r>
          </w:p>
        </w:tc>
      </w:tr>
      <w:tr>
        <w:trPr>
          <w:trHeight w:val="940" w:hRule="atLeast"/>
        </w:trPr>
        <w:tc>
          <w:tcPr>
            <w:tcW w:w="8768" w:type="dxa"/>
            <w:vAlign w:val="top"/>
          </w:tcPr>
          <w:p>
            <w:pPr>
              <w:pStyle w:val="TableText"/>
              <w:ind w:left="125" w:right="114" w:firstLine="3"/>
              <w:spacing w:before="175" w:line="268" w:lineRule="auto"/>
              <w:rPr/>
            </w:pPr>
            <w:r>
              <w:rPr>
                <w:sz w:val="28"/>
                <w:szCs w:val="28"/>
                <w:b/>
                <w:bCs/>
                <w:spacing w:val="1"/>
              </w:rPr>
              <w:t>六、考试工具</w:t>
            </w:r>
            <w:r>
              <w:rPr>
                <w:b/>
                <w:bCs/>
                <w:spacing w:val="1"/>
              </w:rPr>
              <w:t>（</w:t>
            </w:r>
            <w:r>
              <w:rPr>
                <w:b/>
                <w:bCs/>
                <w:color w:val="252525"/>
                <w:spacing w:val="1"/>
              </w:rPr>
              <w:t>如需带计算器、绘图工具等特殊要求的，需作出说明</w:t>
            </w:r>
            <w:r>
              <w:rPr>
                <w:b/>
                <w:bCs/>
                <w:color w:val="252525"/>
              </w:rPr>
              <w:t>，没有请</w:t>
            </w:r>
            <w:r>
              <w:rPr>
                <w:color w:val="252525"/>
              </w:rPr>
              <w:t xml:space="preserve"> </w:t>
            </w:r>
            <w:r>
              <w:rPr>
                <w:b/>
                <w:bCs/>
                <w:color w:val="252525"/>
                <w:spacing w:val="-5"/>
              </w:rPr>
              <w:t>填写“无”</w:t>
            </w:r>
            <w:r>
              <w:rPr>
                <w:b/>
                <w:bCs/>
                <w:spacing w:val="-5"/>
              </w:rPr>
              <w:t>）</w:t>
            </w:r>
          </w:p>
        </w:tc>
      </w:tr>
      <w:tr>
        <w:trPr>
          <w:trHeight w:val="1427" w:hRule="atLeast"/>
        </w:trPr>
        <w:tc>
          <w:tcPr>
            <w:tcW w:w="8768" w:type="dxa"/>
            <w:vAlign w:val="top"/>
          </w:tcPr>
          <w:p>
            <w:pPr>
              <w:spacing w:line="425" w:lineRule="auto"/>
              <w:rPr>
                <w:rFonts w:ascii="Arial"/>
                <w:sz w:val="21"/>
              </w:rPr>
            </w:pPr>
            <w:r/>
          </w:p>
          <w:p>
            <w:pPr>
              <w:pStyle w:val="TableText"/>
              <w:ind w:left="606"/>
              <w:spacing w:before="78" w:line="221" w:lineRule="auto"/>
              <w:rPr/>
            </w:pPr>
            <w:r>
              <w:rPr/>
              <w:t>无</w:t>
            </w:r>
          </w:p>
        </w:tc>
      </w:tr>
    </w:tbl>
    <w:p>
      <w:pPr>
        <w:rPr>
          <w:rFonts w:ascii="Arial"/>
          <w:sz w:val="21"/>
        </w:rPr>
      </w:pPr>
      <w:r/>
    </w:p>
    <w:sectPr>
      <w:footerReference w:type="default" r:id="rId3"/>
      <w:pgSz w:w="11907" w:h="16839"/>
      <w:pgMar w:top="1431" w:right="1444" w:bottom="1362" w:left="1687" w:header="0" w:footer="120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1"/>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7"/>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FangSong" w:hAnsi="FangSong" w:eastAsia="FangSong" w:cs="FangSong"/>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settings" Target="settings.xml"/><Relationship Id="rId3" Type="http://schemas.openxmlformats.org/officeDocument/2006/relationships/footer" Target="footer3.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Word 2010</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黄颖斌</dc:creator>
  <dcterms:created xsi:type="dcterms:W3CDTF">2024-06-21T15:03:46Z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2024-09-24T10:58:05</vt:filetime>
  </property>
</Properties>
</file>