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2025年硕士研究生招生考试大纲及参考书目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-525" w:leftChars="-250" w:right="0" w:firstLine="450" w:firstLineChars="150"/>
        <w:jc w:val="both"/>
        <w:rPr>
          <w:rFonts w:hint="eastAsia" w:ascii="宋体" w:hAnsi="宋体" w:eastAsia="宋体" w:cs="宋体"/>
          <w:color w:val="000000"/>
          <w:sz w:val="30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2"/>
          <w:sz w:val="30"/>
          <w:szCs w:val="24"/>
          <w:lang w:val="en-US" w:eastAsia="zh-CN" w:bidi="ar"/>
        </w:rPr>
        <w:t>考试科目名称（代码）：</w:t>
      </w:r>
      <w:r>
        <w:rPr>
          <w:rFonts w:hint="eastAsia" w:ascii="宋体" w:hAnsi="宋体"/>
          <w:b/>
          <w:bCs/>
          <w:sz w:val="28"/>
          <w:szCs w:val="28"/>
        </w:rPr>
        <w:t>畜牧学概论（927）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000000"/>
          <w:sz w:val="30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"/>
        </w:rPr>
        <w:t>满分：150分</w:t>
      </w:r>
    </w:p>
    <w:p>
      <w:pPr>
        <w:spacing w:line="480" w:lineRule="auto"/>
        <w:ind w:left="-525" w:leftChars="-250" w:firstLine="422" w:firstLineChars="1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考试内容范围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numPr>
          <w:ilvl w:val="0"/>
          <w:numId w:val="1"/>
        </w:numPr>
        <w:spacing w:line="480" w:lineRule="auto"/>
        <w:ind w:left="-525" w:leftChars="-250" w:firstLine="422" w:firstLineChars="1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动物遗传学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1、绪论</w:t>
      </w:r>
    </w:p>
    <w:p>
      <w:pPr>
        <w:spacing w:line="480" w:lineRule="auto"/>
        <w:ind w:left="-105" w:leftChars="-50"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遗传、变异的区别与联系。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2、遗传的物质基础</w:t>
      </w:r>
    </w:p>
    <w:p>
      <w:pPr>
        <w:spacing w:line="480" w:lineRule="auto"/>
        <w:ind w:left="-105" w:leftChars="-50"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（1）了解和掌握核酸（DNA和RNA）的化学结构和高级结构；（2）掌握基因的结构特征；（3）了解染色质的类型和结构模型。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3、遗传信息的传递</w:t>
      </w:r>
    </w:p>
    <w:p>
      <w:pPr>
        <w:spacing w:line="480" w:lineRule="auto"/>
        <w:ind w:left="-105" w:leftChars="-50"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（1）掌握DNA复制的基本规律；（2）掌握DNA转录的基本特征、一般过程；（3）了解和掌握蛋白质生物合成的过程；（4）了解和掌握原核生物和真核生物调控的特点。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4、</w:t>
      </w:r>
      <w:r>
        <w:rPr>
          <w:rFonts w:hint="eastAsia" w:ascii="Times New Roman" w:hAnsi="Times New Roman"/>
          <w:b/>
          <w:sz w:val="24"/>
        </w:rPr>
        <w:t>遗传信息的改变</w:t>
      </w:r>
    </w:p>
    <w:p>
      <w:pPr>
        <w:spacing w:line="480" w:lineRule="auto"/>
        <w:ind w:firstLine="480" w:firstLineChars="20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 w:cs="宋体"/>
          <w:bCs/>
          <w:kern w:val="0"/>
          <w:sz w:val="24"/>
        </w:rPr>
        <w:t>（1）染色体结构改变的类型和染色体数目变异的类型；（2）基因突变的类型、一般特征、分子机制和产生的原因；（3）突变抑制的机制和DNA修复的机制；（4）DNA重组的概念和类型。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5、遗传的基本定律及其扩展</w:t>
      </w:r>
    </w:p>
    <w:p>
      <w:pPr>
        <w:spacing w:line="480" w:lineRule="auto"/>
        <w:ind w:firstLine="480" w:firstLineChars="200"/>
        <w:rPr>
          <w:rFonts w:ascii="Times New Roman" w:hAnsi="Times New Roman" w:cs="宋体"/>
          <w:bCs/>
          <w:kern w:val="0"/>
          <w:sz w:val="24"/>
        </w:rPr>
      </w:pPr>
      <w:r>
        <w:rPr>
          <w:rFonts w:hint="eastAsia" w:ascii="Times New Roman" w:hAnsi="Times New Roman" w:cs="宋体"/>
          <w:bCs/>
          <w:kern w:val="0"/>
          <w:sz w:val="24"/>
        </w:rPr>
        <w:t>（1）遗传的三大规律；（2）基因互作的类型；（3）基因的连锁与互换；（4）性别决定与伴性遗传。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6、</w:t>
      </w:r>
      <w:r>
        <w:rPr>
          <w:rFonts w:hint="eastAsia" w:ascii="Times New Roman" w:hAnsi="Times New Roman"/>
          <w:b/>
          <w:sz w:val="24"/>
        </w:rPr>
        <w:t>群体遗传学基础</w:t>
      </w:r>
    </w:p>
    <w:p>
      <w:pPr>
        <w:spacing w:line="480" w:lineRule="auto"/>
        <w:ind w:left="-105" w:leftChars="-50"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（1）基因频率与基因型频率的概念和计算方法；（2）影响基因频率与基因型频率的因素；（3）遗传多样性的重要意义。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7、</w:t>
      </w:r>
      <w:r>
        <w:rPr>
          <w:rFonts w:hint="eastAsia" w:ascii="Times New Roman" w:hAnsi="Times New Roman"/>
          <w:b/>
          <w:sz w:val="24"/>
        </w:rPr>
        <w:t>数量遗传学基础</w:t>
      </w:r>
    </w:p>
    <w:p>
      <w:pPr>
        <w:spacing w:line="480" w:lineRule="auto"/>
        <w:ind w:left="-105" w:leftChars="-50" w:firstLine="480" w:firstLineChars="200"/>
        <w:rPr>
          <w:rFonts w:ascii="Times New Roman" w:hAnsi="Times New Roman" w:cs="宋体"/>
          <w:bCs/>
          <w:kern w:val="0"/>
          <w:sz w:val="24"/>
        </w:rPr>
      </w:pPr>
      <w:r>
        <w:rPr>
          <w:rFonts w:hint="eastAsia" w:ascii="Times New Roman" w:hAnsi="Times New Roman" w:cs="宋体"/>
          <w:bCs/>
          <w:kern w:val="0"/>
          <w:sz w:val="24"/>
        </w:rPr>
        <w:t>（1）数量性状的多基因假设；（2）重复力的概念；（3）遗传力的概念。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8、</w:t>
      </w:r>
      <w:r>
        <w:rPr>
          <w:rFonts w:hint="eastAsia" w:ascii="Times New Roman" w:hAnsi="Times New Roman"/>
          <w:b/>
          <w:sz w:val="24"/>
        </w:rPr>
        <w:t>动物基因组学基础</w:t>
      </w:r>
    </w:p>
    <w:p>
      <w:pPr>
        <w:spacing w:line="48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 w:cs="宋体"/>
          <w:bCs/>
          <w:kern w:val="0"/>
          <w:sz w:val="24"/>
        </w:rPr>
        <w:t>了解和掌握基因图谱；基因定位；</w:t>
      </w:r>
      <w:r>
        <w:rPr>
          <w:rFonts w:hint="eastAsia" w:ascii="Times New Roman" w:hAnsi="Times New Roman"/>
          <w:sz w:val="24"/>
        </w:rPr>
        <w:t>了解分子遗传标记的定义和类型及在动物育种上的应用。</w:t>
      </w:r>
    </w:p>
    <w:p>
      <w:pPr>
        <w:spacing w:line="480" w:lineRule="auto"/>
        <w:ind w:left="-105" w:leftChars="-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9、非孟德尔遗传</w:t>
      </w:r>
    </w:p>
    <w:p>
      <w:pPr>
        <w:spacing w:line="480" w:lineRule="auto"/>
        <w:ind w:firstLine="480" w:firstLineChars="20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 w:cs="宋体"/>
          <w:bCs/>
          <w:kern w:val="0"/>
          <w:sz w:val="24"/>
        </w:rPr>
        <w:t>（1）非孟德尔遗传和孟德尔遗传的本质区别；（2）母体效应和母系遗传的区别；（3）核外遗传的特征。</w:t>
      </w:r>
    </w:p>
    <w:p>
      <w:pPr>
        <w:spacing w:line="480" w:lineRule="auto"/>
        <w:ind w:left="-525" w:leftChars="-250" w:firstLine="422" w:firstLineChars="1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（二）动物育种学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</w:t>
      </w:r>
      <w:r>
        <w:rPr>
          <w:rFonts w:ascii="宋体" w:hAnsi="宋体"/>
          <w:b/>
          <w:bCs/>
          <w:sz w:val="24"/>
        </w:rPr>
        <w:t>品种</w:t>
      </w:r>
      <w:r>
        <w:rPr>
          <w:rFonts w:hint="eastAsia" w:ascii="宋体" w:hAnsi="宋体"/>
          <w:b/>
          <w:bCs/>
          <w:sz w:val="24"/>
        </w:rPr>
        <w:t>及生产性能测定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（1）家畜、家畜育种学、家畜的驯养与驯化；种、品种、品系的概念与区别；作为品种的应具备的六个条件；地方品种与培育品种的区别。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（2）畜禽性状的三个类型及其异同；介绍家畜的重要数量性状及其遗传力大小趋势；</w:t>
      </w:r>
      <w:r>
        <w:rPr>
          <w:rFonts w:ascii="宋体" w:hAnsi="宋体"/>
          <w:sz w:val="24"/>
        </w:rPr>
        <w:t>QTL</w:t>
      </w:r>
      <w:r>
        <w:rPr>
          <w:rFonts w:hint="eastAsia" w:ascii="宋体" w:hAnsi="宋体"/>
          <w:sz w:val="24"/>
        </w:rPr>
        <w:t>、重复力、遗传力、遗传相关，间接选择、育种值、遗传漂变。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（3）生产性能测定的概念、重要性及目的；测定站测定与场内测定。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</w:t>
      </w:r>
      <w:r>
        <w:rPr>
          <w:rFonts w:ascii="宋体" w:hAnsi="宋体"/>
          <w:b/>
          <w:bCs/>
          <w:sz w:val="24"/>
        </w:rPr>
        <w:t>选种与选配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（1）选择概念，自然选择与人工选择的区别与关系；质量性状选择的主要方法；影响数量性状遗传进展的因素，及提高的措施；单性状选择基本方法，多性状选择基本方法。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（2）留种率、选择反应、选择强度、世代间隔、辅助选择性状、遗传评定，个体育种值、</w:t>
      </w:r>
      <w:r>
        <w:rPr>
          <w:rFonts w:ascii="宋体" w:hAnsi="宋体"/>
          <w:sz w:val="24"/>
        </w:rPr>
        <w:t>BLUP</w:t>
      </w:r>
      <w:r>
        <w:rPr>
          <w:rFonts w:hint="eastAsia" w:ascii="宋体" w:hAnsi="宋体"/>
          <w:sz w:val="24"/>
        </w:rPr>
        <w:t>基本含义及其优势。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（3）选配，选配类型；近交系数、近交衰退、亲缘系数，近交选配的效应和用途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3、新品种（</w:t>
      </w:r>
      <w:r>
        <w:rPr>
          <w:rFonts w:ascii="宋体" w:hAnsi="宋体"/>
          <w:b/>
          <w:bCs/>
          <w:sz w:val="24"/>
        </w:rPr>
        <w:t>品系</w:t>
      </w:r>
      <w:r>
        <w:rPr>
          <w:rFonts w:hint="eastAsia" w:ascii="宋体" w:hAnsi="宋体"/>
          <w:b/>
          <w:bCs/>
          <w:sz w:val="24"/>
        </w:rPr>
        <w:t>）培育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品系的概念</w:t>
      </w:r>
      <w:r>
        <w:rPr>
          <w:rFonts w:hint="eastAsia" w:ascii="宋体" w:hAnsi="宋体"/>
          <w:sz w:val="24"/>
        </w:rPr>
        <w:t>及分类；品系培育的方法；专门化品系及培育方法；杂交育种的概念及步骤；杂交改良的概念及方法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</w:t>
      </w:r>
      <w:r>
        <w:rPr>
          <w:rFonts w:ascii="宋体" w:hAnsi="宋体"/>
          <w:b/>
          <w:bCs/>
          <w:sz w:val="24"/>
        </w:rPr>
        <w:t>杂种优势利用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杂种优势、配合力、配套系的概念；杂交父本群和母本群的要求；杂交方式及其特点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5、家畜遗传资源保护与利用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生物多样性、家畜多样性、保种、有效群体含量，近交增量等概念；畜禽遗传资源保存的主要方法；家畜遗传资源保护的意义</w:t>
      </w:r>
    </w:p>
    <w:p>
      <w:pPr>
        <w:spacing w:line="360" w:lineRule="auto"/>
        <w:ind w:left="361" w:hanging="361" w:hanging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6、</w:t>
      </w:r>
      <w:r>
        <w:rPr>
          <w:rFonts w:ascii="宋体" w:hAnsi="宋体"/>
          <w:b/>
          <w:bCs/>
          <w:sz w:val="24"/>
        </w:rPr>
        <w:t>生物技术在动物育种中的应用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MAS</w:t>
      </w:r>
      <w:r>
        <w:rPr>
          <w:rFonts w:hint="eastAsia" w:ascii="宋体" w:hAnsi="宋体"/>
          <w:sz w:val="24"/>
        </w:rPr>
        <w:t>、基因组选择、人工授精、克隆技术、动物转基因等的</w:t>
      </w:r>
      <w:r>
        <w:rPr>
          <w:rFonts w:ascii="宋体" w:hAnsi="宋体"/>
          <w:sz w:val="24"/>
        </w:rPr>
        <w:t>概念</w:t>
      </w:r>
      <w:r>
        <w:rPr>
          <w:rFonts w:hint="eastAsia" w:ascii="宋体" w:hAnsi="宋体"/>
          <w:sz w:val="24"/>
        </w:rPr>
        <w:t>及其在育种上的作用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（三）动物繁殖学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1、动物的生殖器官及发生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（1）雌、雄性生殖器官的解剖特点、组织结构及其主要机能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2、生殖激素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（1）生殖激素的概念；生殖激素的种类及其分泌器官；生殖激素的合成与贮存及作用；生殖激素的作用特点和作用机理。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（2）脑部生殖激素合成的部位及主要生理作用（包括下丘脑激素，松果体激素，垂体激素，中枢神经递质，性腺类固醇激素，性腺含氮激素）。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3、雄性生殖机理及其调控技术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）精子发生的过程和成熟；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（2）精子形态结构与化学组成；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（3）影响精子活性的因素；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4、雌性动物性机能发育与发情排卵及其调控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（1）初情期、性成熟期、适配年龄、体成熟期；发情周期及调节，影响发情和发情周期的因素；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（2）卵泡发生，发育过程，卵子发生和卵泡闭锁；卵子发生特点及过程；卵子形态结构；卵母细胞成熟机理；卵母细胞体外成熟；卵母细胞体外保存；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（3）发情鉴定：发情鉴定方法；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）发情控制：诱导发情的基本原理；同期发情；超数排卵；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、受精与妊娠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早期胚胎的发育和胚泡附植；胚胎发育各阶段的营养来源；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>娠期间母畜生殖内分泌激素变化；妊娠期间母畜及其生殖器官变化；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</w:t>
      </w:r>
      <w:r>
        <w:rPr>
          <w:rFonts w:hint="eastAsia" w:ascii="宋体" w:hAnsi="宋体"/>
          <w:b/>
          <w:bCs/>
          <w:sz w:val="24"/>
        </w:rPr>
        <w:t>、配子与胚胎生物工程技术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胚胎移植技术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体外受精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）动物</w:t>
      </w:r>
      <w:r>
        <w:rPr>
          <w:rFonts w:ascii="宋体" w:hAnsi="宋体"/>
          <w:sz w:val="24"/>
        </w:rPr>
        <w:t>克隆技术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firstLine="315" w:firstLineChars="150"/>
        <w:rPr>
          <w:rFonts w:ascii="宋体" w:hAnsi="宋体" w:cs="Helvetica"/>
          <w:color w:val="000000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 w:cs="Helvetica"/>
          <w:color w:val="000000"/>
          <w:szCs w:val="21"/>
        </w:rPr>
      </w:pPr>
    </w:p>
    <w:p>
      <w:pPr>
        <w:spacing w:line="360" w:lineRule="auto"/>
        <w:rPr>
          <w:rFonts w:ascii="宋体" w:hAnsi="宋体" w:cs="Helvetica"/>
          <w:color w:val="000000"/>
          <w:sz w:val="24"/>
        </w:rPr>
      </w:pPr>
      <w:r>
        <w:rPr>
          <w:rFonts w:hint="eastAsia" w:ascii="宋体" w:hAnsi="宋体" w:cs="Helvetica"/>
          <w:color w:val="000000"/>
          <w:sz w:val="24"/>
        </w:rPr>
        <w:t>参考书目：</w:t>
      </w:r>
    </w:p>
    <w:p>
      <w:pPr>
        <w:spacing w:line="360" w:lineRule="auto"/>
        <w:rPr>
          <w:rFonts w:ascii="宋体" w:hAnsi="宋体" w:cs="Helvetica"/>
          <w:color w:val="000000"/>
          <w:sz w:val="24"/>
        </w:rPr>
      </w:pPr>
      <w:r>
        <w:rPr>
          <w:rFonts w:hint="eastAsia" w:ascii="宋体" w:hAnsi="宋体" w:cs="Helvetica"/>
          <w:color w:val="000000"/>
          <w:sz w:val="24"/>
        </w:rPr>
        <w:t>《家畜育种学》张沅</w:t>
      </w:r>
      <w:r>
        <w:rPr>
          <w:rFonts w:ascii="宋体" w:hAnsi="宋体" w:cs="Helvetica"/>
          <w:color w:val="000000"/>
          <w:sz w:val="24"/>
        </w:rPr>
        <w:t>主编.</w:t>
      </w:r>
      <w:r>
        <w:rPr>
          <w:rFonts w:hint="eastAsia" w:ascii="宋体" w:hAnsi="宋体" w:cs="Helvetica"/>
          <w:color w:val="000000"/>
          <w:sz w:val="24"/>
        </w:rPr>
        <w:t xml:space="preserve"> </w:t>
      </w:r>
      <w:r>
        <w:rPr>
          <w:rFonts w:ascii="宋体" w:hAnsi="宋体" w:cs="Helvetica"/>
          <w:color w:val="000000"/>
          <w:sz w:val="24"/>
        </w:rPr>
        <w:t>北京</w:t>
      </w:r>
      <w:r>
        <w:rPr>
          <w:rFonts w:hint="eastAsia" w:ascii="宋体" w:hAnsi="宋体" w:cs="Helvetica"/>
          <w:color w:val="000000"/>
          <w:sz w:val="24"/>
        </w:rPr>
        <w:t xml:space="preserve">: </w:t>
      </w:r>
      <w:r>
        <w:rPr>
          <w:rFonts w:ascii="宋体" w:hAnsi="宋体" w:cs="Helvetica"/>
          <w:color w:val="000000"/>
          <w:sz w:val="24"/>
        </w:rPr>
        <w:t>中国农业出版社</w:t>
      </w:r>
      <w:r>
        <w:rPr>
          <w:rFonts w:hint="eastAsia" w:ascii="宋体" w:hAnsi="宋体" w:cs="Helvetica"/>
          <w:color w:val="000000"/>
          <w:sz w:val="24"/>
        </w:rPr>
        <w:t xml:space="preserve">, </w:t>
      </w:r>
      <w:r>
        <w:rPr>
          <w:rFonts w:ascii="宋体" w:hAnsi="宋体" w:cs="Helvetica"/>
          <w:color w:val="000000"/>
          <w:sz w:val="24"/>
        </w:rPr>
        <w:t>20</w:t>
      </w:r>
      <w:r>
        <w:rPr>
          <w:rFonts w:hint="eastAsia" w:ascii="宋体" w:hAnsi="宋体" w:cs="Helvetica"/>
          <w:color w:val="000000"/>
          <w:sz w:val="24"/>
        </w:rPr>
        <w:t>18年，第2版</w:t>
      </w:r>
      <w:r>
        <w:rPr>
          <w:rFonts w:ascii="宋体" w:hAnsi="宋体" w:cs="Helvetica"/>
          <w:color w:val="000000"/>
          <w:sz w:val="24"/>
        </w:rPr>
        <w:t>。</w:t>
      </w:r>
    </w:p>
    <w:p>
      <w:pPr>
        <w:spacing w:line="360" w:lineRule="auto"/>
        <w:rPr>
          <w:rFonts w:hint="eastAsia" w:ascii="宋体" w:hAnsi="宋体" w:cs="Helvetica"/>
          <w:color w:val="000000"/>
          <w:sz w:val="24"/>
        </w:rPr>
      </w:pPr>
      <w:r>
        <w:rPr>
          <w:rFonts w:hint="eastAsia" w:ascii="宋体" w:hAnsi="宋体" w:cs="Helvetica"/>
          <w:color w:val="000000"/>
          <w:sz w:val="24"/>
        </w:rPr>
        <w:t>《动物繁殖学》王锋主编. 北京：中国农业出版社，2022年，第2版</w:t>
      </w:r>
      <w:r>
        <w:rPr>
          <w:rFonts w:ascii="宋体" w:hAnsi="宋体" w:cs="Helvetica"/>
          <w:color w:val="000000"/>
          <w:sz w:val="24"/>
        </w:rPr>
        <w:t>。</w:t>
      </w:r>
    </w:p>
    <w:p>
      <w:pPr>
        <w:spacing w:line="360" w:lineRule="auto"/>
        <w:rPr>
          <w:rFonts w:ascii="Times New Roman" w:hAnsi="Times New Roman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《动物遗传学》赵兴波主编. 北京: 中国农业出版社, 2020年，第4版。</w:t>
      </w:r>
    </w:p>
    <w:p>
      <w:pPr>
        <w:spacing w:line="360" w:lineRule="auto"/>
        <w:rPr>
          <w:rFonts w:hint="eastAsia" w:ascii="宋体" w:hAnsi="宋体" w:cs="Helvetica"/>
          <w:color w:val="00000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483E9"/>
    <w:multiLevelType w:val="singleLevel"/>
    <w:tmpl w:val="D9C483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Q4NjY3YjM3YzMzODVjNjExZmM2Y2VmOTQwNDUifQ=="/>
  </w:docVars>
  <w:rsids>
    <w:rsidRoot w:val="43670DAB"/>
    <w:rsid w:val="003823CD"/>
    <w:rsid w:val="00CA7554"/>
    <w:rsid w:val="03947FCE"/>
    <w:rsid w:val="0B390B7B"/>
    <w:rsid w:val="1005782D"/>
    <w:rsid w:val="1726779A"/>
    <w:rsid w:val="218B39C0"/>
    <w:rsid w:val="246C6E0C"/>
    <w:rsid w:val="30267DCB"/>
    <w:rsid w:val="43670DAB"/>
    <w:rsid w:val="4B6338FF"/>
    <w:rsid w:val="4CFF479B"/>
    <w:rsid w:val="4F7B7DFC"/>
    <w:rsid w:val="4FFA718B"/>
    <w:rsid w:val="558960E0"/>
    <w:rsid w:val="55E54897"/>
    <w:rsid w:val="71E1412A"/>
    <w:rsid w:val="784F60C1"/>
    <w:rsid w:val="7D56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1760</Words>
  <Characters>1799</Characters>
  <Lines>13</Lines>
  <Paragraphs>3</Paragraphs>
  <TotalTime>3</TotalTime>
  <ScaleCrop>false</ScaleCrop>
  <LinksUpToDate>false</LinksUpToDate>
  <CharactersWithSpaces>1811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2022-06-16T07:34:00Z</dcterms:created>
  <dc:creator>晖少</dc:creator>
  <cp:lastModifiedBy>王凯欣</cp:lastModifiedBy>
  <cp:lastPrinted>2024-07-01T08:37:00Z</cp:lastPrinted>
  <dcterms:modified xsi:type="dcterms:W3CDTF">2024-07-12T01:09:50Z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3172D0D6C2CB40F58AD27DFB5E22D224</vt:lpwstr>
  </property>
</Properties>
</file>