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56"/>
        <w:spacing w:before="150" w:line="219" w:lineRule="auto"/>
        <w:outlineLvl w:val="0"/>
        <w:rPr/>
      </w:pPr>
      <w:r>
        <w:rPr>
          <w:b/>
          <w:bCs/>
        </w:rPr>
        <w:t>2025年硕士研究生入学统一考试</w:t>
      </w:r>
    </w:p>
    <w:p>
      <w:pPr>
        <w:pStyle w:val="BodyText"/>
        <w:ind w:left="2944"/>
        <w:spacing w:before="203" w:line="219" w:lineRule="auto"/>
        <w:outlineLvl w:val="0"/>
        <w:rPr/>
      </w:pPr>
      <w:r>
        <w:rPr>
          <w:b/>
          <w:bCs/>
          <w:spacing w:val="1"/>
        </w:rPr>
        <w:t>无机化学考试大纲</w:t>
      </w:r>
    </w:p>
    <w:p>
      <w:pPr>
        <w:pStyle w:val="BodyText"/>
        <w:ind w:left="4106"/>
        <w:spacing w:before="188" w:line="222" w:lineRule="auto"/>
        <w:outlineLvl w:val="0"/>
        <w:rPr/>
      </w:pPr>
      <w:r>
        <w:rPr>
          <w:b/>
          <w:bCs/>
          <w:spacing w:val="-38"/>
        </w:rPr>
        <w:t>目录</w:t>
      </w:r>
    </w:p>
    <w:p>
      <w:pPr>
        <w:pStyle w:val="BodyText"/>
        <w:ind w:left="146"/>
        <w:spacing w:before="347" w:line="220" w:lineRule="auto"/>
        <w:rPr/>
      </w:pPr>
      <w:r>
        <w:rPr>
          <w:b/>
          <w:bCs/>
          <w:spacing w:val="-21"/>
        </w:rPr>
        <w:t>Ⅰ</w:t>
      </w:r>
      <w:r>
        <w:rPr>
          <w:spacing w:val="-140"/>
        </w:rPr>
        <w:t xml:space="preserve"> </w:t>
      </w:r>
      <w:r>
        <w:rPr>
          <w:b/>
          <w:bCs/>
          <w:spacing w:val="-21"/>
        </w:rPr>
        <w:t>.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考察目标</w:t>
      </w:r>
    </w:p>
    <w:p>
      <w:pPr>
        <w:pStyle w:val="BodyText"/>
        <w:ind w:left="91"/>
        <w:spacing w:before="336" w:line="220" w:lineRule="auto"/>
        <w:rPr/>
      </w:pPr>
      <w:r>
        <w:rPr>
          <w:b/>
          <w:bCs/>
          <w:spacing w:val="-8"/>
        </w:rPr>
        <w:t>Ⅱ</w:t>
      </w:r>
      <w:r>
        <w:rPr>
          <w:spacing w:val="-139"/>
        </w:rPr>
        <w:t xml:space="preserve"> </w:t>
      </w:r>
      <w:r>
        <w:rPr>
          <w:b/>
          <w:bCs/>
          <w:spacing w:val="-8"/>
        </w:rPr>
        <w:t>.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考试形式和试卷结构</w:t>
      </w:r>
    </w:p>
    <w:p>
      <w:pPr>
        <w:pStyle w:val="BodyText"/>
        <w:ind w:left="28"/>
        <w:spacing w:before="337" w:line="220" w:lineRule="auto"/>
        <w:outlineLvl w:val="0"/>
        <w:rPr/>
      </w:pPr>
      <w:r>
        <w:rPr>
          <w:b/>
          <w:bCs/>
          <w:spacing w:val="1"/>
        </w:rPr>
        <w:t>Ⅲ.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考察范围</w:t>
      </w:r>
    </w:p>
    <w:p>
      <w:pPr>
        <w:pStyle w:val="BodyText"/>
        <w:ind w:left="445"/>
        <w:spacing w:before="140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物质结构基础</w:t>
      </w:r>
    </w:p>
    <w:p>
      <w:pPr>
        <w:pStyle w:val="BodyText"/>
        <w:ind w:left="447" w:right="4774" w:hanging="1"/>
        <w:spacing w:before="178" w:line="34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化学热力学与化学动力学初步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2"/>
        </w:rPr>
        <w:t>水溶液化学原理</w:t>
      </w:r>
    </w:p>
    <w:p>
      <w:pPr>
        <w:pStyle w:val="BodyText"/>
        <w:ind w:left="447" w:right="5516"/>
        <w:spacing w:before="36" w:line="35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元素化学之一：非金属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元素化学之二：金属</w:t>
      </w:r>
    </w:p>
    <w:p>
      <w:pPr>
        <w:pStyle w:val="BodyText"/>
        <w:ind w:left="43"/>
        <w:spacing w:before="201" w:line="221" w:lineRule="auto"/>
        <w:rPr/>
      </w:pPr>
      <w:r>
        <w:rPr>
          <w:b/>
          <w:bCs/>
          <w:spacing w:val="-1"/>
        </w:rPr>
        <w:t>Ⅳ.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试题示例</w:t>
      </w:r>
    </w:p>
    <w:p>
      <w:pPr>
        <w:pStyle w:val="BodyText"/>
        <w:ind w:left="70"/>
        <w:spacing w:before="335" w:line="219" w:lineRule="auto"/>
        <w:rPr/>
      </w:pPr>
      <w:r>
        <w:rPr>
          <w:b/>
          <w:bCs/>
          <w:spacing w:val="-8"/>
        </w:rPr>
        <w:t>Ⅴ</w:t>
      </w:r>
      <w:r>
        <w:rPr>
          <w:spacing w:val="-136"/>
        </w:rPr>
        <w:t xml:space="preserve"> </w:t>
      </w:r>
      <w:r>
        <w:rPr>
          <w:b/>
          <w:bCs/>
          <w:spacing w:val="-8"/>
        </w:rPr>
        <w:t>.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参考书推荐</w:t>
      </w:r>
    </w:p>
    <w:p>
      <w:pPr>
        <w:spacing w:line="219" w:lineRule="auto"/>
        <w:sectPr>
          <w:pgSz w:w="11910" w:h="16845"/>
          <w:pgMar w:top="1431" w:right="1786" w:bottom="0" w:left="1786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195"/>
        <w:spacing w:before="117" w:line="220" w:lineRule="auto"/>
        <w:outlineLvl w:val="1"/>
        <w:rPr/>
      </w:pPr>
      <w:r>
        <w:rPr>
          <w:b/>
          <w:bCs/>
          <w:spacing w:val="-21"/>
        </w:rPr>
        <w:t>Ⅰ</w:t>
      </w:r>
      <w:r>
        <w:rPr>
          <w:spacing w:val="-140"/>
        </w:rPr>
        <w:t xml:space="preserve"> </w:t>
      </w:r>
      <w:r>
        <w:rPr>
          <w:b/>
          <w:bCs/>
          <w:spacing w:val="-21"/>
        </w:rPr>
        <w:t>.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考察目标</w:t>
      </w:r>
    </w:p>
    <w:p>
      <w:pPr>
        <w:pStyle w:val="BodyText"/>
        <w:ind w:left="24" w:firstLine="422"/>
        <w:spacing w:before="167" w:line="356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无机化学课程考试涵盖物质结构基础、化学热力学与化学动力学、水溶液化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3"/>
        </w:rPr>
        <w:t>学原理、元素化学等内容。要求考生全面系统地掌握无机化学的基本概念、基本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3"/>
        </w:rPr>
        <w:t>理论、基本计算，并能很好地解释无机化学中的一些现象和事实，具备较强的分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2"/>
        </w:rPr>
        <w:t>析问题和解决问题的能力。基本要求按深入程度</w:t>
      </w:r>
      <w:r>
        <w:rPr>
          <w:sz w:val="24"/>
          <w:szCs w:val="24"/>
          <w:spacing w:val="-3"/>
        </w:rPr>
        <w:t>分为一般了解、了解、理解和掌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握四个层次。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239"/>
        <w:spacing w:before="118" w:line="220" w:lineRule="auto"/>
        <w:outlineLvl w:val="1"/>
        <w:rPr/>
      </w:pPr>
      <w:r>
        <w:rPr>
          <w:b/>
          <w:bCs/>
          <w:spacing w:val="-8"/>
        </w:rPr>
        <w:t>Ⅱ</w:t>
      </w:r>
      <w:r>
        <w:rPr>
          <w:spacing w:val="-139"/>
        </w:rPr>
        <w:t xml:space="preserve"> </w:t>
      </w:r>
      <w:r>
        <w:rPr>
          <w:b/>
          <w:bCs/>
          <w:spacing w:val="-8"/>
        </w:rPr>
        <w:t>.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考试形式和试卷结构</w:t>
      </w:r>
    </w:p>
    <w:p>
      <w:pPr>
        <w:pStyle w:val="BodyText"/>
        <w:ind w:left="28"/>
        <w:spacing w:before="169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一、  试卷满分及考试时间</w:t>
      </w:r>
    </w:p>
    <w:p>
      <w:pPr>
        <w:pStyle w:val="BodyText"/>
        <w:ind w:left="446"/>
        <w:spacing w:before="17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本试卷满分为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4"/>
        </w:rPr>
        <w:t>150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分，答题时间为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4"/>
        </w:rPr>
        <w:t>180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4"/>
        </w:rPr>
        <w:t>分钟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  答题方式</w:t>
      </w:r>
    </w:p>
    <w:p>
      <w:pPr>
        <w:pStyle w:val="BodyText"/>
        <w:ind w:left="445"/>
        <w:spacing w:before="179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答题方式为闭卷、笔试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9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三、  试卷内容结构</w:t>
      </w:r>
    </w:p>
    <w:p>
      <w:pPr>
        <w:pStyle w:val="BodyText"/>
        <w:ind w:left="445"/>
        <w:spacing w:before="180" w:line="220" w:lineRule="auto"/>
        <w:rPr>
          <w:sz w:val="24"/>
          <w:szCs w:val="24"/>
        </w:rPr>
      </w:pPr>
      <w:r>
        <w:rPr>
          <w:sz w:val="24"/>
          <w:szCs w:val="24"/>
        </w:rPr>
        <w:t>物质结构基础：</w:t>
      </w:r>
      <w:r>
        <w:rPr>
          <w:rFonts w:ascii="Times New Roman" w:hAnsi="Times New Roman" w:eastAsia="Times New Roman" w:cs="Times New Roman"/>
          <w:sz w:val="24"/>
          <w:szCs w:val="24"/>
        </w:rPr>
        <w:t>20~25 </w:t>
      </w:r>
      <w:r>
        <w:rPr>
          <w:sz w:val="24"/>
          <w:szCs w:val="24"/>
        </w:rPr>
        <w:t>分</w:t>
      </w:r>
    </w:p>
    <w:p>
      <w:pPr>
        <w:pStyle w:val="BodyText"/>
        <w:ind w:left="447" w:right="3625" w:hanging="1"/>
        <w:spacing w:before="193" w:line="345" w:lineRule="auto"/>
        <w:rPr>
          <w:sz w:val="24"/>
          <w:szCs w:val="24"/>
        </w:rPr>
      </w:pPr>
      <w:r>
        <w:rPr>
          <w:sz w:val="24"/>
          <w:szCs w:val="24"/>
        </w:rPr>
        <w:t>化学热力学与化学动力学初步：</w:t>
      </w:r>
      <w:r>
        <w:rPr>
          <w:rFonts w:ascii="Times New Roman" w:hAnsi="Times New Roman" w:eastAsia="Times New Roman" w:cs="Times New Roman"/>
          <w:sz w:val="24"/>
          <w:szCs w:val="24"/>
        </w:rPr>
        <w:t>25~30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sz w:val="24"/>
          <w:szCs w:val="24"/>
          <w:spacing w:val="-1"/>
        </w:rPr>
        <w:t>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水溶液化学原理：</w:t>
      </w:r>
      <w:r>
        <w:rPr>
          <w:rFonts w:ascii="Times New Roman" w:hAnsi="Times New Roman" w:eastAsia="Times New Roman" w:cs="Times New Roman"/>
          <w:sz w:val="24"/>
          <w:szCs w:val="24"/>
        </w:rPr>
        <w:t>40~45 </w:t>
      </w:r>
      <w:r>
        <w:rPr>
          <w:sz w:val="24"/>
          <w:szCs w:val="24"/>
        </w:rPr>
        <w:t>分</w:t>
      </w:r>
    </w:p>
    <w:p>
      <w:pPr>
        <w:pStyle w:val="BodyText"/>
        <w:ind w:left="447" w:right="4346"/>
        <w:spacing w:before="34" w:line="34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元素化学之一：非金属：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25~30 </w:t>
      </w:r>
      <w:r>
        <w:rPr>
          <w:sz w:val="24"/>
          <w:szCs w:val="24"/>
          <w:spacing w:val="-1"/>
        </w:rPr>
        <w:t>分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</w:rPr>
        <w:t>元素化学之二：金属：</w:t>
      </w:r>
      <w:r>
        <w:rPr>
          <w:rFonts w:ascii="Times New Roman" w:hAnsi="Times New Roman" w:eastAsia="Times New Roman" w:cs="Times New Roman"/>
          <w:sz w:val="24"/>
          <w:szCs w:val="24"/>
        </w:rPr>
        <w:t>25~30 </w:t>
      </w:r>
      <w:r>
        <w:rPr>
          <w:sz w:val="24"/>
          <w:szCs w:val="24"/>
        </w:rPr>
        <w:t>分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79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四、  试卷题型结构</w:t>
      </w:r>
    </w:p>
    <w:p>
      <w:pPr>
        <w:pStyle w:val="BodyText"/>
        <w:ind w:left="449" w:right="5202" w:hanging="5"/>
        <w:spacing w:before="180" w:line="34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选择、填空、判断：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90 </w:t>
      </w:r>
      <w:r>
        <w:rPr>
          <w:sz w:val="24"/>
          <w:szCs w:val="24"/>
          <w:spacing w:val="-1"/>
        </w:rPr>
        <w:t>分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简答：</w:t>
      </w:r>
      <w:r>
        <w:rPr>
          <w:rFonts w:ascii="Times New Roman" w:hAnsi="Times New Roman" w:eastAsia="Times New Roman" w:cs="Times New Roman"/>
          <w:sz w:val="24"/>
          <w:szCs w:val="24"/>
        </w:rPr>
        <w:t>25~30 </w:t>
      </w:r>
      <w:r>
        <w:rPr>
          <w:sz w:val="24"/>
          <w:szCs w:val="24"/>
        </w:rPr>
        <w:t>分</w:t>
      </w:r>
    </w:p>
    <w:p>
      <w:pPr>
        <w:spacing w:line="344" w:lineRule="auto"/>
        <w:sectPr>
          <w:footerReference w:type="default" r:id="rId1"/>
          <w:pgSz w:w="11910" w:h="16845"/>
          <w:pgMar w:top="1431" w:right="1781" w:bottom="2338" w:left="1786" w:header="0" w:footer="2052" w:gutter="0"/>
        </w:sectPr>
        <w:rPr>
          <w:sz w:val="24"/>
          <w:szCs w:val="24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077"/>
        <w:spacing w:before="117" w:line="220" w:lineRule="auto"/>
        <w:outlineLvl w:val="1"/>
        <w:rPr/>
      </w:pPr>
      <w:r>
        <w:rPr>
          <w:b/>
          <w:bCs/>
          <w:spacing w:val="1"/>
        </w:rPr>
        <w:t>Ⅲ.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考察范围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3434"/>
        <w:spacing w:before="7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3"/>
        </w:rPr>
        <w:t>物质结构基础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一、原子结构与元素周期系</w:t>
      </w:r>
    </w:p>
    <w:p>
      <w:pPr>
        <w:pStyle w:val="BodyText"/>
        <w:ind w:left="25" w:right="15" w:firstLine="441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了解波函数的空间图象，掌握四个量子数，原子核外电子排布，元素基本性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4"/>
        </w:rPr>
        <w:t>质的周期性变化规律。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二、分子结构</w:t>
      </w:r>
    </w:p>
    <w:p>
      <w:pPr>
        <w:pStyle w:val="BodyText"/>
        <w:ind w:left="25" w:right="15" w:firstLine="426"/>
        <w:spacing w:before="178" w:line="355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掌握共价键的本质、原理和特点，</w:t>
      </w:r>
      <w:r>
        <w:rPr>
          <w:sz w:val="24"/>
          <w:szCs w:val="24"/>
          <w:spacing w:val="65"/>
        </w:rPr>
        <w:t xml:space="preserve"> </w:t>
      </w:r>
      <w:r>
        <w:rPr>
          <w:sz w:val="24"/>
          <w:szCs w:val="24"/>
          <w:spacing w:val="-7"/>
        </w:rPr>
        <w:t>价层电子对互斥理论，杂化轨道理论，分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子轨道理论，分子间力的特征及类型，理解共轭大</w:t>
      </w:r>
      <w:r>
        <w:rPr>
          <w:sz w:val="24"/>
          <w:szCs w:val="24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2"/>
        </w:rPr>
        <w:t>键。</w:t>
      </w:r>
    </w:p>
    <w:p>
      <w:pPr>
        <w:spacing w:line="39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三、晶体结构</w:t>
      </w:r>
    </w:p>
    <w:p>
      <w:pPr>
        <w:pStyle w:val="BodyText"/>
        <w:ind w:left="25" w:firstLine="441"/>
        <w:spacing w:before="195" w:line="34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了解晶胞的概念及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14  </w:t>
      </w:r>
      <w:r>
        <w:rPr>
          <w:sz w:val="24"/>
          <w:szCs w:val="24"/>
          <w:spacing w:val="-2"/>
        </w:rPr>
        <w:t>种布拉维点阵，理解离子</w:t>
      </w:r>
      <w:r>
        <w:rPr>
          <w:sz w:val="24"/>
          <w:szCs w:val="24"/>
          <w:spacing w:val="-3"/>
        </w:rPr>
        <w:t>的特征、离子键、晶格能、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离子晶体基本类型，掌握离子极化对物质结构</w:t>
      </w:r>
      <w:r>
        <w:rPr>
          <w:sz w:val="24"/>
          <w:szCs w:val="24"/>
          <w:spacing w:val="-3"/>
        </w:rPr>
        <w:t>和性质的影响。了解原子晶体及分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9"/>
        </w:rPr>
        <w:t>子晶体。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79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四、配合物</w:t>
      </w:r>
    </w:p>
    <w:p>
      <w:pPr>
        <w:pStyle w:val="BodyText"/>
        <w:ind w:left="45" w:firstLine="406"/>
        <w:spacing w:before="193" w:line="34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掌握配合物的基本概念，几何异构和对映异构的概念，配合物的价键理论及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9"/>
        </w:rPr>
        <w:t>晶体场理论。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594"/>
        <w:spacing w:before="7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1"/>
        </w:rPr>
        <w:t>化学热力学与化学动力学初步</w:t>
      </w:r>
    </w:p>
    <w:p>
      <w:pPr>
        <w:pStyle w:val="BodyText"/>
        <w:ind w:left="28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一、化学热力学基础</w:t>
      </w:r>
    </w:p>
    <w:p>
      <w:pPr>
        <w:pStyle w:val="BodyText"/>
        <w:ind w:left="452"/>
        <w:spacing w:before="194" w:line="219" w:lineRule="auto"/>
        <w:rPr>
          <w:sz w:val="24"/>
          <w:szCs w:val="24"/>
        </w:rPr>
      </w:pPr>
      <w:r>
        <w:rPr>
          <w:sz w:val="24"/>
          <w:szCs w:val="24"/>
        </w:rPr>
        <w:t>掌握热力学基本概念及其重要状态函数，掌握热力学相</w:t>
      </w:r>
      <w:r>
        <w:rPr>
          <w:sz w:val="24"/>
          <w:szCs w:val="24"/>
          <w:spacing w:val="-1"/>
        </w:rPr>
        <w:t>关计算。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二、化学平衡常数</w:t>
      </w:r>
    </w:p>
    <w:p>
      <w:pPr>
        <w:spacing w:line="220" w:lineRule="auto"/>
        <w:sectPr>
          <w:footerReference w:type="default" r:id="rId2"/>
          <w:pgSz w:w="11910" w:h="16845"/>
          <w:pgMar w:top="1431" w:right="1780" w:bottom="400" w:left="1786" w:header="0" w:footer="0" w:gutter="0"/>
        </w:sectPr>
        <w:rPr>
          <w:sz w:val="24"/>
          <w:szCs w:val="24"/>
        </w:rPr>
      </w:pPr>
    </w:p>
    <w:p>
      <w:pPr>
        <w:pStyle w:val="BodyText"/>
        <w:ind w:left="28" w:right="59" w:firstLine="423"/>
        <w:spacing w:before="118" w:line="334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掌握标准平衡常数的概念，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K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</w:t>
      </w:r>
      <w:r>
        <w:rPr>
          <w:sz w:val="24"/>
          <w:szCs w:val="24"/>
          <w:spacing w:val="-7"/>
        </w:rPr>
        <w:t>θ与△</w:t>
      </w:r>
      <w:r>
        <w:rPr>
          <w:rFonts w:ascii="Times New Roman" w:hAnsi="Times New Roman" w:eastAsia="Times New Roman" w:cs="Times New Roman"/>
          <w:sz w:val="16"/>
          <w:szCs w:val="16"/>
          <w:spacing w:val="-7"/>
          <w:position w:val="-1"/>
        </w:rPr>
        <w:t>r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G</w:t>
      </w:r>
      <w:r>
        <w:rPr>
          <w:rFonts w:ascii="Times New Roman" w:hAnsi="Times New Roman" w:eastAsia="Times New Roman" w:cs="Times New Roman"/>
          <w:sz w:val="16"/>
          <w:szCs w:val="16"/>
          <w:spacing w:val="-7"/>
          <w:position w:val="-1"/>
        </w:rPr>
        <w:t>m  </w:t>
      </w:r>
      <w:r>
        <w:rPr>
          <w:sz w:val="24"/>
          <w:szCs w:val="24"/>
          <w:spacing w:val="-7"/>
        </w:rPr>
        <w:t>θ</w:t>
      </w:r>
      <w:r>
        <w:rPr>
          <w:sz w:val="24"/>
          <w:szCs w:val="24"/>
          <w:spacing w:val="-91"/>
        </w:rPr>
        <w:t xml:space="preserve"> </w:t>
      </w:r>
      <w:r>
        <w:rPr>
          <w:sz w:val="24"/>
          <w:szCs w:val="24"/>
          <w:spacing w:val="-7"/>
        </w:rPr>
        <w:t>的关系，多重平衡规则，浓度、压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力、温度对化学平衡的影响，与化学平衡相关的计算。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三、化学动力学基础</w:t>
      </w:r>
    </w:p>
    <w:p>
      <w:pPr>
        <w:pStyle w:val="BodyText"/>
        <w:ind w:left="25" w:right="69" w:firstLine="422"/>
        <w:spacing w:before="180" w:line="34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理解过渡态理论，掌握浓度对化学反应速率的影响及相关计算，温度对化学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反应速率的影响及相关计算，催化剂对化学反应速</w:t>
      </w:r>
      <w:r>
        <w:rPr>
          <w:sz w:val="24"/>
          <w:szCs w:val="24"/>
          <w:spacing w:val="-2"/>
        </w:rPr>
        <w:t>率的影响。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3317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2"/>
        </w:rPr>
        <w:t>水溶液化学原理</w:t>
      </w:r>
    </w:p>
    <w:p>
      <w:pPr>
        <w:pStyle w:val="BodyText"/>
        <w:ind w:left="28"/>
        <w:spacing w:before="195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一、水溶液</w:t>
      </w:r>
    </w:p>
    <w:p>
      <w:pPr>
        <w:pStyle w:val="BodyText"/>
        <w:ind w:left="452"/>
        <w:spacing w:before="179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掌握非电解质稀溶液依数性的变化规律和计算。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二、酸碱平衡</w:t>
      </w:r>
    </w:p>
    <w:p>
      <w:pPr>
        <w:pStyle w:val="BodyText"/>
        <w:ind w:left="23" w:right="90" w:firstLine="443"/>
        <w:spacing w:before="181" w:line="34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了解酸碱理论的发展，掌握一元弱酸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(</w:t>
      </w:r>
      <w:r>
        <w:rPr>
          <w:sz w:val="24"/>
          <w:szCs w:val="24"/>
          <w:spacing w:val="-4"/>
        </w:rPr>
        <w:t>碱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)</w:t>
      </w:r>
      <w:r>
        <w:rPr>
          <w:sz w:val="24"/>
          <w:szCs w:val="24"/>
          <w:spacing w:val="-4"/>
        </w:rPr>
        <w:t>、多元弱酸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(</w:t>
      </w:r>
      <w:r>
        <w:rPr>
          <w:sz w:val="24"/>
          <w:szCs w:val="24"/>
          <w:spacing w:val="-4"/>
        </w:rPr>
        <w:t>碱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)</w:t>
      </w:r>
      <w:r>
        <w:rPr>
          <w:sz w:val="24"/>
          <w:szCs w:val="24"/>
          <w:spacing w:val="-4"/>
        </w:rPr>
        <w:t>氢（氢氧根）</w:t>
      </w:r>
      <w:r>
        <w:rPr>
          <w:sz w:val="24"/>
          <w:szCs w:val="24"/>
          <w:spacing w:val="-5"/>
        </w:rPr>
        <w:t>离子浓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度的计算，掌握同离子效应及缓冲溶液相关计算。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9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三、沉淀平衡</w:t>
      </w:r>
    </w:p>
    <w:p>
      <w:pPr>
        <w:pStyle w:val="BodyText"/>
        <w:spacing w:before="178" w:line="220" w:lineRule="auto"/>
        <w:jc w:val="right"/>
        <w:rPr>
          <w:sz w:val="24"/>
          <w:szCs w:val="24"/>
        </w:rPr>
      </w:pPr>
      <w:r>
        <w:rPr>
          <w:sz w:val="24"/>
          <w:szCs w:val="24"/>
          <w:spacing w:val="1"/>
        </w:rPr>
        <w:t>理解沉淀溶解平衡中溶度积和溶解度的关系，掌握溶度积规则及相关计算。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78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四、电化学基础</w:t>
      </w:r>
    </w:p>
    <w:p>
      <w:pPr>
        <w:pStyle w:val="BodyText"/>
        <w:ind w:left="30" w:right="69" w:firstLine="421"/>
        <w:spacing w:before="180" w:line="349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掌握氧化还原反应的基本概念，氧化还原反应方程式的配平，原电池及其符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号书写，标准电极电势的意义及应用，能斯特方程及元素电势图相关计算。了解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6"/>
        </w:rPr>
        <w:t>电解，化学电池。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五、配位平衡</w:t>
      </w:r>
    </w:p>
    <w:p>
      <w:pPr>
        <w:pStyle w:val="BodyText"/>
        <w:spacing w:before="178" w:line="220" w:lineRule="auto"/>
        <w:jc w:val="right"/>
        <w:rPr>
          <w:sz w:val="24"/>
          <w:szCs w:val="24"/>
        </w:rPr>
      </w:pPr>
      <w:r>
        <w:rPr>
          <w:sz w:val="24"/>
          <w:szCs w:val="24"/>
          <w:spacing w:val="1"/>
        </w:rPr>
        <w:t>了解中心原子和配体对配合物稳定性的影响，掌握与</w:t>
      </w:r>
      <w:r>
        <w:rPr>
          <w:sz w:val="24"/>
          <w:szCs w:val="24"/>
        </w:rPr>
        <w:t>配位平衡相关的计算。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955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</w:rPr>
        <w:t>元素化学之一：非金属</w:t>
      </w:r>
    </w:p>
    <w:p>
      <w:pPr>
        <w:pStyle w:val="BodyText"/>
        <w:ind w:left="28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一、卤素</w:t>
      </w:r>
    </w:p>
    <w:p>
      <w:pPr>
        <w:pStyle w:val="BodyText"/>
        <w:ind w:left="467"/>
        <w:spacing w:before="194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了解卤素通性，掌握卤素单质及其化合物的结构、性质、制备和用途，一般</w:t>
      </w:r>
    </w:p>
    <w:p>
      <w:pPr>
        <w:spacing w:line="220" w:lineRule="auto"/>
        <w:sectPr>
          <w:pgSz w:w="11910" w:h="16845"/>
          <w:pgMar w:top="1431" w:right="1711" w:bottom="400" w:left="1786" w:header="0" w:footer="0" w:gutter="0"/>
        </w:sectPr>
        <w:rPr>
          <w:sz w:val="24"/>
          <w:szCs w:val="24"/>
        </w:rPr>
      </w:pPr>
    </w:p>
    <w:p>
      <w:pPr>
        <w:pStyle w:val="BodyText"/>
        <w:ind w:left="46"/>
        <w:spacing w:before="118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了解卤化物，卤素互化物，卤素氧化物。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二、氧族元素</w:t>
      </w:r>
    </w:p>
    <w:p>
      <w:pPr>
        <w:pStyle w:val="BodyText"/>
        <w:ind w:left="23" w:right="27" w:firstLine="443"/>
        <w:spacing w:before="196" w:line="344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了解氧族元素通性，掌握氧族元素及其化合物的结构、性质和用途，</w:t>
      </w:r>
      <w:r>
        <w:rPr>
          <w:sz w:val="24"/>
          <w:szCs w:val="24"/>
          <w:spacing w:val="52"/>
        </w:rPr>
        <w:t xml:space="preserve"> </w:t>
      </w:r>
      <w:r>
        <w:rPr>
          <w:sz w:val="24"/>
          <w:szCs w:val="24"/>
          <w:spacing w:val="-7"/>
        </w:rPr>
        <w:t>一</w:t>
      </w:r>
      <w:r>
        <w:rPr>
          <w:sz w:val="24"/>
          <w:szCs w:val="24"/>
          <w:spacing w:val="-8"/>
        </w:rPr>
        <w:t>般了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解硫化物、多硫化物、硫的氧化物。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三、氮 磷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2"/>
        </w:rPr>
        <w:t>砷</w:t>
      </w:r>
    </w:p>
    <w:p>
      <w:pPr>
        <w:pStyle w:val="BodyText"/>
        <w:ind w:left="467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了解氮族元素通性，掌握氮、磷单质及其化合物的结构、性质和用途。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79" w:line="220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四、碳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8"/>
        </w:rPr>
        <w:t>硅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8"/>
        </w:rPr>
        <w:t>硼</w:t>
      </w:r>
    </w:p>
    <w:p>
      <w:pPr>
        <w:pStyle w:val="BodyText"/>
        <w:ind w:left="467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了解碳、硼单质及其化合物的结构和性质。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五、非金属元素小结</w:t>
      </w:r>
    </w:p>
    <w:p>
      <w:pPr>
        <w:pStyle w:val="BodyText"/>
        <w:ind w:left="27" w:firstLine="439"/>
        <w:spacing w:before="194" w:line="34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了解分子型氢化物的热稳定性、还原性、水溶液酸碱性，理解</w:t>
      </w:r>
      <w:r>
        <w:rPr>
          <w:sz w:val="24"/>
          <w:szCs w:val="24"/>
          <w:spacing w:val="-9"/>
        </w:rPr>
        <w:t>离子势的概念，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理解含氧酸强度的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R-O-H  </w:t>
      </w:r>
      <w:r>
        <w:rPr>
          <w:sz w:val="24"/>
          <w:szCs w:val="24"/>
          <w:spacing w:val="-1"/>
        </w:rPr>
        <w:t>规则，了解非金属含氧酸盐的溶解性、水解性、热稳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2"/>
        </w:rPr>
        <w:t>定性，掌握非金属含氧酸及其盐的氧化还原性。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3075"/>
        <w:spacing w:before="79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3"/>
        </w:rPr>
        <w:t>元素化学之二：金属</w:t>
      </w:r>
    </w:p>
    <w:p>
      <w:pPr>
        <w:pStyle w:val="BodyText"/>
        <w:ind w:left="28"/>
        <w:spacing w:before="194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一、金属通论</w:t>
      </w:r>
    </w:p>
    <w:p>
      <w:pPr>
        <w:pStyle w:val="BodyText"/>
        <w:ind w:left="467"/>
        <w:spacing w:before="179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了解金属的冶炼，一般了解金属的物理和化学性质。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9" w:line="235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二、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s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sz w:val="24"/>
          <w:szCs w:val="24"/>
          <w:spacing w:val="-5"/>
        </w:rPr>
        <w:t>区金属</w:t>
      </w:r>
    </w:p>
    <w:p>
      <w:pPr>
        <w:pStyle w:val="BodyText"/>
        <w:ind w:left="44" w:right="12" w:firstLine="405"/>
        <w:spacing w:before="159" w:line="35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一般了解碱金属和碱土金属的通性，了解碱金属和碱土金属单质及其化合物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2"/>
        </w:rPr>
        <w:t>的性质。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3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三、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p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sz w:val="24"/>
          <w:szCs w:val="24"/>
          <w:spacing w:val="-5"/>
        </w:rPr>
        <w:t>区金属</w:t>
      </w:r>
    </w:p>
    <w:p>
      <w:pPr>
        <w:pStyle w:val="BodyText"/>
        <w:ind w:left="467"/>
        <w:spacing w:before="188" w:line="233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了解</w:t>
      </w:r>
      <w:r>
        <w:rPr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Al</w:t>
      </w:r>
      <w:r>
        <w:rPr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OH</w:t>
      </w:r>
      <w:r>
        <w:rPr>
          <w:sz w:val="24"/>
          <w:szCs w:val="24"/>
          <w:spacing w:val="-3"/>
        </w:rPr>
        <w:t>）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-1"/>
        </w:rPr>
        <w:t>3  </w:t>
      </w:r>
      <w:r>
        <w:rPr>
          <w:sz w:val="24"/>
          <w:szCs w:val="24"/>
          <w:spacing w:val="-3"/>
        </w:rPr>
        <w:t>的两性，理解周期表中的对角线关系。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79" w:line="235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四、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ds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sz w:val="24"/>
          <w:szCs w:val="24"/>
          <w:spacing w:val="-5"/>
        </w:rPr>
        <w:t>区金属</w:t>
      </w:r>
    </w:p>
    <w:p>
      <w:pPr>
        <w:spacing w:line="235" w:lineRule="auto"/>
        <w:sectPr>
          <w:pgSz w:w="11910" w:h="16845"/>
          <w:pgMar w:top="1431" w:right="1768" w:bottom="400" w:left="1786" w:header="0" w:footer="0" w:gutter="0"/>
        </w:sectPr>
        <w:rPr>
          <w:sz w:val="24"/>
          <w:szCs w:val="24"/>
        </w:rPr>
      </w:pPr>
    </w:p>
    <w:p>
      <w:pPr>
        <w:pStyle w:val="BodyText"/>
        <w:ind w:left="452"/>
        <w:spacing w:before="11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掌握铜族元素和锌族元素的通性，掌握铜、锌单质及其化合</w:t>
      </w:r>
      <w:r>
        <w:rPr>
          <w:sz w:val="24"/>
          <w:szCs w:val="24"/>
          <w:spacing w:val="-2"/>
        </w:rPr>
        <w:t>物的性质。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35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五、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sz w:val="24"/>
          <w:szCs w:val="24"/>
          <w:spacing w:val="-5"/>
        </w:rPr>
        <w:t>区金属</w:t>
      </w:r>
    </w:p>
    <w:p>
      <w:pPr>
        <w:pStyle w:val="BodyText"/>
        <w:ind w:left="25" w:right="9" w:firstLine="423"/>
        <w:spacing w:before="176" w:line="34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一般了解第一过渡系元素的基本性质，掌握钛、钒</w:t>
      </w:r>
      <w:r>
        <w:rPr>
          <w:sz w:val="24"/>
          <w:szCs w:val="24"/>
          <w:spacing w:val="-2"/>
        </w:rPr>
        <w:t>、铬、锰各分族元素及其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化合物的性质，掌握铁、钴、镍重要化合物的性质。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8" w:line="23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六、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1"/>
        </w:rPr>
        <w:t>区金属</w:t>
      </w:r>
    </w:p>
    <w:p>
      <w:pPr>
        <w:pStyle w:val="BodyText"/>
        <w:ind w:left="449"/>
        <w:spacing w:before="16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一般了解镧系收缩的实质及其对镧系化合物性质的影响。</w:t>
      </w:r>
    </w:p>
    <w:p>
      <w:pPr>
        <w:spacing w:line="219" w:lineRule="auto"/>
        <w:sectPr>
          <w:pgSz w:w="11910" w:h="16845"/>
          <w:pgMar w:top="1431" w:right="1786" w:bottom="400" w:left="1786" w:header="0" w:footer="0" w:gutter="0"/>
        </w:sectPr>
        <w:rPr>
          <w:sz w:val="24"/>
          <w:szCs w:val="24"/>
        </w:rPr>
      </w:pPr>
    </w:p>
    <w:p>
      <w:pPr>
        <w:pStyle w:val="BodyText"/>
        <w:ind w:left="3092"/>
        <w:spacing w:before="150" w:line="221" w:lineRule="auto"/>
        <w:outlineLvl w:val="1"/>
        <w:rPr/>
      </w:pPr>
      <w:r>
        <w:rPr>
          <w:b/>
          <w:bCs/>
          <w:spacing w:val="-1"/>
        </w:rPr>
        <w:t>Ⅳ.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试题示例</w:t>
      </w:r>
    </w:p>
    <w:p>
      <w:pPr>
        <w:pStyle w:val="BodyText"/>
        <w:ind w:left="28"/>
        <w:spacing w:before="167" w:line="21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2"/>
        </w:rPr>
        <w:t>一、  </w:t>
      </w:r>
      <w:r>
        <w:rPr>
          <w:sz w:val="24"/>
          <w:szCs w:val="24"/>
          <w:b/>
          <w:bCs/>
          <w:spacing w:val="-2"/>
        </w:rPr>
        <w:t>选择题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(</w:t>
      </w:r>
      <w:r>
        <w:rPr>
          <w:sz w:val="24"/>
          <w:szCs w:val="24"/>
          <w:spacing w:val="-2"/>
        </w:rPr>
        <w:t>选择一个正确答案，每小题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2"/>
        </w:rPr>
        <w:t>3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2"/>
        </w:rPr>
        <w:t>分，20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2"/>
        </w:rPr>
        <w:t>题共 60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2"/>
        </w:rPr>
        <w:t>分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)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9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试题示例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spacing w:before="68" w:line="233" w:lineRule="auto"/>
        <w:jc w:val="right"/>
        <w:rPr>
          <w:rFonts w:ascii="Arial" w:hAnsi="Arial" w:eastAsia="Arial" w:cs="Arial"/>
          <w:sz w:val="19"/>
          <w:szCs w:val="19"/>
        </w:rPr>
      </w:pPr>
      <w:r>
        <w:rPr>
          <w:rFonts w:ascii="Times New Roman" w:hAnsi="Times New Roman" w:eastAsia="Times New Roman" w:cs="Times New Roman"/>
          <w:sz w:val="21"/>
          <w:szCs w:val="21"/>
          <w:spacing w:val="-9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 </w:t>
      </w:r>
      <w:r>
        <w:rPr>
          <w:sz w:val="21"/>
          <w:szCs w:val="21"/>
          <w:spacing w:val="-9"/>
        </w:rPr>
        <w:t>在</w:t>
      </w:r>
      <w:r>
        <w:rPr>
          <w:sz w:val="21"/>
          <w:szCs w:val="21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9"/>
        </w:rPr>
        <w:t>CCl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-1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16"/>
          <w:position w:val="-1"/>
        </w:rPr>
        <w:t xml:space="preserve"> </w:t>
      </w:r>
      <w:r>
        <w:rPr>
          <w:sz w:val="21"/>
          <w:szCs w:val="21"/>
          <w:spacing w:val="-11"/>
        </w:rPr>
        <w:t>溶液中，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N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-1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-1"/>
        </w:rPr>
        <w:t>5</w:t>
      </w:r>
      <w:r>
        <w:rPr>
          <w:rFonts w:ascii="Times New Roman" w:hAnsi="Times New Roman" w:eastAsia="Times New Roman" w:cs="Times New Roman"/>
          <w:sz w:val="13"/>
          <w:szCs w:val="13"/>
          <w:spacing w:val="15"/>
          <w:w w:val="103"/>
          <w:position w:val="-1"/>
        </w:rPr>
        <w:t xml:space="preserve"> </w:t>
      </w:r>
      <w:r>
        <w:rPr>
          <w:sz w:val="21"/>
          <w:szCs w:val="21"/>
          <w:spacing w:val="-3"/>
        </w:rPr>
        <w:t>分解反应的速率常数在</w:t>
      </w:r>
      <w:r>
        <w:rPr>
          <w:sz w:val="21"/>
          <w:szCs w:val="2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45</w:t>
      </w:r>
      <w:r>
        <w:rPr>
          <w:sz w:val="21"/>
          <w:szCs w:val="21"/>
          <w:spacing w:val="-3"/>
        </w:rPr>
        <w:t>℃ 时为</w:t>
      </w:r>
      <w:r>
        <w:rPr>
          <w:sz w:val="21"/>
          <w:szCs w:val="2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6.2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  <w:spacing w:val="-3"/>
        </w:rPr>
        <w:t>×</w:t>
      </w:r>
      <w:r>
        <w:rPr>
          <w:rFonts w:ascii="Arial" w:hAnsi="Arial" w:eastAsia="Arial" w:cs="Arial"/>
          <w:sz w:val="19"/>
          <w:szCs w:val="19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-4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s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-1</w:t>
      </w:r>
      <w:r>
        <w:rPr>
          <w:sz w:val="21"/>
          <w:szCs w:val="21"/>
          <w:spacing w:val="-4"/>
        </w:rPr>
        <w:t>，在</w:t>
      </w:r>
      <w:r>
        <w:rPr>
          <w:sz w:val="21"/>
          <w:szCs w:val="21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55</w:t>
      </w:r>
      <w:r>
        <w:rPr>
          <w:sz w:val="21"/>
          <w:szCs w:val="21"/>
          <w:spacing w:val="-4"/>
        </w:rPr>
        <w:t>℃ 时为</w:t>
      </w:r>
      <w:r>
        <w:rPr>
          <w:sz w:val="21"/>
          <w:szCs w:val="2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2.1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  <w:spacing w:val="-4"/>
        </w:rPr>
        <w:t>×</w:t>
      </w:r>
    </w:p>
    <w:p>
      <w:pPr>
        <w:pStyle w:val="BodyText"/>
        <w:ind w:left="40"/>
        <w:spacing w:before="215" w:line="234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7"/>
        </w:rPr>
        <w:t>-3</w:t>
      </w:r>
      <w:r>
        <w:rPr>
          <w:rFonts w:ascii="Times New Roman" w:hAnsi="Times New Roman" w:eastAsia="Times New Roman" w:cs="Times New Roman"/>
          <w:sz w:val="13"/>
          <w:szCs w:val="13"/>
          <w:spacing w:val="3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s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7"/>
        </w:rPr>
        <w:t>-1</w:t>
      </w:r>
      <w:r>
        <w:rPr>
          <w:sz w:val="21"/>
          <w:szCs w:val="21"/>
          <w:spacing w:val="-1"/>
        </w:rPr>
        <w:t>，该反应的活化能为</w:t>
      </w:r>
      <w:r>
        <w:rPr>
          <w:sz w:val="21"/>
          <w:szCs w:val="21"/>
          <w:spacing w:val="-73"/>
        </w:rPr>
        <w:t xml:space="preserve"> </w:t>
      </w:r>
      <w:r>
        <w:rPr>
          <w:sz w:val="21"/>
          <w:szCs w:val="21"/>
          <w:spacing w:val="-1"/>
        </w:rPr>
        <w:t>……………………………………………………</w:t>
      </w:r>
      <w:r>
        <w:rPr>
          <w:sz w:val="21"/>
          <w:szCs w:val="21"/>
          <w:spacing w:val="-2"/>
        </w:rPr>
        <w:t>………… (</w:t>
      </w:r>
      <w:r>
        <w:rPr>
          <w:sz w:val="21"/>
          <w:szCs w:val="21"/>
          <w:spacing w:val="28"/>
        </w:rPr>
        <w:t xml:space="preserve">   </w:t>
      </w:r>
      <w:r>
        <w:rPr>
          <w:sz w:val="21"/>
          <w:szCs w:val="21"/>
          <w:spacing w:val="-2"/>
        </w:rPr>
        <w:t>)</w:t>
      </w:r>
    </w:p>
    <w:p>
      <w:pPr>
        <w:pStyle w:val="BodyText"/>
        <w:ind w:left="460"/>
        <w:spacing w:before="198" w:line="213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(A) 46 kJ</w:t>
      </w:r>
      <w:r>
        <w:rPr>
          <w:rFonts w:ascii="Times New Roman" w:hAnsi="Times New Roman" w:eastAsia="Times New Roman" w:cs="Times New Roman"/>
          <w:sz w:val="21"/>
          <w:szCs w:val="21"/>
          <w:spacing w:val="39"/>
        </w:rPr>
        <w:t xml:space="preserve"> </w:t>
      </w:r>
      <w:r>
        <w:rPr>
          <w:sz w:val="21"/>
          <w:szCs w:val="21"/>
          <w:spacing w:val="-8"/>
        </w:rPr>
        <w:t>·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mol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7"/>
        </w:rPr>
        <w:t>-1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7"/>
        </w:rPr>
        <w:t xml:space="preserve">                     </w:t>
      </w:r>
      <w:r>
        <w:rPr>
          <w:rFonts w:ascii="Times New Roman" w:hAnsi="Times New Roman" w:eastAsia="Times New Roman" w:cs="Times New Roman"/>
          <w:sz w:val="13"/>
          <w:szCs w:val="13"/>
          <w:position w:val="7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(B)</w:t>
      </w:r>
      <w:r>
        <w:rPr>
          <w:rFonts w:ascii="Times New Roman" w:hAnsi="Times New Roman" w:eastAsia="Times New Roman" w:cs="Times New Roman"/>
          <w:sz w:val="21"/>
          <w:szCs w:val="21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1.1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spacing w:val="-3"/>
        </w:rPr>
        <w:t>×</w:t>
      </w:r>
      <w:r>
        <w:rPr>
          <w:rFonts w:ascii="Arial" w:hAnsi="Arial" w:eastAsia="Arial" w:cs="Arial"/>
          <w:sz w:val="19"/>
          <w:szCs w:val="19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7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1"/>
          <w:w w:val="10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kJ</w:t>
      </w:r>
      <w:r>
        <w:rPr>
          <w:rFonts w:ascii="Times New Roman" w:hAnsi="Times New Roman" w:eastAsia="Times New Roman" w:cs="Times New Roman"/>
          <w:sz w:val="21"/>
          <w:szCs w:val="21"/>
          <w:spacing w:val="37"/>
        </w:rPr>
        <w:t xml:space="preserve"> </w:t>
      </w:r>
      <w:r>
        <w:rPr>
          <w:sz w:val="21"/>
          <w:szCs w:val="21"/>
          <w:spacing w:val="-20"/>
        </w:rPr>
        <w:t>·</w:t>
      </w:r>
      <w:r>
        <w:rPr>
          <w:rFonts w:ascii="Times New Roman" w:hAnsi="Times New Roman" w:eastAsia="Times New Roman" w:cs="Times New Roman"/>
          <w:sz w:val="21"/>
          <w:szCs w:val="21"/>
          <w:spacing w:val="-20"/>
        </w:rPr>
        <w:t>mol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7"/>
        </w:rPr>
        <w:t>-1</w:t>
      </w:r>
    </w:p>
    <w:p>
      <w:pPr>
        <w:pStyle w:val="BodyText"/>
        <w:ind w:left="460"/>
        <w:spacing w:before="223" w:line="213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(C) 2.5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spacing w:val="-4"/>
        </w:rPr>
        <w:t>×</w:t>
      </w:r>
      <w:r>
        <w:rPr>
          <w:rFonts w:ascii="Arial" w:hAnsi="Arial" w:eastAsia="Arial" w:cs="Arial"/>
          <w:sz w:val="19"/>
          <w:szCs w:val="19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21"/>
          <w:w w:val="10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kJ</w:t>
      </w:r>
      <w:r>
        <w:rPr>
          <w:rFonts w:ascii="Times New Roman" w:hAnsi="Times New Roman" w:eastAsia="Times New Roman" w:cs="Times New Roman"/>
          <w:sz w:val="21"/>
          <w:szCs w:val="21"/>
          <w:spacing w:val="36"/>
          <w:w w:val="101"/>
        </w:rPr>
        <w:t xml:space="preserve"> </w:t>
      </w:r>
      <w:r>
        <w:rPr>
          <w:sz w:val="21"/>
          <w:szCs w:val="21"/>
          <w:spacing w:val="-18"/>
        </w:rPr>
        <w:t>·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mol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7"/>
        </w:rPr>
        <w:t>-1                                          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(D) 2.5 </w:t>
      </w:r>
      <w:r>
        <w:rPr>
          <w:rFonts w:ascii="Arial" w:hAnsi="Arial" w:eastAsia="Arial" w:cs="Arial"/>
          <w:sz w:val="19"/>
          <w:szCs w:val="19"/>
          <w:spacing w:val="-1"/>
        </w:rPr>
        <w:t>×</w:t>
      </w:r>
      <w:r>
        <w:rPr>
          <w:rFonts w:ascii="Arial" w:hAnsi="Arial" w:eastAsia="Arial" w:cs="Arial"/>
          <w:sz w:val="19"/>
          <w:szCs w:val="19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7"/>
        </w:rPr>
        <w:t>4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kJ</w:t>
      </w:r>
      <w:r>
        <w:rPr>
          <w:rFonts w:ascii="Times New Roman" w:hAnsi="Times New Roman" w:eastAsia="Times New Roman" w:cs="Times New Roman"/>
          <w:sz w:val="21"/>
          <w:szCs w:val="21"/>
          <w:spacing w:val="37"/>
        </w:rPr>
        <w:t xml:space="preserve"> </w:t>
      </w:r>
      <w:r>
        <w:rPr>
          <w:sz w:val="21"/>
          <w:szCs w:val="21"/>
          <w:spacing w:val="-20"/>
        </w:rPr>
        <w:t>·</w:t>
      </w:r>
      <w:r>
        <w:rPr>
          <w:rFonts w:ascii="Times New Roman" w:hAnsi="Times New Roman" w:eastAsia="Times New Roman" w:cs="Times New Roman"/>
          <w:sz w:val="21"/>
          <w:szCs w:val="21"/>
          <w:spacing w:val="-20"/>
        </w:rPr>
        <w:t>mol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7"/>
        </w:rPr>
        <w:t>-1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69" w:line="220" w:lineRule="auto"/>
        <w:outlineLvl w:val="1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2.    Li</w:t>
      </w:r>
      <w:r>
        <w:rPr>
          <w:rFonts w:ascii="Times New Roman" w:hAnsi="Times New Roman" w:eastAsia="Times New Roman" w:cs="Times New Roman"/>
          <w:sz w:val="21"/>
          <w:szCs w:val="21"/>
          <w:spacing w:val="-28"/>
        </w:rPr>
        <w:t xml:space="preserve"> </w:t>
      </w:r>
      <w:r>
        <w:rPr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B  </w:t>
      </w:r>
      <w:r>
        <w:rPr>
          <w:sz w:val="21"/>
          <w:szCs w:val="21"/>
        </w:rPr>
        <w:t>原子失去一个电子，所需要的能量相差不是很大， 但最难失去第二个电子</w:t>
      </w:r>
    </w:p>
    <w:p>
      <w:pPr>
        <w:pStyle w:val="BodyText"/>
        <w:spacing w:before="170" w:line="218" w:lineRule="auto"/>
        <w:jc w:val="right"/>
        <w:rPr>
          <w:sz w:val="21"/>
          <w:szCs w:val="21"/>
        </w:rPr>
      </w:pPr>
      <w:r>
        <w:rPr>
          <w:sz w:val="21"/>
          <w:szCs w:val="21"/>
          <w:spacing w:val="-3"/>
        </w:rPr>
        <w:t>的原子估计是</w:t>
      </w:r>
      <w:r>
        <w:rPr>
          <w:sz w:val="21"/>
          <w:szCs w:val="21"/>
          <w:spacing w:val="47"/>
        </w:rPr>
        <w:t xml:space="preserve"> </w:t>
      </w:r>
      <w:r>
        <w:rPr>
          <w:sz w:val="21"/>
          <w:szCs w:val="21"/>
          <w:spacing w:val="-3"/>
        </w:rPr>
        <w:t>……………………………………………………………………………… (</w:t>
      </w:r>
      <w:r>
        <w:rPr>
          <w:sz w:val="21"/>
          <w:szCs w:val="21"/>
          <w:spacing w:val="18"/>
        </w:rPr>
        <w:t xml:space="preserve">   </w:t>
      </w:r>
      <w:r>
        <w:rPr>
          <w:sz w:val="21"/>
          <w:szCs w:val="21"/>
          <w:spacing w:val="-3"/>
        </w:rPr>
        <w:t>)</w:t>
      </w:r>
    </w:p>
    <w:p>
      <w:pPr>
        <w:pStyle w:val="BodyText"/>
        <w:ind w:left="460"/>
        <w:spacing w:before="157" w:line="213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(A) Li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(B) Be                            (C) B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 xml:space="preserve">          (D)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</w:t>
      </w:r>
      <w:r>
        <w:rPr>
          <w:sz w:val="21"/>
          <w:szCs w:val="21"/>
          <w:spacing w:val="-2"/>
        </w:rPr>
        <w:t>都相同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9" w:line="21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4"/>
        </w:rPr>
        <w:t>二、  </w:t>
      </w:r>
      <w:r>
        <w:rPr>
          <w:sz w:val="24"/>
          <w:szCs w:val="24"/>
          <w:b/>
          <w:bCs/>
          <w:spacing w:val="-4"/>
        </w:rPr>
        <w:t>填空题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(</w:t>
      </w:r>
      <w:r>
        <w:rPr>
          <w:sz w:val="24"/>
          <w:szCs w:val="24"/>
          <w:spacing w:val="-4"/>
        </w:rPr>
        <w:t>共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4"/>
        </w:rPr>
        <w:t>10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4"/>
        </w:rPr>
        <w:t>题，每空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4"/>
        </w:rPr>
        <w:t>1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4"/>
        </w:rPr>
        <w:t>分，共 20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4"/>
        </w:rPr>
        <w:t>分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)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8" w:line="22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试题示例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69" w:line="220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19"/>
        </w:rPr>
        <w:t xml:space="preserve">  </w:t>
      </w:r>
      <w:r>
        <w:rPr>
          <w:sz w:val="21"/>
          <w:szCs w:val="21"/>
        </w:rPr>
        <w:t>原子晶体，其晶格结点上的微粒之间的力是</w:t>
      </w:r>
      <w:r>
        <w:rPr>
          <w:sz w:val="21"/>
          <w:szCs w:val="21"/>
          <w:u w:val="single" w:color="auto"/>
        </w:rPr>
        <w:t xml:space="preserve">                  </w:t>
      </w:r>
      <w:r>
        <w:rPr>
          <w:sz w:val="21"/>
          <w:szCs w:val="21"/>
        </w:rPr>
        <w:t>，这类晶体一般熔沸点</w:t>
      </w:r>
    </w:p>
    <w:p>
      <w:pPr>
        <w:pStyle w:val="BodyText"/>
        <w:ind w:left="14"/>
        <w:spacing w:before="215" w:line="217" w:lineRule="auto"/>
        <w:tabs>
          <w:tab w:val="left" w:pos="856"/>
        </w:tabs>
        <w:rPr>
          <w:sz w:val="21"/>
          <w:szCs w:val="21"/>
        </w:rPr>
      </w:pPr>
      <w:r>
        <w:rPr>
          <w:sz w:val="21"/>
          <w:szCs w:val="21"/>
          <w:u w:val="single" w:color="auto"/>
        </w:rPr>
        <w:tab/>
      </w:r>
      <w:r>
        <w:rPr>
          <w:sz w:val="21"/>
          <w:szCs w:val="21"/>
          <w:spacing w:val="-72"/>
        </w:rPr>
        <w:t xml:space="preserve"> </w:t>
      </w:r>
      <w:r>
        <w:rPr>
          <w:sz w:val="21"/>
          <w:szCs w:val="21"/>
          <w:spacing w:val="1"/>
        </w:rPr>
        <w:t>,例如</w:t>
      </w:r>
      <w:r>
        <w:rPr>
          <w:sz w:val="21"/>
          <w:szCs w:val="21"/>
          <w:spacing w:val="-92"/>
        </w:rPr>
        <w:t xml:space="preserve"> </w:t>
      </w:r>
      <w:r>
        <w:rPr>
          <w:sz w:val="21"/>
          <w:szCs w:val="21"/>
          <w:u w:val="single" w:color="auto"/>
          <w:spacing w:val="1"/>
        </w:rPr>
        <w:t xml:space="preserve">          </w:t>
      </w:r>
      <w:r>
        <w:rPr>
          <w:sz w:val="21"/>
          <w:szCs w:val="21"/>
          <w:spacing w:val="1"/>
        </w:rPr>
        <w:t xml:space="preserve"> 和 </w:t>
      </w:r>
      <w:r>
        <w:rPr>
          <w:sz w:val="21"/>
          <w:szCs w:val="21"/>
          <w:u w:val="single" w:color="auto"/>
        </w:rPr>
        <w:t xml:space="preserve">          </w:t>
      </w:r>
      <w:r>
        <w:rPr>
          <w:sz w:val="21"/>
          <w:szCs w:val="21"/>
          <w:spacing w:val="-93"/>
        </w:rPr>
        <w:t xml:space="preserve"> </w:t>
      </w:r>
      <w:r>
        <w:rPr>
          <w:sz w:val="21"/>
          <w:szCs w:val="21"/>
          <w:spacing w:val="1"/>
        </w:rPr>
        <w:t>两种晶体就是原子晶体。</w:t>
      </w:r>
    </w:p>
    <w:p>
      <w:pPr>
        <w:pStyle w:val="BodyText"/>
        <w:ind w:left="19"/>
        <w:spacing w:before="219" w:line="230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2.  25</w:t>
      </w:r>
      <w:r>
        <w:rPr>
          <w:sz w:val="21"/>
          <w:szCs w:val="21"/>
          <w:spacing w:val="-6"/>
        </w:rPr>
        <w:t>℃,</w:t>
      </w:r>
      <w:r>
        <w:rPr>
          <w:sz w:val="21"/>
          <w:szCs w:val="21"/>
          <w:spacing w:val="7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KNO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-1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12"/>
          <w:w w:val="102"/>
          <w:position w:val="-1"/>
        </w:rPr>
        <w:t xml:space="preserve"> </w:t>
      </w:r>
      <w:r>
        <w:rPr>
          <w:sz w:val="21"/>
          <w:szCs w:val="21"/>
          <w:spacing w:val="-5"/>
        </w:rPr>
        <w:t>在水中的溶解度是</w:t>
      </w:r>
      <w:r>
        <w:rPr>
          <w:sz w:val="21"/>
          <w:szCs w:val="2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6mol</w:t>
      </w:r>
      <w:r>
        <w:rPr>
          <w:rFonts w:ascii="Times New Roman" w:hAnsi="Times New Roman" w:eastAsia="Times New Roman" w:cs="Times New Roman"/>
          <w:sz w:val="21"/>
          <w:szCs w:val="21"/>
          <w:spacing w:val="30"/>
          <w:w w:val="101"/>
        </w:rPr>
        <w:t xml:space="preserve"> </w:t>
      </w:r>
      <w:r>
        <w:rPr>
          <w:sz w:val="21"/>
          <w:szCs w:val="21"/>
          <w:spacing w:val="-5"/>
        </w:rPr>
        <w:t>·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dm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7"/>
        </w:rPr>
        <w:t>-3</w:t>
      </w:r>
      <w:r>
        <w:rPr>
          <w:sz w:val="21"/>
          <w:szCs w:val="21"/>
          <w:spacing w:val="-5"/>
        </w:rPr>
        <w:t>，若将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mol</w:t>
      </w:r>
      <w:r>
        <w:rPr>
          <w:rFonts w:ascii="Times New Roman" w:hAnsi="Times New Roman" w:eastAsia="Times New Roman" w:cs="Times New Roman"/>
          <w:sz w:val="21"/>
          <w:szCs w:val="21"/>
          <w:spacing w:val="36"/>
        </w:rPr>
        <w:t xml:space="preserve"> </w:t>
      </w:r>
      <w:r>
        <w:rPr>
          <w:sz w:val="21"/>
          <w:szCs w:val="21"/>
          <w:spacing w:val="-5"/>
        </w:rPr>
        <w:t>固体</w:t>
      </w:r>
      <w:r>
        <w:rPr>
          <w:sz w:val="21"/>
          <w:szCs w:val="2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KNO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-1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12"/>
          <w:position w:val="-1"/>
        </w:rPr>
        <w:t xml:space="preserve"> </w:t>
      </w:r>
      <w:r>
        <w:rPr>
          <w:sz w:val="21"/>
          <w:szCs w:val="21"/>
          <w:spacing w:val="-5"/>
        </w:rPr>
        <w:t>置于水中，则</w:t>
      </w:r>
      <w:r>
        <w:rPr>
          <w:sz w:val="21"/>
          <w:szCs w:val="21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KNO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-1"/>
        </w:rPr>
        <w:t>3</w:t>
      </w:r>
    </w:p>
    <w:p>
      <w:pPr>
        <w:pStyle w:val="BodyText"/>
        <w:ind w:left="23"/>
        <w:spacing w:before="218" w:line="220" w:lineRule="auto"/>
        <w:rPr>
          <w:sz w:val="21"/>
          <w:szCs w:val="21"/>
        </w:rPr>
      </w:pPr>
      <w:r>
        <w:rPr>
          <w:sz w:val="21"/>
          <w:szCs w:val="21"/>
          <w:spacing w:val="-11"/>
        </w:rPr>
        <w:t>变成盐溶液过程的Δ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11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41"/>
        </w:rPr>
        <w:t xml:space="preserve"> </w:t>
      </w:r>
      <w:r>
        <w:rPr>
          <w:sz w:val="21"/>
          <w:szCs w:val="21"/>
          <w:spacing w:val="-11"/>
        </w:rPr>
        <w:t>的符号为</w:t>
      </w:r>
      <w:r>
        <w:rPr>
          <w:sz w:val="21"/>
          <w:szCs w:val="21"/>
          <w:u w:val="single" w:color="auto"/>
        </w:rPr>
        <w:t xml:space="preserve">             </w:t>
      </w:r>
      <w:r>
        <w:rPr>
          <w:sz w:val="21"/>
          <w:szCs w:val="21"/>
          <w:spacing w:val="-11"/>
        </w:rPr>
        <w:t>，Δ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11"/>
        </w:rPr>
        <w:t>S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26"/>
        </w:rPr>
        <w:t xml:space="preserve"> </w:t>
      </w:r>
      <w:r>
        <w:rPr>
          <w:sz w:val="21"/>
          <w:szCs w:val="21"/>
          <w:spacing w:val="-11"/>
        </w:rPr>
        <w:t>的符号为</w:t>
      </w:r>
      <w:r>
        <w:rPr>
          <w:sz w:val="21"/>
          <w:szCs w:val="21"/>
          <w:u w:val="single" w:color="auto"/>
        </w:rPr>
        <w:t xml:space="preserve">             </w:t>
      </w:r>
      <w:r>
        <w:rPr>
          <w:sz w:val="21"/>
          <w:szCs w:val="21"/>
          <w:spacing w:val="-11"/>
        </w:rPr>
        <w:t>。（填正、负）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9" w:line="21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三、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判断题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(</w:t>
      </w:r>
      <w:r>
        <w:rPr>
          <w:sz w:val="24"/>
          <w:szCs w:val="24"/>
          <w:spacing w:val="-4"/>
        </w:rPr>
        <w:t>共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4"/>
        </w:rPr>
        <w:t>10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4"/>
        </w:rPr>
        <w:t>题，每题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4"/>
        </w:rPr>
        <w:t>1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4"/>
        </w:rPr>
        <w:t>分，共 10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4"/>
        </w:rPr>
        <w:t>分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)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9" w:line="22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试题示例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jc w:val="right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HAC</w:t>
      </w:r>
      <w:r>
        <w:rPr>
          <w:rFonts w:ascii="Times New Roman" w:hAnsi="Times New Roman" w:eastAsia="Times New Roman" w:cs="Times New Roman"/>
          <w:sz w:val="21"/>
          <w:szCs w:val="21"/>
          <w:spacing w:val="15"/>
        </w:rPr>
        <w:t xml:space="preserve"> </w:t>
      </w:r>
      <w:r>
        <w:rPr>
          <w:sz w:val="21"/>
          <w:szCs w:val="21"/>
          <w:spacing w:val="-3"/>
        </w:rPr>
        <w:t>溶液和</w:t>
      </w:r>
      <w:r>
        <w:rPr>
          <w:sz w:val="21"/>
          <w:szCs w:val="2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NaOH</w:t>
      </w:r>
      <w:r>
        <w:rPr>
          <w:rFonts w:ascii="Times New Roman" w:hAnsi="Times New Roman" w:eastAsia="Times New Roman" w:cs="Times New Roman"/>
          <w:sz w:val="21"/>
          <w:szCs w:val="21"/>
          <w:spacing w:val="18"/>
        </w:rPr>
        <w:t xml:space="preserve"> </w:t>
      </w:r>
      <w:r>
        <w:rPr>
          <w:sz w:val="21"/>
          <w:szCs w:val="21"/>
          <w:spacing w:val="-3"/>
        </w:rPr>
        <w:t>溶液混合可配成缓冲溶液，条件是</w:t>
      </w:r>
      <w:r>
        <w:rPr>
          <w:sz w:val="21"/>
          <w:szCs w:val="2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NaOH</w:t>
      </w:r>
      <w:r>
        <w:rPr>
          <w:rFonts w:ascii="Times New Roman" w:hAnsi="Times New Roman" w:eastAsia="Times New Roman" w:cs="Times New Roman"/>
          <w:sz w:val="21"/>
          <w:szCs w:val="21"/>
          <w:spacing w:val="38"/>
        </w:rPr>
        <w:t xml:space="preserve"> </w:t>
      </w:r>
      <w:r>
        <w:rPr>
          <w:sz w:val="21"/>
          <w:szCs w:val="21"/>
          <w:spacing w:val="-3"/>
        </w:rPr>
        <w:t>比</w:t>
      </w:r>
      <w:r>
        <w:rPr>
          <w:sz w:val="21"/>
          <w:szCs w:val="2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HAC</w:t>
      </w:r>
      <w:r>
        <w:rPr>
          <w:rFonts w:ascii="Times New Roman" w:hAnsi="Times New Roman" w:eastAsia="Times New Roman" w:cs="Times New Roman"/>
          <w:sz w:val="21"/>
          <w:szCs w:val="21"/>
          <w:spacing w:val="28"/>
          <w:w w:val="101"/>
        </w:rPr>
        <w:t xml:space="preserve"> </w:t>
      </w:r>
      <w:r>
        <w:rPr>
          <w:sz w:val="21"/>
          <w:szCs w:val="21"/>
          <w:spacing w:val="-3"/>
        </w:rPr>
        <w:t>的物质的量适度过</w:t>
      </w:r>
    </w:p>
    <w:p>
      <w:pPr>
        <w:pStyle w:val="BodyText"/>
        <w:spacing w:before="216" w:line="222" w:lineRule="auto"/>
        <w:jc w:val="right"/>
        <w:rPr>
          <w:sz w:val="21"/>
          <w:szCs w:val="21"/>
        </w:rPr>
      </w:pPr>
      <w:r>
        <w:rPr>
          <w:sz w:val="21"/>
          <w:szCs w:val="21"/>
        </w:rPr>
        <w:t>量………………………………………………………………………………………………(   )</w:t>
      </w:r>
    </w:p>
    <w:p>
      <w:pPr>
        <w:pStyle w:val="BodyText"/>
        <w:spacing w:before="213" w:line="220" w:lineRule="auto"/>
        <w:jc w:val="right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2.</w:t>
      </w:r>
      <w:r>
        <w:rPr>
          <w:rFonts w:ascii="Times New Roman" w:hAnsi="Times New Roman" w:eastAsia="Times New Roman" w:cs="Times New Roman"/>
          <w:sz w:val="21"/>
          <w:szCs w:val="21"/>
          <w:spacing w:val="15"/>
          <w:w w:val="101"/>
        </w:rPr>
        <w:t xml:space="preserve">  </w:t>
      </w:r>
      <w:r>
        <w:rPr>
          <w:sz w:val="21"/>
          <w:szCs w:val="21"/>
          <w:spacing w:val="-2"/>
        </w:rPr>
        <w:t>放热反应一定是自发反应 ………………………………………………</w:t>
      </w:r>
      <w:r>
        <w:rPr>
          <w:sz w:val="21"/>
          <w:szCs w:val="21"/>
          <w:spacing w:val="-3"/>
        </w:rPr>
        <w:t>………………</w:t>
      </w:r>
      <w:r>
        <w:rPr>
          <w:sz w:val="21"/>
          <w:szCs w:val="21"/>
          <w:spacing w:val="-31"/>
        </w:rPr>
        <w:t xml:space="preserve"> </w:t>
      </w:r>
      <w:r>
        <w:rPr>
          <w:sz w:val="21"/>
          <w:szCs w:val="21"/>
          <w:spacing w:val="-3"/>
        </w:rPr>
        <w:t>(</w:t>
      </w:r>
      <w:r>
        <w:rPr>
          <w:sz w:val="21"/>
          <w:szCs w:val="21"/>
          <w:spacing w:val="18"/>
        </w:rPr>
        <w:t xml:space="preserve">   </w:t>
      </w:r>
      <w:r>
        <w:rPr>
          <w:sz w:val="21"/>
          <w:szCs w:val="21"/>
          <w:spacing w:val="-3"/>
        </w:rPr>
        <w:t>)</w:t>
      </w:r>
    </w:p>
    <w:p>
      <w:pPr>
        <w:spacing w:line="220" w:lineRule="auto"/>
        <w:sectPr>
          <w:pgSz w:w="11910" w:h="16845"/>
          <w:pgMar w:top="1431" w:right="1770" w:bottom="400" w:left="1786" w:header="0" w:footer="0" w:gutter="0"/>
        </w:sectPr>
        <w:rPr>
          <w:sz w:val="21"/>
          <w:szCs w:val="21"/>
        </w:rPr>
      </w:pPr>
    </w:p>
    <w:p>
      <w:pPr>
        <w:pStyle w:val="BodyText"/>
        <w:ind w:left="47"/>
        <w:spacing w:before="118" w:line="21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4"/>
          <w:szCs w:val="24"/>
          <w:b/>
          <w:bCs/>
          <w:spacing w:val="-2"/>
        </w:rPr>
        <w:t>四、</w:t>
      </w:r>
      <w:r>
        <w:rPr>
          <w:sz w:val="24"/>
          <w:szCs w:val="24"/>
          <w:spacing w:val="-2"/>
        </w:rPr>
        <w:t xml:space="preserve">  </w:t>
      </w:r>
      <w:r>
        <w:rPr>
          <w:sz w:val="24"/>
          <w:szCs w:val="24"/>
          <w:b/>
          <w:bCs/>
          <w:spacing w:val="-2"/>
        </w:rPr>
        <w:t>简答题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(</w:t>
      </w:r>
      <w:r>
        <w:rPr>
          <w:sz w:val="21"/>
          <w:szCs w:val="21"/>
          <w:spacing w:val="-2"/>
        </w:rPr>
        <w:t>共</w:t>
      </w:r>
      <w:r>
        <w:rPr>
          <w:sz w:val="21"/>
          <w:szCs w:val="2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spacing w:val="15"/>
          <w:w w:val="101"/>
        </w:rPr>
        <w:t xml:space="preserve"> </w:t>
      </w:r>
      <w:r>
        <w:rPr>
          <w:sz w:val="21"/>
          <w:szCs w:val="21"/>
          <w:spacing w:val="-2"/>
        </w:rPr>
        <w:t>题，每题</w:t>
      </w:r>
      <w:r>
        <w:rPr>
          <w:sz w:val="21"/>
          <w:szCs w:val="2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spacing w:val="18"/>
        </w:rPr>
        <w:t xml:space="preserve"> </w:t>
      </w:r>
      <w:r>
        <w:rPr>
          <w:sz w:val="21"/>
          <w:szCs w:val="21"/>
          <w:spacing w:val="-2"/>
        </w:rPr>
        <w:t>分，共</w:t>
      </w:r>
      <w:r>
        <w:rPr>
          <w:sz w:val="21"/>
          <w:szCs w:val="2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24</w:t>
      </w:r>
      <w:r>
        <w:rPr>
          <w:rFonts w:ascii="Times New Roman" w:hAnsi="Times New Roman" w:eastAsia="Times New Roman" w:cs="Times New Roman"/>
          <w:sz w:val="21"/>
          <w:szCs w:val="21"/>
          <w:spacing w:val="19"/>
        </w:rPr>
        <w:t xml:space="preserve"> </w:t>
      </w:r>
      <w:r>
        <w:rPr>
          <w:sz w:val="21"/>
          <w:szCs w:val="21"/>
          <w:spacing w:val="-2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)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8" w:line="22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试题示例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68" w:line="22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993366"/>
          <w:spacing w:val="-1"/>
        </w:rPr>
        <w:t>1.  </w:t>
      </w:r>
      <w:r>
        <w:rPr>
          <w:sz w:val="21"/>
          <w:szCs w:val="21"/>
          <w:spacing w:val="-1"/>
        </w:rPr>
        <w:t>用分子轨道法讨论</w:t>
      </w:r>
      <w:r>
        <w:rPr>
          <w:sz w:val="21"/>
          <w:szCs w:val="2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N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2 </w:t>
      </w:r>
      <w:r>
        <w:rPr>
          <w:sz w:val="21"/>
          <w:szCs w:val="21"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N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7"/>
        </w:rPr>
        <w:t>+</w:t>
      </w:r>
      <w:r>
        <w:rPr>
          <w:rFonts w:ascii="Times New Roman" w:hAnsi="Times New Roman" w:eastAsia="Times New Roman" w:cs="Times New Roman"/>
          <w:sz w:val="13"/>
          <w:szCs w:val="13"/>
          <w:spacing w:val="-9"/>
          <w:position w:val="7"/>
        </w:rPr>
        <w:t xml:space="preserve"> </w:t>
      </w:r>
      <w:r>
        <w:rPr>
          <w:sz w:val="21"/>
          <w:szCs w:val="21"/>
          <w:spacing w:val="-1"/>
        </w:rPr>
        <w:t>的稳定</w:t>
      </w:r>
      <w:r>
        <w:rPr>
          <w:sz w:val="21"/>
          <w:szCs w:val="21"/>
          <w:spacing w:val="-2"/>
        </w:rPr>
        <w:t>性和磁性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.</w:t>
      </w:r>
    </w:p>
    <w:p>
      <w:pPr>
        <w:pStyle w:val="BodyText"/>
        <w:ind w:left="19"/>
        <w:spacing w:before="286" w:line="248" w:lineRule="exact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-1"/>
        </w:rPr>
        <w:t>2.</w:t>
      </w:r>
      <w:r>
        <w:rPr>
          <w:rFonts w:ascii="Times New Roman" w:hAnsi="Times New Roman" w:eastAsia="Times New Roman" w:cs="Times New Roman"/>
          <w:sz w:val="21"/>
          <w:szCs w:val="21"/>
          <w:spacing w:val="15"/>
          <w:position w:val="-1"/>
        </w:rPr>
        <w:t xml:space="preserve">  </w:t>
      </w:r>
      <w:r>
        <w:rPr>
          <w:sz w:val="21"/>
          <w:szCs w:val="21"/>
          <w:spacing w:val="-4"/>
          <w:position w:val="-1"/>
        </w:rPr>
        <w:t>在大一化学实验提纯</w:t>
      </w:r>
      <w:r>
        <w:rPr>
          <w:sz w:val="21"/>
          <w:szCs w:val="21"/>
          <w:spacing w:val="-49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-1"/>
        </w:rPr>
        <w:t>NaCl</w:t>
      </w:r>
      <w:r>
        <w:rPr>
          <w:rFonts w:ascii="Times New Roman" w:hAnsi="Times New Roman" w:eastAsia="Times New Roman" w:cs="Times New Roman"/>
          <w:sz w:val="21"/>
          <w:szCs w:val="21"/>
          <w:spacing w:val="28"/>
          <w:position w:val="-1"/>
        </w:rPr>
        <w:t xml:space="preserve"> </w:t>
      </w:r>
      <w:r>
        <w:rPr>
          <w:sz w:val="21"/>
          <w:szCs w:val="21"/>
          <w:spacing w:val="-4"/>
          <w:position w:val="-1"/>
        </w:rPr>
        <w:t>时，先用</w:t>
      </w:r>
      <w:r>
        <w:rPr>
          <w:sz w:val="21"/>
          <w:szCs w:val="21"/>
          <w:spacing w:val="-41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-1"/>
        </w:rPr>
        <w:t>BaCl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-2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6"/>
          <w:w w:val="101"/>
          <w:position w:val="-2"/>
        </w:rPr>
        <w:t xml:space="preserve"> </w:t>
      </w:r>
      <w:r>
        <w:rPr>
          <w:sz w:val="21"/>
          <w:szCs w:val="21"/>
          <w:spacing w:val="-4"/>
          <w:position w:val="-1"/>
        </w:rPr>
        <w:t>除去其中的</w:t>
      </w:r>
      <w:r>
        <w:rPr>
          <w:rFonts w:ascii="Times New Roman" w:hAnsi="Times New Roman" w:eastAsia="Times New Roman" w:cs="Times New Roman"/>
          <w:sz w:val="22"/>
          <w:szCs w:val="22"/>
          <w:spacing w:val="-4"/>
          <w:position w:val="-1"/>
        </w:rPr>
        <w:t>SO</w:t>
      </w:r>
      <w:r>
        <w:ruby>
          <w:rubyPr>
            <w:rubyAlign w:val="left"/>
            <w:hpsRaise w:val="8"/>
            <w:hps w:val="14"/>
            <w:hpsBaseText w:val="14"/>
          </w:rubyPr>
          <w:rt>
            <w:r>
              <w:rPr>
                <w:rFonts w:ascii="Times New Roman" w:hAnsi="Times New Roman" w:eastAsia="Times New Roman" w:cs="Times New Roman"/>
                <w:sz w:val="14"/>
                <w:szCs w:val="14"/>
                <w:w w:val="125"/>
                <w:position w:val="-1"/>
              </w:rPr>
              <w:t>2</w:t>
            </w:r>
          </w:rt>
          <w:rubyBase>
            <w:r>
              <w:rPr>
                <w:rFonts w:ascii="Times New Roman" w:hAnsi="Times New Roman" w:eastAsia="Times New Roman" w:cs="Times New Roman"/>
                <w:sz w:val="14"/>
                <w:szCs w:val="14"/>
                <w:w w:val="125"/>
                <w:position w:val="-7"/>
              </w:rPr>
              <w:t>4</w:t>
            </w:r>
          </w:rubyBase>
        </w:ruby>
      </w:r>
      <w:r>
        <w:rPr>
          <w:rFonts w:ascii="Times New Roman" w:hAnsi="Times New Roman" w:eastAsia="Times New Roman" w:cs="Times New Roman"/>
          <w:sz w:val="22"/>
          <w:szCs w:val="22"/>
          <w:spacing w:val="-44"/>
          <w:position w:val="-7"/>
        </w:rPr>
        <w:t xml:space="preserve"> </w:t>
      </w:r>
      <w:r>
        <w:rPr>
          <w:rFonts w:ascii="Arial" w:hAnsi="Arial" w:eastAsia="Arial" w:cs="Arial"/>
          <w:sz w:val="14"/>
          <w:szCs w:val="14"/>
          <w:spacing w:val="-4"/>
          <w:position w:val="8"/>
        </w:rPr>
        <w:t>−</w:t>
      </w:r>
      <w:r>
        <w:rPr>
          <w:rFonts w:ascii="Arial" w:hAnsi="Arial" w:eastAsia="Arial" w:cs="Arial"/>
          <w:sz w:val="14"/>
          <w:szCs w:val="14"/>
          <w:spacing w:val="28"/>
          <w:w w:val="101"/>
          <w:position w:val="8"/>
        </w:rPr>
        <w:t xml:space="preserve"> </w:t>
      </w:r>
      <w:r>
        <w:rPr>
          <w:sz w:val="21"/>
          <w:szCs w:val="21"/>
          <w:spacing w:val="-4"/>
          <w:position w:val="-1"/>
        </w:rPr>
        <w:t>,</w:t>
      </w:r>
      <w:r>
        <w:rPr>
          <w:sz w:val="21"/>
          <w:szCs w:val="21"/>
          <w:spacing w:val="25"/>
          <w:position w:val="-1"/>
        </w:rPr>
        <w:t xml:space="preserve"> </w:t>
      </w:r>
      <w:r>
        <w:rPr>
          <w:sz w:val="21"/>
          <w:szCs w:val="21"/>
          <w:spacing w:val="-4"/>
          <w:position w:val="-1"/>
        </w:rPr>
        <w:t>过滤后再用</w:t>
      </w:r>
      <w:r>
        <w:rPr>
          <w:sz w:val="21"/>
          <w:szCs w:val="21"/>
          <w:spacing w:val="-47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-1"/>
        </w:rPr>
        <w:t>Na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-2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7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-1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spacing w:val="-5"/>
          <w:position w:val="-1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-2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26"/>
          <w:w w:val="101"/>
          <w:position w:val="-2"/>
        </w:rPr>
        <w:t xml:space="preserve"> </w:t>
      </w:r>
      <w:r>
        <w:rPr>
          <w:sz w:val="21"/>
          <w:szCs w:val="21"/>
          <w:spacing w:val="-5"/>
          <w:position w:val="-1"/>
        </w:rPr>
        <w:t>除去过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right="1"/>
        <w:spacing w:before="69" w:line="212" w:lineRule="auto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z w:val="21"/>
          <w:szCs w:val="21"/>
          <w:spacing w:val="-4"/>
        </w:rPr>
        <w:t>剩的</w:t>
      </w:r>
      <w:r>
        <w:rPr>
          <w:sz w:val="21"/>
          <w:szCs w:val="2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Ba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2+</w:t>
      </w:r>
      <w:r>
        <w:rPr>
          <w:sz w:val="21"/>
          <w:szCs w:val="21"/>
          <w:spacing w:val="-4"/>
        </w:rPr>
        <w:t>及</w:t>
      </w:r>
      <w:r>
        <w:rPr>
          <w:sz w:val="21"/>
          <w:szCs w:val="2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Ca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2+</w:t>
      </w:r>
      <w:r>
        <w:rPr>
          <w:sz w:val="21"/>
          <w:szCs w:val="21"/>
          <w:spacing w:val="-4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Mg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2+</w:t>
      </w:r>
      <w:r>
        <w:rPr>
          <w:sz w:val="21"/>
          <w:szCs w:val="21"/>
          <w:spacing w:val="-4"/>
        </w:rPr>
        <w:t>等离子，两步操作须分步进行。有同学提出，由于</w:t>
      </w:r>
      <w:r>
        <w:rPr>
          <w:sz w:val="21"/>
          <w:szCs w:val="2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BaSO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-1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31"/>
          <w:w w:val="101"/>
          <w:position w:val="-1"/>
        </w:rPr>
        <w:t xml:space="preserve"> </w:t>
      </w:r>
      <w:r>
        <w:rPr>
          <w:sz w:val="21"/>
          <w:szCs w:val="21"/>
          <w:spacing w:val="-4"/>
        </w:rPr>
        <w:t>的</w:t>
      </w:r>
      <w:r>
        <w:rPr>
          <w:sz w:val="21"/>
          <w:szCs w:val="2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4"/>
        </w:rPr>
        <w:t>K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-1"/>
        </w:rPr>
        <w:t>SP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=</w:t>
      </w:r>
      <w:r>
        <w:rPr>
          <w:rFonts w:ascii="Times New Roman" w:hAnsi="Times New Roman" w:eastAsia="Times New Roman" w:cs="Times New Roman"/>
          <w:sz w:val="21"/>
          <w:szCs w:val="21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1.1</w:t>
      </w:r>
    </w:p>
    <w:p>
      <w:pPr>
        <w:pStyle w:val="BodyText"/>
        <w:ind w:left="27"/>
        <w:spacing w:before="294" w:line="248" w:lineRule="exact"/>
        <w:rPr>
          <w:sz w:val="21"/>
          <w:szCs w:val="21"/>
        </w:rPr>
      </w:pPr>
      <w:r>
        <w:rPr>
          <w:rFonts w:ascii="Arial" w:hAnsi="Arial" w:eastAsia="Arial" w:cs="Arial"/>
          <w:sz w:val="19"/>
          <w:szCs w:val="19"/>
          <w:spacing w:val="-2"/>
          <w:position w:val="-1"/>
        </w:rPr>
        <w:t>×</w:t>
      </w:r>
      <w:r>
        <w:rPr>
          <w:rFonts w:ascii="Arial" w:hAnsi="Arial" w:eastAsia="Arial" w:cs="Arial"/>
          <w:sz w:val="19"/>
          <w:szCs w:val="19"/>
          <w:spacing w:val="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  <w:position w:val="-1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6"/>
        </w:rPr>
        <w:t>-10</w:t>
      </w:r>
      <w:r>
        <w:rPr>
          <w:sz w:val="21"/>
          <w:szCs w:val="21"/>
          <w:spacing w:val="-2"/>
          <w:position w:val="-1"/>
        </w:rPr>
        <w:t>，小于</w:t>
      </w:r>
      <w:r>
        <w:rPr>
          <w:sz w:val="21"/>
          <w:szCs w:val="21"/>
          <w:spacing w:val="-29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  <w:position w:val="-1"/>
        </w:rPr>
        <w:t>BaCO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-2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31"/>
          <w:position w:val="-2"/>
        </w:rPr>
        <w:t xml:space="preserve"> </w:t>
      </w:r>
      <w:r>
        <w:rPr>
          <w:sz w:val="21"/>
          <w:szCs w:val="21"/>
          <w:spacing w:val="-2"/>
          <w:position w:val="-1"/>
        </w:rPr>
        <w:t>的</w:t>
      </w:r>
      <w:r>
        <w:rPr>
          <w:sz w:val="21"/>
          <w:szCs w:val="21"/>
          <w:spacing w:val="-50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2"/>
          <w:position w:val="-1"/>
        </w:rPr>
        <w:t>K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-2"/>
        </w:rPr>
        <w:t>SP  </w:t>
      </w:r>
      <w:r>
        <w:rPr>
          <w:rFonts w:ascii="Times New Roman" w:hAnsi="Times New Roman" w:eastAsia="Times New Roman" w:cs="Times New Roman"/>
          <w:sz w:val="21"/>
          <w:szCs w:val="21"/>
          <w:spacing w:val="-3"/>
          <w:position w:val="-1"/>
        </w:rPr>
        <w:t>=  8.15</w:t>
      </w:r>
      <w:r>
        <w:rPr>
          <w:rFonts w:ascii="Times New Roman" w:hAnsi="Times New Roman" w:eastAsia="Times New Roman" w:cs="Times New Roman"/>
          <w:sz w:val="21"/>
          <w:szCs w:val="21"/>
          <w:spacing w:val="35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>×</w:t>
      </w:r>
      <w:r>
        <w:rPr>
          <w:rFonts w:ascii="Arial" w:hAnsi="Arial" w:eastAsia="Arial" w:cs="Arial"/>
          <w:sz w:val="19"/>
          <w:szCs w:val="19"/>
          <w:spacing w:val="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  <w:position w:val="-1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6"/>
        </w:rPr>
        <w:t>-9</w:t>
      </w:r>
      <w:r>
        <w:rPr>
          <w:sz w:val="21"/>
          <w:szCs w:val="21"/>
          <w:spacing w:val="-3"/>
          <w:position w:val="-1"/>
        </w:rPr>
        <w:t>，所以在加入</w:t>
      </w:r>
      <w:r>
        <w:rPr>
          <w:sz w:val="21"/>
          <w:szCs w:val="21"/>
          <w:spacing w:val="-33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  <w:position w:val="-1"/>
        </w:rPr>
        <w:t>BaCl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-2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12"/>
          <w:position w:val="-2"/>
        </w:rPr>
        <w:t xml:space="preserve"> </w:t>
      </w:r>
      <w:r>
        <w:rPr>
          <w:sz w:val="21"/>
          <w:szCs w:val="21"/>
          <w:spacing w:val="-3"/>
          <w:position w:val="-1"/>
        </w:rPr>
        <w:t>将</w:t>
      </w:r>
      <w:r>
        <w:rPr>
          <w:sz w:val="21"/>
          <w:szCs w:val="21"/>
          <w:spacing w:val="-51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3"/>
          <w:position w:val="-1"/>
        </w:rPr>
        <w:t>SO</w:t>
      </w:r>
      <w:r>
        <w:rPr>
          <w:rFonts w:ascii="Times New Roman" w:hAnsi="Times New Roman" w:eastAsia="Times New Roman" w:cs="Times New Roman"/>
          <w:sz w:val="22"/>
          <w:szCs w:val="22"/>
          <w:spacing w:val="-36"/>
          <w:position w:val="-1"/>
        </w:rPr>
        <w:t xml:space="preserve"> </w:t>
      </w:r>
      <w:r>
        <w:ruby>
          <w:rubyPr>
            <w:rubyAlign w:val="left"/>
            <w:hpsRaise w:val="8"/>
            <w:hps w:val="14"/>
            <w:hpsBaseText w:val="14"/>
          </w:rubyPr>
          <w:rt>
            <w:r>
              <w:rPr>
                <w:rFonts w:ascii="Times New Roman" w:hAnsi="Times New Roman" w:eastAsia="Times New Roman" w:cs="Times New Roman"/>
                <w:sz w:val="14"/>
                <w:szCs w:val="14"/>
                <w:w w:val="98"/>
                <w:position w:val="-1"/>
              </w:rPr>
              <w:t>2</w:t>
            </w:r>
          </w:rt>
          <w:rubyBase>
            <w:r>
              <w:rPr>
                <w:rFonts w:ascii="Times New Roman" w:hAnsi="Times New Roman" w:eastAsia="Times New Roman" w:cs="Times New Roman"/>
                <w:sz w:val="14"/>
                <w:szCs w:val="14"/>
                <w:w w:val="98"/>
                <w:position w:val="-7"/>
              </w:rPr>
              <w:t>4</w:t>
            </w:r>
          </w:rubyBase>
        </w:ruby>
      </w:r>
      <w:r>
        <w:rPr>
          <w:rFonts w:ascii="Times New Roman" w:hAnsi="Times New Roman" w:eastAsia="Times New Roman" w:cs="Times New Roman"/>
          <w:sz w:val="22"/>
          <w:szCs w:val="22"/>
          <w:spacing w:val="-44"/>
          <w:position w:val="-7"/>
        </w:rPr>
        <w:t xml:space="preserve"> </w:t>
      </w:r>
      <w:r>
        <w:rPr>
          <w:rFonts w:ascii="Arial" w:hAnsi="Arial" w:eastAsia="Arial" w:cs="Arial"/>
          <w:sz w:val="14"/>
          <w:szCs w:val="14"/>
          <w:spacing w:val="-3"/>
          <w:position w:val="8"/>
        </w:rPr>
        <w:t>−</w:t>
      </w:r>
      <w:r>
        <w:rPr>
          <w:rFonts w:ascii="Arial" w:hAnsi="Arial" w:eastAsia="Arial" w:cs="Arial"/>
          <w:sz w:val="14"/>
          <w:szCs w:val="14"/>
          <w:spacing w:val="11"/>
          <w:w w:val="101"/>
          <w:position w:val="8"/>
        </w:rPr>
        <w:t xml:space="preserve"> </w:t>
      </w:r>
      <w:r>
        <w:rPr>
          <w:sz w:val="21"/>
          <w:szCs w:val="21"/>
          <w:spacing w:val="-3"/>
          <w:position w:val="-1"/>
        </w:rPr>
        <w:t>沉淀完全后，不必过滤</w:t>
      </w:r>
    </w:p>
    <w:p>
      <w:pPr>
        <w:pStyle w:val="BodyText"/>
        <w:ind w:left="25"/>
        <w:spacing w:before="297" w:line="219" w:lineRule="auto"/>
        <w:rPr>
          <w:sz w:val="21"/>
          <w:szCs w:val="21"/>
        </w:rPr>
      </w:pPr>
      <w:r>
        <w:rPr>
          <w:sz w:val="21"/>
          <w:szCs w:val="21"/>
          <w:spacing w:val="-7"/>
        </w:rPr>
        <w:t>就可直接加入</w:t>
      </w:r>
      <w:r>
        <w:rPr>
          <w:sz w:val="21"/>
          <w:szCs w:val="2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Na</w:t>
      </w:r>
      <w:r>
        <w:rPr>
          <w:rFonts w:ascii="Times New Roman" w:hAnsi="Times New Roman" w:eastAsia="Times New Roman" w:cs="Times New Roman"/>
          <w:sz w:val="13"/>
          <w:szCs w:val="13"/>
          <w:spacing w:val="-7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7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CO</w:t>
      </w:r>
      <w:r>
        <w:rPr>
          <w:rFonts w:ascii="Times New Roman" w:hAnsi="Times New Roman" w:eastAsia="Times New Roman" w:cs="Times New Roman"/>
          <w:sz w:val="13"/>
          <w:szCs w:val="13"/>
          <w:spacing w:val="-7"/>
          <w:position w:val="-1"/>
        </w:rPr>
        <w:t>3</w:t>
      </w:r>
      <w:r>
        <w:rPr>
          <w:sz w:val="21"/>
          <w:szCs w:val="21"/>
          <w:spacing w:val="-7"/>
        </w:rPr>
        <w:t>，这样可简化操作（将两次过</w:t>
      </w:r>
      <w:r>
        <w:rPr>
          <w:sz w:val="21"/>
          <w:szCs w:val="21"/>
          <w:spacing w:val="-8"/>
        </w:rPr>
        <w:t>滤合并为一次过滤</w:t>
      </w:r>
      <w:r>
        <w:rPr>
          <w:sz w:val="21"/>
          <w:szCs w:val="21"/>
          <w:spacing w:val="-56"/>
        </w:rPr>
        <w:t>），</w:t>
      </w:r>
      <w:r>
        <w:rPr>
          <w:sz w:val="21"/>
          <w:szCs w:val="21"/>
          <w:spacing w:val="-8"/>
        </w:rPr>
        <w:t>对此，你有何看法。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3" w:right="3570" w:firstLine="5"/>
        <w:spacing w:before="79" w:line="546" w:lineRule="auto"/>
        <w:rPr>
          <w:sz w:val="21"/>
          <w:szCs w:val="21"/>
        </w:rPr>
      </w:pPr>
      <w:r>
        <w:rPr>
          <w:sz w:val="24"/>
          <w:szCs w:val="24"/>
          <w:b/>
          <w:bCs/>
          <w:spacing w:val="-3"/>
        </w:rPr>
        <w:t>五、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计算题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(</w:t>
      </w:r>
      <w:r>
        <w:rPr>
          <w:sz w:val="24"/>
          <w:szCs w:val="24"/>
          <w:spacing w:val="-3"/>
        </w:rPr>
        <w:t>共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3"/>
        </w:rPr>
        <w:t>3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3"/>
        </w:rPr>
        <w:t>题，每题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3"/>
        </w:rPr>
        <w:t>12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3"/>
        </w:rPr>
        <w:t>分，共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3"/>
        </w:rPr>
        <w:t>3</w:t>
      </w:r>
      <w:r>
        <w:rPr>
          <w:sz w:val="24"/>
          <w:szCs w:val="24"/>
          <w:spacing w:val="-4"/>
        </w:rPr>
        <w:t>6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4"/>
        </w:rPr>
        <w:t>分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1"/>
          <w:szCs w:val="21"/>
          <w:spacing w:val="-2"/>
        </w:rPr>
        <w:t>试题示例</w:t>
      </w:r>
    </w:p>
    <w:p>
      <w:pPr>
        <w:pStyle w:val="BodyText"/>
        <w:ind w:left="23" w:firstLine="16"/>
        <w:spacing w:before="194" w:line="340" w:lineRule="auto"/>
        <w:jc w:val="both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298K</w:t>
      </w:r>
      <w:r>
        <w:rPr>
          <w:rFonts w:ascii="Times New Roman" w:hAnsi="Times New Roman" w:eastAsia="Times New Roman" w:cs="Times New Roman"/>
          <w:sz w:val="21"/>
          <w:szCs w:val="21"/>
          <w:spacing w:val="23"/>
        </w:rPr>
        <w:t xml:space="preserve"> </w:t>
      </w:r>
      <w:r>
        <w:rPr>
          <w:sz w:val="21"/>
          <w:szCs w:val="21"/>
          <w:spacing w:val="-5"/>
        </w:rPr>
        <w:t>时，在</w:t>
      </w:r>
      <w:r>
        <w:rPr>
          <w:sz w:val="21"/>
          <w:szCs w:val="21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Ag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7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/Ag</w:t>
      </w:r>
      <w:r>
        <w:rPr>
          <w:rFonts w:ascii="Times New Roman" w:hAnsi="Times New Roman" w:eastAsia="Times New Roman" w:cs="Times New Roman"/>
          <w:sz w:val="21"/>
          <w:szCs w:val="21"/>
          <w:spacing w:val="41"/>
        </w:rPr>
        <w:t xml:space="preserve"> </w:t>
      </w:r>
      <w:r>
        <w:rPr>
          <w:sz w:val="21"/>
          <w:szCs w:val="21"/>
          <w:spacing w:val="-5"/>
        </w:rPr>
        <w:t>电极中加入过量</w:t>
      </w:r>
      <w:r>
        <w:rPr>
          <w:sz w:val="21"/>
          <w:szCs w:val="2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I</w:t>
      </w:r>
      <w:r>
        <w:rPr>
          <w:rFonts w:ascii="Arial" w:hAnsi="Arial" w:eastAsia="Arial" w:cs="Arial"/>
          <w:sz w:val="13"/>
          <w:szCs w:val="13"/>
          <w:spacing w:val="-5"/>
        </w:rPr>
        <w:t>−</w:t>
      </w:r>
      <w:r>
        <w:rPr>
          <w:sz w:val="21"/>
          <w:szCs w:val="21"/>
          <w:spacing w:val="-5"/>
        </w:rPr>
        <w:t>,</w:t>
      </w:r>
      <w:r>
        <w:rPr>
          <w:sz w:val="21"/>
          <w:szCs w:val="21"/>
          <w:spacing w:val="43"/>
        </w:rPr>
        <w:t xml:space="preserve"> </w:t>
      </w:r>
      <w:r>
        <w:rPr>
          <w:sz w:val="21"/>
          <w:szCs w:val="21"/>
          <w:spacing w:val="-5"/>
        </w:rPr>
        <w:t>设达到平衡时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[I</w:t>
      </w:r>
      <w:r>
        <w:rPr>
          <w:rFonts w:ascii="Arial" w:hAnsi="Arial" w:eastAsia="Arial" w:cs="Arial"/>
          <w:sz w:val="13"/>
          <w:szCs w:val="13"/>
          <w:spacing w:val="-5"/>
          <w:position w:val="7"/>
        </w:rPr>
        <w:t>−</w:t>
      </w:r>
      <w:r>
        <w:rPr>
          <w:rFonts w:ascii="Arial" w:hAnsi="Arial" w:eastAsia="Arial" w:cs="Arial"/>
          <w:sz w:val="13"/>
          <w:szCs w:val="13"/>
          <w:spacing w:val="-27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] = 0.10 mol</w:t>
      </w:r>
      <w:r>
        <w:rPr>
          <w:rFonts w:ascii="Times New Roman" w:hAnsi="Times New Roman" w:eastAsia="Times New Roman" w:cs="Times New Roman"/>
          <w:sz w:val="21"/>
          <w:szCs w:val="21"/>
          <w:spacing w:val="30"/>
          <w:w w:val="101"/>
        </w:rPr>
        <w:t xml:space="preserve"> </w:t>
      </w:r>
      <w:r>
        <w:rPr>
          <w:sz w:val="21"/>
          <w:szCs w:val="21"/>
          <w:spacing w:val="-5"/>
        </w:rPr>
        <w:t>·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dm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7"/>
        </w:rPr>
        <w:t>-3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7"/>
        </w:rPr>
        <w:t xml:space="preserve"> </w:t>
      </w:r>
      <w:r>
        <w:rPr>
          <w:sz w:val="21"/>
          <w:szCs w:val="21"/>
          <w:spacing w:val="-6"/>
        </w:rPr>
        <w:t>，而另一个电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极为</w:t>
      </w:r>
      <w:r>
        <w:rPr>
          <w:sz w:val="21"/>
          <w:szCs w:val="21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Cu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7"/>
        </w:rPr>
        <w:t>2+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/Cu</w:t>
      </w:r>
      <w:r>
        <w:rPr>
          <w:rFonts w:ascii="Times New Roman" w:hAnsi="Times New Roman" w:eastAsia="Times New Roman" w:cs="Times New Roman"/>
          <w:sz w:val="21"/>
          <w:szCs w:val="21"/>
          <w:spacing w:val="-27"/>
        </w:rPr>
        <w:t xml:space="preserve"> </w:t>
      </w:r>
      <w:r>
        <w:rPr>
          <w:sz w:val="21"/>
          <w:szCs w:val="21"/>
          <w:spacing w:val="-2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[Cu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7"/>
        </w:rPr>
        <w:t>2+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]</w:t>
      </w:r>
      <w:r>
        <w:rPr>
          <w:rFonts w:ascii="Times New Roman" w:hAnsi="Times New Roman" w:eastAsia="Times New Roman" w:cs="Times New Roman"/>
          <w:sz w:val="21"/>
          <w:szCs w:val="21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=</w:t>
      </w:r>
      <w:r>
        <w:rPr>
          <w:rFonts w:ascii="Times New Roman" w:hAnsi="Times New Roman" w:eastAsia="Times New Roman" w:cs="Times New Roman"/>
          <w:sz w:val="21"/>
          <w:szCs w:val="21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0.010</w:t>
      </w:r>
      <w:r>
        <w:rPr>
          <w:rFonts w:ascii="Times New Roman" w:hAnsi="Times New Roman" w:eastAsia="Times New Roman" w:cs="Times New Roman"/>
          <w:sz w:val="21"/>
          <w:szCs w:val="21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mol</w:t>
      </w:r>
      <w:r>
        <w:rPr>
          <w:rFonts w:ascii="Times New Roman" w:hAnsi="Times New Roman" w:eastAsia="Times New Roman" w:cs="Times New Roman"/>
          <w:sz w:val="21"/>
          <w:szCs w:val="21"/>
          <w:spacing w:val="32"/>
          <w:w w:val="101"/>
        </w:rPr>
        <w:t xml:space="preserve"> </w:t>
      </w:r>
      <w:r>
        <w:rPr>
          <w:sz w:val="21"/>
          <w:szCs w:val="21"/>
          <w:spacing w:val="-2"/>
        </w:rPr>
        <w:t>·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dm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7"/>
        </w:rPr>
        <w:t>-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7"/>
        </w:rPr>
        <w:t>3 </w:t>
      </w:r>
      <w:r>
        <w:rPr>
          <w:sz w:val="21"/>
          <w:szCs w:val="21"/>
          <w:spacing w:val="-3"/>
        </w:rPr>
        <w:t>，现将两电极组成原电池，写出原电池的符号、电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池反应式、并计算电池反应的平衡常数。</w:t>
      </w:r>
    </w:p>
    <w:p>
      <w:pPr>
        <w:pStyle w:val="BodyText"/>
        <w:ind w:left="466"/>
        <w:spacing w:before="77" w:line="279" w:lineRule="exact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Arial" w:hAnsi="Arial" w:eastAsia="Arial" w:cs="Arial"/>
          <w:sz w:val="23"/>
          <w:szCs w:val="23"/>
          <w:i/>
          <w:iCs/>
        </w:rPr>
        <w:t>φ</w:t>
      </w:r>
      <w:r>
        <w:rPr>
          <w:sz w:val="23"/>
          <w:szCs w:val="23"/>
          <w:position w:val="7"/>
        </w:rPr>
        <w:drawing>
          <wp:inline distT="0" distB="0" distL="0" distR="0">
            <wp:extent cx="65571" cy="9070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571" cy="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3"/>
          <w:szCs w:val="23"/>
          <w:i/>
          <w:i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(Ag</w:t>
      </w:r>
      <w:r>
        <w:rPr>
          <w:rFonts w:ascii="Times New Roman" w:hAnsi="Times New Roman" w:eastAsia="Times New Roman" w:cs="Times New Roman"/>
          <w:sz w:val="13"/>
          <w:szCs w:val="13"/>
          <w:position w:val="6"/>
        </w:rPr>
        <w:t>+</w:t>
      </w:r>
      <w:r>
        <w:rPr>
          <w:rFonts w:ascii="Times New Roman" w:hAnsi="Times New Roman" w:eastAsia="Times New Roman" w:cs="Times New Roman"/>
          <w:sz w:val="21"/>
          <w:szCs w:val="21"/>
        </w:rPr>
        <w:t>/Ag) = 0.80 V</w:t>
      </w:r>
      <w:r>
        <w:rPr>
          <w:rFonts w:ascii="Times New Roman" w:hAnsi="Times New Roman" w:eastAsia="Times New Roman" w:cs="Times New Roman"/>
          <w:sz w:val="21"/>
          <w:szCs w:val="21"/>
          <w:spacing w:val="-26"/>
        </w:rPr>
        <w:t xml:space="preserve"> </w:t>
      </w:r>
      <w:r>
        <w:rPr>
          <w:sz w:val="21"/>
          <w:szCs w:val="21"/>
        </w:rPr>
        <w:t>，</w:t>
      </w:r>
      <w:r>
        <w:rPr>
          <w:rFonts w:ascii="Arial" w:hAnsi="Arial" w:eastAsia="Arial" w:cs="Arial"/>
          <w:sz w:val="23"/>
          <w:szCs w:val="23"/>
          <w:i/>
          <w:iCs/>
        </w:rPr>
        <w:t>φ</w:t>
      </w:r>
      <w:r>
        <w:rPr>
          <w:sz w:val="23"/>
          <w:szCs w:val="23"/>
          <w:position w:val="7"/>
        </w:rPr>
        <w:drawing>
          <wp:inline distT="0" distB="0" distL="0" distR="0">
            <wp:extent cx="65571" cy="9070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571" cy="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3"/>
          <w:szCs w:val="23"/>
          <w:i/>
          <w:iCs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(Cu</w:t>
      </w:r>
      <w:r>
        <w:rPr>
          <w:rFonts w:ascii="Times New Roman" w:hAnsi="Times New Roman" w:eastAsia="Times New Roman" w:cs="Times New Roman"/>
          <w:sz w:val="13"/>
          <w:szCs w:val="13"/>
          <w:position w:val="6"/>
        </w:rPr>
        <w:t>2+</w:t>
      </w:r>
      <w:r>
        <w:rPr>
          <w:rFonts w:ascii="Times New Roman" w:hAnsi="Times New Roman" w:eastAsia="Times New Roman" w:cs="Times New Roman"/>
          <w:sz w:val="21"/>
          <w:szCs w:val="21"/>
        </w:rPr>
        <w:t>/Cu) = 0.34 V</w:t>
      </w:r>
      <w:r>
        <w:rPr>
          <w:rFonts w:ascii="Times New Roman" w:hAnsi="Times New Roman" w:eastAsia="Times New Roman" w:cs="Times New Roman"/>
          <w:sz w:val="21"/>
          <w:szCs w:val="21"/>
          <w:spacing w:val="-26"/>
        </w:rPr>
        <w:t xml:space="preserve"> </w:t>
      </w:r>
      <w:r>
        <w:rPr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i/>
          <w:iCs/>
        </w:rPr>
        <w:t>K</w:t>
      </w:r>
      <w:r>
        <w:rPr>
          <w:rFonts w:ascii="Times New Roman" w:hAnsi="Times New Roman" w:eastAsia="Times New Roman" w:cs="Times New Roman"/>
          <w:sz w:val="13"/>
          <w:szCs w:val="13"/>
          <w:position w:val="-2"/>
        </w:rPr>
        <w:t>sp</w:t>
      </w:r>
      <w:r>
        <w:rPr>
          <w:rFonts w:ascii="Times New Roman" w:hAnsi="Times New Roman" w:eastAsia="Times New Roman" w:cs="Times New Roman"/>
          <w:sz w:val="13"/>
          <w:szCs w:val="13"/>
          <w:spacing w:val="-16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(AgI) =</w:t>
      </w:r>
      <w:r>
        <w:rPr>
          <w:rFonts w:ascii="Times New Roman" w:hAnsi="Times New Roman" w:eastAsia="Times New Roman" w:cs="Times New Roman"/>
          <w:sz w:val="21"/>
          <w:szCs w:val="21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1.0 </w:t>
      </w:r>
      <w:r>
        <w:rPr>
          <w:rFonts w:ascii="Arial" w:hAnsi="Arial" w:eastAsia="Arial" w:cs="Arial"/>
          <w:sz w:val="19"/>
          <w:szCs w:val="19"/>
        </w:rPr>
        <w:t>×</w:t>
      </w:r>
      <w:r>
        <w:rPr>
          <w:rFonts w:ascii="Arial" w:hAnsi="Arial" w:eastAsia="Arial" w:cs="Arial"/>
          <w:sz w:val="19"/>
          <w:szCs w:val="19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6"/>
        </w:rPr>
        <w:t>-18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21" w:hanging="2"/>
        <w:spacing w:before="69" w:line="341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2.</w:t>
      </w:r>
      <w:r>
        <w:rPr>
          <w:rFonts w:ascii="Times New Roman" w:hAnsi="Times New Roman" w:eastAsia="Times New Roman" w:cs="Times New Roman"/>
          <w:sz w:val="21"/>
          <w:szCs w:val="21"/>
          <w:spacing w:val="14"/>
          <w:w w:val="101"/>
        </w:rPr>
        <w:t xml:space="preserve">  </w:t>
      </w:r>
      <w:r>
        <w:rPr>
          <w:sz w:val="21"/>
          <w:szCs w:val="21"/>
          <w:spacing w:val="-2"/>
        </w:rPr>
        <w:t>将过量</w:t>
      </w:r>
      <w:r>
        <w:rPr>
          <w:sz w:val="21"/>
          <w:szCs w:val="2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Zn(OH)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13"/>
          <w:w w:val="102"/>
          <w:position w:val="-1"/>
        </w:rPr>
        <w:t xml:space="preserve"> </w:t>
      </w:r>
      <w:r>
        <w:rPr>
          <w:sz w:val="21"/>
          <w:szCs w:val="21"/>
          <w:spacing w:val="-2"/>
        </w:rPr>
        <w:t>加入</w:t>
      </w:r>
      <w:r>
        <w:rPr>
          <w:sz w:val="21"/>
          <w:szCs w:val="21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1.0</w:t>
      </w:r>
      <w:r>
        <w:rPr>
          <w:rFonts w:ascii="Times New Roman" w:hAnsi="Times New Roman" w:eastAsia="Times New Roman" w:cs="Times New Roman"/>
          <w:sz w:val="21"/>
          <w:szCs w:val="21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dm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7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10"/>
          <w:w w:val="102"/>
          <w:position w:val="7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KCN</w:t>
      </w:r>
      <w:r>
        <w:rPr>
          <w:rFonts w:ascii="Times New Roman" w:hAnsi="Times New Roman" w:eastAsia="Times New Roman" w:cs="Times New Roman"/>
          <w:sz w:val="21"/>
          <w:szCs w:val="21"/>
          <w:spacing w:val="17"/>
          <w:w w:val="101"/>
        </w:rPr>
        <w:t xml:space="preserve"> </w:t>
      </w:r>
      <w:r>
        <w:rPr>
          <w:sz w:val="21"/>
          <w:szCs w:val="21"/>
          <w:spacing w:val="-3"/>
        </w:rPr>
        <w:t>溶液中，平衡时溶液的</w:t>
      </w:r>
      <w:r>
        <w:rPr>
          <w:sz w:val="21"/>
          <w:szCs w:val="2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pH</w:t>
      </w:r>
      <w:r>
        <w:rPr>
          <w:rFonts w:ascii="Times New Roman" w:hAnsi="Times New Roman" w:eastAsia="Times New Roman" w:cs="Times New Roman"/>
          <w:sz w:val="21"/>
          <w:szCs w:val="21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=</w:t>
      </w:r>
      <w:r>
        <w:rPr>
          <w:rFonts w:ascii="Times New Roman" w:hAnsi="Times New Roman" w:eastAsia="Times New Roman" w:cs="Times New Roman"/>
          <w:sz w:val="21"/>
          <w:szCs w:val="21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10.50</w:t>
      </w:r>
      <w:r>
        <w:rPr>
          <w:rFonts w:ascii="Times New Roman" w:hAnsi="Times New Roman" w:eastAsia="Times New Roman" w:cs="Times New Roman"/>
          <w:sz w:val="21"/>
          <w:szCs w:val="21"/>
          <w:spacing w:val="-25"/>
        </w:rPr>
        <w:t xml:space="preserve"> </w:t>
      </w:r>
      <w:r>
        <w:rPr>
          <w:sz w:val="21"/>
          <w:szCs w:val="21"/>
          <w:spacing w:val="-3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[Zn(CN)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-1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]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7"/>
        </w:rPr>
        <w:t>2-    </w:t>
      </w:r>
      <w:r>
        <w:rPr>
          <w:sz w:val="21"/>
          <w:szCs w:val="21"/>
          <w:spacing w:val="-3"/>
        </w:rPr>
        <w:t>的浓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度是</w:t>
      </w:r>
      <w:r>
        <w:rPr>
          <w:sz w:val="21"/>
          <w:szCs w:val="21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0.080 mol</w:t>
      </w:r>
      <w:r>
        <w:rPr>
          <w:rFonts w:ascii="Times New Roman" w:hAnsi="Times New Roman" w:eastAsia="Times New Roman" w:cs="Times New Roman"/>
          <w:sz w:val="21"/>
          <w:szCs w:val="21"/>
          <w:spacing w:val="31"/>
          <w:w w:val="101"/>
        </w:rPr>
        <w:t xml:space="preserve"> </w:t>
      </w:r>
      <w:r>
        <w:rPr>
          <w:sz w:val="21"/>
          <w:szCs w:val="21"/>
          <w:spacing w:val="-4"/>
        </w:rPr>
        <w:t>·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dm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-3</w:t>
      </w:r>
      <w:r>
        <w:rPr>
          <w:sz w:val="21"/>
          <w:szCs w:val="21"/>
          <w:spacing w:val="-4"/>
        </w:rPr>
        <w:t>，试计算溶液中</w:t>
      </w:r>
      <w:r>
        <w:rPr>
          <w:sz w:val="21"/>
          <w:szCs w:val="21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Zn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2+</w:t>
      </w:r>
      <w:r>
        <w:rPr>
          <w:rFonts w:ascii="Times New Roman" w:hAnsi="Times New Roman" w:eastAsia="Times New Roman" w:cs="Times New Roman"/>
          <w:sz w:val="13"/>
          <w:szCs w:val="13"/>
          <w:spacing w:val="-8"/>
          <w:position w:val="7"/>
        </w:rPr>
        <w:t xml:space="preserve"> </w:t>
      </w:r>
      <w:r>
        <w:rPr>
          <w:sz w:val="21"/>
          <w:szCs w:val="21"/>
          <w:spacing w:val="-4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CN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-  </w:t>
      </w:r>
      <w:r>
        <w:rPr>
          <w:sz w:val="21"/>
          <w:szCs w:val="21"/>
          <w:spacing w:val="-4"/>
        </w:rPr>
        <w:t>和</w:t>
      </w:r>
      <w:r>
        <w:rPr>
          <w:sz w:val="21"/>
          <w:szCs w:val="2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HCN</w:t>
      </w:r>
      <w:r>
        <w:rPr>
          <w:rFonts w:ascii="Times New Roman" w:hAnsi="Times New Roman" w:eastAsia="Times New Roman" w:cs="Times New Roman"/>
          <w:sz w:val="21"/>
          <w:szCs w:val="21"/>
          <w:spacing w:val="14"/>
          <w:w w:val="101"/>
        </w:rPr>
        <w:t xml:space="preserve"> </w:t>
      </w:r>
      <w:r>
        <w:rPr>
          <w:sz w:val="21"/>
          <w:szCs w:val="21"/>
          <w:spacing w:val="-4"/>
        </w:rPr>
        <w:t>浓度以及原来</w:t>
      </w:r>
      <w:r>
        <w:rPr>
          <w:sz w:val="21"/>
          <w:szCs w:val="2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KCN</w:t>
      </w:r>
      <w:r>
        <w:rPr>
          <w:rFonts w:ascii="Times New Roman" w:hAnsi="Times New Roman" w:eastAsia="Times New Roman" w:cs="Times New Roman"/>
          <w:sz w:val="21"/>
          <w:szCs w:val="21"/>
          <w:spacing w:val="15"/>
        </w:rPr>
        <w:t xml:space="preserve"> </w:t>
      </w:r>
      <w:r>
        <w:rPr>
          <w:sz w:val="21"/>
          <w:szCs w:val="21"/>
          <w:spacing w:val="-4"/>
        </w:rPr>
        <w:t>浓度。</w:t>
      </w:r>
    </w:p>
    <w:p>
      <w:pPr>
        <w:spacing w:line="28" w:lineRule="exact"/>
        <w:rPr/>
      </w:pPr>
      <w:r/>
    </w:p>
    <w:p>
      <w:pPr>
        <w:spacing w:line="28" w:lineRule="exact"/>
        <w:sectPr>
          <w:pgSz w:w="11910" w:h="16845"/>
          <w:pgMar w:top="1431" w:right="1771" w:bottom="400" w:left="1786" w:header="0" w:footer="0" w:gutter="0"/>
          <w:cols w:equalWidth="0" w:num="1">
            <w:col w:w="8352" w:space="0"/>
          </w:cols>
        </w:sectPr>
        <w:rPr/>
      </w:pPr>
    </w:p>
    <w:p>
      <w:pPr>
        <w:pStyle w:val="BodyText"/>
        <w:ind w:left="460"/>
        <w:spacing w:before="68" w:line="19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2" style="position:absolute;margin-left:206.789pt;margin-top:1.14288pt;mso-position-vertical-relative:text;mso-position-horizontal-relative:text;width:9.55pt;height:15.9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22" w:lineRule="auto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  <w:spacing w:val="-6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  <w:spacing w:val="-2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  <w:spacing w:val="-6"/>
                    </w:rPr>
                    <w:t>−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1"/>
        </w:rPr>
        <w:t>K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sp</w:t>
      </w:r>
      <w:r>
        <w:rPr>
          <w:rFonts w:ascii="Times New Roman" w:hAnsi="Times New Roman" w:eastAsia="Times New Roman" w:cs="Times New Roman"/>
          <w:sz w:val="13"/>
          <w:szCs w:val="13"/>
          <w:spacing w:val="-16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(Zn(OH)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-1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) =</w:t>
      </w:r>
      <w:r>
        <w:rPr>
          <w:rFonts w:ascii="Times New Roman" w:hAnsi="Times New Roman" w:eastAsia="Times New Roman" w:cs="Times New Roman"/>
          <w:sz w:val="21"/>
          <w:szCs w:val="21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1.2 </w:t>
      </w:r>
      <w:r>
        <w:rPr>
          <w:rFonts w:ascii="Arial" w:hAnsi="Arial" w:eastAsia="Arial" w:cs="Arial"/>
          <w:sz w:val="19"/>
          <w:szCs w:val="19"/>
          <w:spacing w:val="-1"/>
        </w:rPr>
        <w:t>×</w:t>
      </w:r>
      <w:r>
        <w:rPr>
          <w:rFonts w:ascii="Arial" w:hAnsi="Arial" w:eastAsia="Arial" w:cs="Arial"/>
          <w:sz w:val="19"/>
          <w:szCs w:val="19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7"/>
        </w:rPr>
        <w:t>-17 </w:t>
      </w:r>
      <w:r>
        <w:rPr>
          <w:sz w:val="21"/>
          <w:szCs w:val="21"/>
          <w:spacing w:val="-1"/>
        </w:rPr>
        <w:t>，</w:t>
      </w:r>
      <w:r>
        <w:rPr>
          <w:sz w:val="21"/>
          <w:szCs w:val="21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2"/>
        </w:rPr>
        <w:t>K </w:t>
      </w:r>
      <w:r>
        <w:rPr>
          <w:sz w:val="10"/>
          <w:szCs w:val="10"/>
          <w:spacing w:val="-2"/>
          <w:position w:val="-1"/>
        </w:rPr>
        <w:t>稳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(Zn(CN)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66" w:line="19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) =</w:t>
      </w:r>
      <w:r>
        <w:rPr>
          <w:rFonts w:ascii="Times New Roman" w:hAnsi="Times New Roman" w:eastAsia="Times New Roman" w:cs="Times New Roman"/>
          <w:sz w:val="21"/>
          <w:szCs w:val="21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5.0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spacing w:val="-4"/>
        </w:rPr>
        <w:t>×</w:t>
      </w:r>
      <w:r>
        <w:rPr>
          <w:rFonts w:ascii="Arial" w:hAnsi="Arial" w:eastAsia="Arial" w:cs="Arial"/>
          <w:sz w:val="19"/>
          <w:szCs w:val="19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7"/>
        </w:rPr>
        <w:t>16 </w:t>
      </w:r>
      <w:r>
        <w:rPr>
          <w:sz w:val="21"/>
          <w:szCs w:val="21"/>
          <w:spacing w:val="-2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2"/>
        </w:rPr>
        <w:t>K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-1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(HCN) = 4.0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spacing w:val="-2"/>
        </w:rPr>
        <w:t>×</w:t>
      </w:r>
      <w:r>
        <w:rPr>
          <w:rFonts w:ascii="Arial" w:hAnsi="Arial" w:eastAsia="Arial" w:cs="Arial"/>
          <w:sz w:val="19"/>
          <w:szCs w:val="19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7"/>
        </w:rPr>
        <w:t>-10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)</w:t>
      </w:r>
    </w:p>
    <w:p>
      <w:pPr>
        <w:spacing w:line="196" w:lineRule="auto"/>
        <w:sectPr>
          <w:type w:val="continuous"/>
          <w:pgSz w:w="11910" w:h="16845"/>
          <w:pgMar w:top="1431" w:right="1771" w:bottom="400" w:left="1786" w:header="0" w:footer="0" w:gutter="0"/>
          <w:cols w:equalWidth="0" w:num="2">
            <w:col w:w="4307" w:space="54"/>
            <w:col w:w="3991" w:space="0"/>
          </w:cols>
        </w:sectPr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2939"/>
        <w:spacing w:before="117" w:line="219" w:lineRule="auto"/>
        <w:outlineLvl w:val="1"/>
        <w:rPr/>
      </w:pPr>
      <w:r>
        <w:rPr>
          <w:b/>
          <w:bCs/>
          <w:spacing w:val="-8"/>
        </w:rPr>
        <w:t>Ⅴ</w:t>
      </w:r>
      <w:r>
        <w:rPr>
          <w:spacing w:val="-136"/>
        </w:rPr>
        <w:t xml:space="preserve"> </w:t>
      </w:r>
      <w:r>
        <w:rPr>
          <w:b/>
          <w:bCs/>
          <w:spacing w:val="-8"/>
        </w:rPr>
        <w:t>.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参考书推荐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26" w:right="13" w:firstLine="1"/>
        <w:spacing w:before="78" w:line="27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北京师范大学、华中师范大学、南京师范大学无机化学教研室编，高等教育出版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3"/>
        </w:rPr>
        <w:t>社《无机化学》上、下册，第四版。</w:t>
      </w:r>
    </w:p>
    <w:sectPr>
      <w:type w:val="continuous"/>
      <w:pgSz w:w="11910" w:h="16845"/>
      <w:pgMar w:top="1431" w:right="1771" w:bottom="400" w:left="1786" w:header="0" w:footer="0" w:gutter="0"/>
      <w:cols w:equalWidth="0" w:num="1">
        <w:col w:w="83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5"/>
      <w:spacing w:before="1" w:line="211" w:lineRule="auto"/>
      <w:rPr>
        <w:sz w:val="24"/>
        <w:szCs w:val="24"/>
      </w:rPr>
    </w:pPr>
    <w:r>
      <w:rPr>
        <w:sz w:val="24"/>
        <w:szCs w:val="24"/>
      </w:rPr>
      <w:t>计算：</w:t>
    </w:r>
    <w:r>
      <w:rPr>
        <w:rFonts w:ascii="Times New Roman" w:hAnsi="Times New Roman" w:eastAsia="Times New Roman" w:cs="Times New Roman"/>
        <w:sz w:val="24"/>
        <w:szCs w:val="24"/>
      </w:rPr>
      <w:t>30~35 </w:t>
    </w:r>
    <w:r>
      <w:rPr>
        <w:sz w:val="24"/>
        <w:szCs w:val="24"/>
      </w:rPr>
      <w:t>分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2010年硕士研究生入学统一考试</dc:title>
  <dc:creator>a</dc:creator>
  <dcterms:created xsi:type="dcterms:W3CDTF">2024-06-21T16:25:14Z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2024-09-23T15:34:00</vt:filetime>
  </property>
</Properties>
</file>