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68"/>
        <w:spacing w:before="162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江南大学硕士研究生入学考试业务课考试大纲</w:t>
      </w:r>
    </w:p>
    <w:p>
      <w:pPr>
        <w:pStyle w:val="BodyText"/>
        <w:ind w:left="23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科目代码：</w:t>
      </w:r>
      <w:r>
        <w:rPr>
          <w:sz w:val="24"/>
          <w:szCs w:val="24"/>
          <w:u w:val="single" w:color="auto"/>
          <w:spacing w:val="-1"/>
        </w:rPr>
        <w:t xml:space="preserve">       827</w:t>
      </w:r>
      <w:r>
        <w:rPr>
          <w:sz w:val="24"/>
          <w:szCs w:val="24"/>
          <w:u w:val="single" w:color="auto"/>
        </w:rPr>
        <w:t xml:space="preserve">      </w:t>
      </w:r>
    </w:p>
    <w:p>
      <w:pPr>
        <w:pStyle w:val="BodyText"/>
        <w:ind w:left="23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   高等代数</w:t>
      </w:r>
      <w:r>
        <w:rPr>
          <w:sz w:val="24"/>
          <w:szCs w:val="24"/>
          <w:u w:val="single" w:color="auto"/>
        </w:rPr>
        <w:t xml:space="preserve">     </w:t>
      </w:r>
    </w:p>
    <w:p>
      <w:pPr>
        <w:pStyle w:val="BodyText"/>
        <w:ind w:left="27"/>
        <w:spacing w:before="142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一、主要考核内容</w:t>
      </w:r>
    </w:p>
    <w:p>
      <w:pPr>
        <w:pStyle w:val="BodyText"/>
        <w:ind w:left="457"/>
        <w:spacing w:before="118" w:line="221" w:lineRule="auto"/>
        <w:rPr/>
      </w:pPr>
      <w:r>
        <w:rPr>
          <w:spacing w:val="-2"/>
        </w:rPr>
        <w:t>1．一元多项式理论：最大公因式与因式分解，有理系数多项式；</w:t>
      </w:r>
    </w:p>
    <w:p>
      <w:pPr>
        <w:pStyle w:val="BodyText"/>
        <w:ind w:left="444"/>
        <w:spacing w:before="139" w:line="216" w:lineRule="auto"/>
        <w:rPr/>
      </w:pPr>
      <w:r>
        <w:rPr>
          <w:spacing w:val="-1"/>
        </w:rPr>
        <w:t>2．行列式：行列式的计算及性质，Laplace</w:t>
      </w:r>
      <w:r>
        <w:rPr>
          <w:spacing w:val="-35"/>
        </w:rPr>
        <w:t xml:space="preserve"> </w:t>
      </w:r>
      <w:r>
        <w:rPr>
          <w:spacing w:val="-1"/>
        </w:rPr>
        <w:t>展开定理；</w:t>
      </w:r>
    </w:p>
    <w:p>
      <w:pPr>
        <w:pStyle w:val="BodyText"/>
        <w:ind w:left="24" w:right="59" w:firstLine="421"/>
        <w:spacing w:before="142" w:line="283" w:lineRule="auto"/>
        <w:rPr/>
      </w:pPr>
      <w:r>
        <w:rPr>
          <w:spacing w:val="-5"/>
        </w:rPr>
        <w:t>3．线性方程组理论：Cramer</w:t>
      </w:r>
      <w:r>
        <w:rPr>
          <w:spacing w:val="-43"/>
        </w:rPr>
        <w:t xml:space="preserve"> </w:t>
      </w:r>
      <w:r>
        <w:rPr>
          <w:spacing w:val="-5"/>
        </w:rPr>
        <w:t>法则，Gauss</w:t>
      </w:r>
      <w:r>
        <w:rPr>
          <w:spacing w:val="-40"/>
        </w:rPr>
        <w:t xml:space="preserve"> </w:t>
      </w:r>
      <w:r>
        <w:rPr>
          <w:spacing w:val="-5"/>
        </w:rPr>
        <w:t>消元法</w:t>
      </w:r>
      <w:r>
        <w:rPr>
          <w:spacing w:val="-6"/>
        </w:rPr>
        <w:t>，n</w:t>
      </w:r>
      <w:r>
        <w:rPr>
          <w:spacing w:val="-43"/>
        </w:rPr>
        <w:t xml:space="preserve"> </w:t>
      </w:r>
      <w:r>
        <w:rPr>
          <w:spacing w:val="-6"/>
        </w:rPr>
        <w:t>维向量的线性相关性，矩阵的秩，</w:t>
      </w:r>
      <w:r>
        <w:rPr/>
        <w:t xml:space="preserve"> </w:t>
      </w:r>
      <w:r>
        <w:rPr>
          <w:spacing w:val="-1"/>
        </w:rPr>
        <w:t>线性方程组有解的判别，线性方程组解的结构；</w:t>
      </w:r>
    </w:p>
    <w:p>
      <w:pPr>
        <w:pStyle w:val="BodyText"/>
        <w:ind w:right="34"/>
        <w:spacing w:before="137" w:line="221" w:lineRule="auto"/>
        <w:jc w:val="right"/>
        <w:rPr/>
      </w:pPr>
      <w:r>
        <w:rPr>
          <w:spacing w:val="-6"/>
        </w:rPr>
        <w:t>4．矩阵：矩阵的运算，方阵的行列式，矩阵的逆，分块矩阵，初等矩阵，广义逆矩阵；</w:t>
      </w:r>
    </w:p>
    <w:p>
      <w:pPr>
        <w:pStyle w:val="BodyText"/>
        <w:ind w:left="21" w:right="11" w:firstLine="424"/>
        <w:spacing w:before="140" w:line="281" w:lineRule="auto"/>
        <w:rPr/>
      </w:pPr>
      <w:r>
        <w:rPr/>
        <w:t>5．二次型：二次型的化简，标准形与唯一性，正定二次型与正定矩阵，实二次型的分 </w:t>
      </w:r>
      <w:r>
        <w:rPr>
          <w:spacing w:val="-14"/>
        </w:rPr>
        <w:t>类；</w:t>
      </w:r>
    </w:p>
    <w:p>
      <w:pPr>
        <w:pStyle w:val="BodyText"/>
        <w:ind w:left="39" w:right="11" w:firstLine="404"/>
        <w:spacing w:before="140" w:line="282" w:lineRule="auto"/>
        <w:rPr/>
      </w:pPr>
      <w:r>
        <w:rPr/>
        <w:t>6．线性空间：线性空间的基底、维数、坐标、基变换与坐标变换，线性子空间及它们</w:t>
      </w:r>
      <w:r>
        <w:rPr>
          <w:spacing w:val="2"/>
        </w:rPr>
        <w:t xml:space="preserve"> </w:t>
      </w:r>
      <w:r>
        <w:rPr>
          <w:spacing w:val="-4"/>
        </w:rPr>
        <w:t>的交与和，线性空间的同构；</w:t>
      </w:r>
    </w:p>
    <w:p>
      <w:pPr>
        <w:pStyle w:val="BodyText"/>
        <w:ind w:left="33" w:right="11" w:firstLine="413"/>
        <w:spacing w:before="139" w:line="281" w:lineRule="auto"/>
        <w:rPr/>
      </w:pPr>
      <w:r>
        <w:rPr/>
        <w:t>7．线性变换：线性变换的矩阵与线性变换的运算，线性变换的特征值与特征向量，矩 </w:t>
      </w:r>
      <w:r>
        <w:rPr>
          <w:spacing w:val="-1"/>
        </w:rPr>
        <w:t>阵的特征值与特征向量，矩阵的对角化，线性变换的值域与核</w:t>
      </w:r>
      <w:r>
        <w:rPr>
          <w:spacing w:val="-2"/>
        </w:rPr>
        <w:t>，不变子空间；</w:t>
      </w:r>
    </w:p>
    <w:p>
      <w:pPr>
        <w:pStyle w:val="BodyText"/>
        <w:ind w:left="26" w:right="57" w:firstLine="416"/>
        <w:spacing w:before="140" w:line="282" w:lineRule="auto"/>
        <w:rPr/>
      </w:pPr>
      <w:r>
        <w:rPr>
          <w:spacing w:val="-6"/>
        </w:rPr>
        <w:t>8．欧氏空间：向量的内积，标准正交基，度量</w:t>
      </w:r>
      <w:r>
        <w:rPr>
          <w:spacing w:val="-7"/>
        </w:rPr>
        <w:t>矩阵，实对称矩阵的对角化，正交矩阵，</w:t>
      </w:r>
      <w:r>
        <w:rPr/>
        <w:t xml:space="preserve"> </w:t>
      </w:r>
      <w:r>
        <w:rPr>
          <w:spacing w:val="-5"/>
        </w:rPr>
        <w:t>正交变换。</w:t>
      </w:r>
    </w:p>
    <w:p>
      <w:pPr>
        <w:pStyle w:val="BodyText"/>
        <w:ind w:left="27"/>
        <w:spacing w:before="124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二、主要参考范围</w:t>
      </w:r>
    </w:p>
    <w:p>
      <w:pPr>
        <w:pStyle w:val="BodyText"/>
        <w:ind w:left="29"/>
        <w:spacing w:before="103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（以下书籍仅供参考）</w:t>
      </w:r>
    </w:p>
    <w:p>
      <w:pPr>
        <w:pStyle w:val="BodyText"/>
        <w:ind w:left="24" w:right="11" w:firstLine="432"/>
        <w:spacing w:before="123" w:line="328" w:lineRule="auto"/>
        <w:rPr/>
      </w:pPr>
      <w:r>
        <w:rPr/>
        <w:t>1．北京大学数学系前代数小组编，王蕚芳、石生明修订（第五</w:t>
      </w:r>
      <w:r>
        <w:rPr>
          <w:spacing w:val="-1"/>
        </w:rPr>
        <w:t>版）, 高等代数，高等</w:t>
      </w:r>
      <w:r>
        <w:rPr/>
        <w:t xml:space="preserve"> </w:t>
      </w:r>
      <w:r>
        <w:rPr>
          <w:spacing w:val="-2"/>
        </w:rPr>
        <w:t>教育出版社， 2019</w:t>
      </w:r>
      <w:r>
        <w:rPr>
          <w:spacing w:val="-46"/>
        </w:rPr>
        <w:t xml:space="preserve"> </w:t>
      </w:r>
      <w:r>
        <w:rPr>
          <w:spacing w:val="-2"/>
        </w:rPr>
        <w:t>年</w:t>
      </w:r>
      <w:r>
        <w:rPr>
          <w:spacing w:val="-40"/>
        </w:rPr>
        <w:t xml:space="preserve"> </w:t>
      </w:r>
      <w:r>
        <w:rPr>
          <w:spacing w:val="-2"/>
        </w:rPr>
        <w:t>5</w:t>
      </w:r>
      <w:r>
        <w:rPr>
          <w:spacing w:val="-41"/>
        </w:rPr>
        <w:t xml:space="preserve"> </w:t>
      </w:r>
      <w:r>
        <w:rPr>
          <w:spacing w:val="-2"/>
        </w:rPr>
        <w:t>月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2024-07-12T15:58:46Z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2024-09-23T17:41:39</vt:filetime>
  </property>
</Properties>
</file>