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20</w:t>
      </w:r>
      <w:r>
        <w:rPr>
          <w:rFonts w:hint="eastAsia" w:ascii="黑体" w:hAnsi="黑体" w:eastAsia="黑体"/>
          <w:b/>
          <w:sz w:val="32"/>
          <w:szCs w:val="28"/>
          <w:lang w:val="en-US" w:eastAsia="zh-CN"/>
        </w:rPr>
        <w:t>23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28"/>
        </w:rPr>
        <w:t>年江苏海洋大学硕士研究生入学考试</w:t>
      </w:r>
    </w:p>
    <w:p>
      <w:pPr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自命题科目考试大纲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2220"/>
        <w:gridCol w:w="1704"/>
        <w:gridCol w:w="3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9</w:t>
            </w:r>
            <w:r>
              <w:rPr>
                <w:rFonts w:ascii="黑体" w:hAnsi="黑体" w:eastAsia="黑体"/>
                <w:b/>
                <w:sz w:val="24"/>
              </w:rPr>
              <w:t>01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海洋生态学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Cs/>
                <w:highlight w:val="yellow"/>
              </w:rPr>
            </w:pPr>
            <w:r>
              <w:rPr>
                <w:rFonts w:hint="eastAsia"/>
                <w:bCs/>
                <w:sz w:val="24"/>
              </w:rPr>
              <w:t>考生应掌握海洋环境及海洋生物生态类群、海洋非生物生态因子及其生态作用、生物种群、海洋生物群落中的种间关系、生物群落的组成、结构和生态演替等基础理论，并且熟悉海洋初级生产力、海洋生态系统的能流及次级生产力、海洋生态系统的分解作用与生物地化循环、海洋主要生态系统类型、海洋污染和赤潮现象、海洋渔业资源的科学管理等内容，并能运用海洋生态学的理论知识指导人与海洋生物圈的协调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闭卷笔试，考试时间为</w:t>
            </w:r>
            <w:r>
              <w:rPr>
                <w:bCs/>
                <w:sz w:val="24"/>
              </w:rPr>
              <w:t>120</w:t>
            </w:r>
            <w:r>
              <w:rPr>
                <w:rFonts w:hint="eastAsia"/>
                <w:bCs/>
                <w:sz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简答题：</w:t>
            </w:r>
            <w:r>
              <w:rPr>
                <w:bCs/>
                <w:sz w:val="24"/>
              </w:rPr>
              <w:t>10</w:t>
            </w:r>
            <w:r>
              <w:rPr>
                <w:rFonts w:hint="eastAsia"/>
                <w:bCs/>
                <w:sz w:val="24"/>
              </w:rPr>
              <w:t>小题，每题10分，共</w:t>
            </w:r>
            <w:r>
              <w:rPr>
                <w:bCs/>
                <w:sz w:val="24"/>
              </w:rPr>
              <w:t>10</w:t>
            </w:r>
            <w:r>
              <w:rPr>
                <w:rFonts w:hint="eastAsia"/>
                <w:bCs/>
                <w:sz w:val="24"/>
              </w:rPr>
              <w:t>0分；</w:t>
            </w: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满分：1</w:t>
            </w:r>
            <w:r>
              <w:rPr>
                <w:bCs/>
                <w:sz w:val="24"/>
              </w:rPr>
              <w:t>0</w:t>
            </w:r>
            <w:r>
              <w:rPr>
                <w:rFonts w:hint="eastAsia"/>
                <w:bCs/>
                <w:sz w:val="24"/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50" w:lineRule="atLeast"/>
              <w:rPr>
                <w:rFonts w:ascii="微软雅黑" w:hAnsi="宋体" w:eastAsia="微软雅黑" w:cs="宋体"/>
                <w:b/>
                <w:bCs/>
                <w:color w:val="333333"/>
                <w:kern w:val="0"/>
                <w:sz w:val="24"/>
                <w:szCs w:val="22"/>
              </w:rPr>
            </w:pPr>
            <w:r>
              <w:rPr>
                <w:rFonts w:hint="eastAsia" w:ascii="微软雅黑" w:hAnsi="宋体" w:eastAsia="微软雅黑" w:cs="宋体"/>
                <w:b/>
                <w:bCs/>
                <w:color w:val="333333"/>
                <w:kern w:val="0"/>
                <w:sz w:val="24"/>
                <w:szCs w:val="22"/>
              </w:rPr>
              <w:t>一、生态系统及其功能概论</w:t>
            </w:r>
          </w:p>
          <w:p>
            <w:pPr>
              <w:widowControl/>
              <w:spacing w:line="450" w:lineRule="atLeast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1.生态系统的组成结构与功能；2.生物圈的形成与进化；3.生态系统服务</w:t>
            </w:r>
          </w:p>
          <w:p>
            <w:pPr>
              <w:widowControl/>
              <w:spacing w:line="450" w:lineRule="atLeast"/>
              <w:rPr>
                <w:rFonts w:ascii="Calibri" w:hAnsi="Calibri"/>
                <w:szCs w:val="22"/>
              </w:rPr>
            </w:pPr>
          </w:p>
          <w:p>
            <w:pPr>
              <w:widowControl/>
              <w:spacing w:line="450" w:lineRule="atLeast"/>
              <w:rPr>
                <w:rFonts w:ascii="微软雅黑" w:hAnsi="宋体" w:eastAsia="微软雅黑" w:cs="宋体"/>
                <w:b/>
                <w:bCs/>
                <w:color w:val="333333"/>
                <w:kern w:val="0"/>
                <w:sz w:val="24"/>
                <w:szCs w:val="22"/>
              </w:rPr>
            </w:pPr>
            <w:r>
              <w:rPr>
                <w:rFonts w:hint="eastAsia" w:ascii="微软雅黑" w:hAnsi="宋体" w:eastAsia="微软雅黑" w:cs="宋体"/>
                <w:b/>
                <w:bCs/>
                <w:color w:val="333333"/>
                <w:kern w:val="0"/>
                <w:sz w:val="24"/>
                <w:szCs w:val="22"/>
              </w:rPr>
              <w:t>二、海洋环境与海洋生物生态类群</w:t>
            </w:r>
          </w:p>
          <w:p>
            <w:pPr>
              <w:widowControl/>
              <w:spacing w:line="450" w:lineRule="atLeast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1.海洋环境；2.海洋浮游生物；3.游泳生物；4.底栖生物</w:t>
            </w:r>
          </w:p>
          <w:p>
            <w:pPr>
              <w:widowControl/>
              <w:spacing w:line="450" w:lineRule="atLeast"/>
              <w:rPr>
                <w:rFonts w:ascii="Calibri" w:hAnsi="Calibri"/>
                <w:szCs w:val="22"/>
              </w:rPr>
            </w:pPr>
          </w:p>
          <w:p>
            <w:pPr>
              <w:widowControl/>
              <w:spacing w:line="450" w:lineRule="atLeast"/>
              <w:rPr>
                <w:rFonts w:ascii="微软雅黑" w:hAnsi="宋体" w:eastAsia="微软雅黑" w:cs="宋体"/>
                <w:b/>
                <w:bCs/>
                <w:color w:val="333333"/>
                <w:kern w:val="0"/>
                <w:sz w:val="24"/>
                <w:szCs w:val="22"/>
              </w:rPr>
            </w:pPr>
            <w:r>
              <w:rPr>
                <w:rFonts w:hint="eastAsia" w:ascii="微软雅黑" w:hAnsi="宋体" w:eastAsia="微软雅黑" w:cs="宋体"/>
                <w:b/>
                <w:bCs/>
                <w:color w:val="333333"/>
                <w:kern w:val="0"/>
                <w:sz w:val="24"/>
                <w:szCs w:val="22"/>
              </w:rPr>
              <w:t>三、 海洋主要生态因子及其对生物的作用</w:t>
            </w:r>
          </w:p>
          <w:p>
            <w:pPr>
              <w:widowControl/>
              <w:spacing w:line="450" w:lineRule="atLeast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1.生态因子作用的一般规律； 2.光照、温度、海流、盐度； 3.溶解气体</w:t>
            </w:r>
          </w:p>
          <w:p>
            <w:pPr>
              <w:widowControl/>
              <w:spacing w:line="450" w:lineRule="atLeast"/>
              <w:rPr>
                <w:rFonts w:ascii="Calibri" w:hAnsi="Calibri"/>
                <w:szCs w:val="22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450" w:lineRule="atLeast"/>
              <w:rPr>
                <w:rFonts w:ascii="微软雅黑" w:hAnsi="宋体" w:eastAsia="微软雅黑" w:cs="宋体"/>
                <w:b/>
                <w:bCs/>
                <w:color w:val="333333"/>
                <w:kern w:val="0"/>
                <w:sz w:val="24"/>
                <w:szCs w:val="22"/>
              </w:rPr>
            </w:pPr>
            <w:r>
              <w:rPr>
                <w:rFonts w:hint="eastAsia" w:ascii="微软雅黑" w:hAnsi="宋体" w:eastAsia="微软雅黑" w:cs="宋体"/>
                <w:b/>
                <w:bCs/>
                <w:color w:val="333333"/>
                <w:kern w:val="0"/>
                <w:sz w:val="24"/>
                <w:szCs w:val="22"/>
              </w:rPr>
              <w:t>生态系统中的生物种群与动态</w:t>
            </w:r>
          </w:p>
          <w:p>
            <w:pPr>
              <w:widowControl/>
              <w:numPr>
                <w:ilvl w:val="0"/>
                <w:numId w:val="2"/>
              </w:numPr>
              <w:spacing w:line="450" w:lineRule="atLeast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种群的概念与种群统计学基本参数；2.种群的数量变动与生态对策；3.种群的衰退与灭绝；4.集合种群</w:t>
            </w:r>
          </w:p>
          <w:p>
            <w:pPr>
              <w:widowControl/>
              <w:spacing w:line="450" w:lineRule="atLeast"/>
              <w:rPr>
                <w:rFonts w:ascii="Calibri" w:hAnsi="Calibri"/>
                <w:szCs w:val="22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450" w:lineRule="atLeast"/>
              <w:rPr>
                <w:rFonts w:ascii="微软雅黑" w:hAnsi="宋体" w:eastAsia="微软雅黑" w:cs="宋体"/>
                <w:b/>
                <w:bCs/>
                <w:color w:val="333333"/>
                <w:kern w:val="0"/>
                <w:sz w:val="24"/>
                <w:szCs w:val="22"/>
              </w:rPr>
            </w:pPr>
            <w:r>
              <w:rPr>
                <w:rFonts w:hint="eastAsia" w:ascii="微软雅黑" w:hAnsi="宋体" w:eastAsia="微软雅黑" w:cs="宋体"/>
                <w:b/>
                <w:bCs/>
                <w:color w:val="333333"/>
                <w:kern w:val="0"/>
                <w:sz w:val="24"/>
                <w:szCs w:val="22"/>
              </w:rPr>
              <w:t>生物群落的组成结构、种间关系和生态演替</w:t>
            </w:r>
          </w:p>
          <w:p>
            <w:pPr>
              <w:widowControl/>
              <w:numPr>
                <w:ilvl w:val="0"/>
                <w:numId w:val="3"/>
              </w:numPr>
              <w:spacing w:line="450" w:lineRule="atLeast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生物群落概述；2.海洋生物群落中的种间关系；3.群落的物种多样性和稳定性；4.群落的生态演替</w:t>
            </w:r>
          </w:p>
          <w:p>
            <w:pPr>
              <w:widowControl/>
              <w:spacing w:line="450" w:lineRule="atLeast"/>
              <w:rPr>
                <w:rFonts w:ascii="Calibri" w:hAnsi="Calibri"/>
                <w:szCs w:val="22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450" w:lineRule="atLeast"/>
              <w:rPr>
                <w:rFonts w:ascii="微软雅黑" w:hAnsi="宋体" w:eastAsia="微软雅黑" w:cs="宋体"/>
                <w:b/>
                <w:bCs/>
                <w:color w:val="333333"/>
                <w:kern w:val="0"/>
                <w:sz w:val="24"/>
                <w:szCs w:val="22"/>
              </w:rPr>
            </w:pPr>
            <w:r>
              <w:rPr>
                <w:rFonts w:hint="eastAsia" w:ascii="微软雅黑" w:hAnsi="宋体" w:eastAsia="微软雅黑" w:cs="宋体"/>
                <w:b/>
                <w:bCs/>
                <w:color w:val="333333"/>
                <w:kern w:val="0"/>
                <w:sz w:val="24"/>
                <w:szCs w:val="22"/>
              </w:rPr>
              <w:t>海洋初级生产力</w:t>
            </w:r>
          </w:p>
          <w:p>
            <w:pPr>
              <w:widowControl/>
              <w:numPr>
                <w:ilvl w:val="0"/>
                <w:numId w:val="4"/>
              </w:numPr>
              <w:spacing w:line="450" w:lineRule="atLeast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海洋初级生产力的一般过程； 2.影响海洋初级生产力的因素； 3.海洋初级生产力的分布和总量；4.海洋新生产力</w:t>
            </w:r>
          </w:p>
          <w:p>
            <w:pPr>
              <w:widowControl/>
              <w:spacing w:line="450" w:lineRule="atLeast"/>
              <w:rPr>
                <w:rFonts w:ascii="Calibri" w:hAnsi="Calibri"/>
                <w:szCs w:val="22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450" w:lineRule="atLeast"/>
              <w:rPr>
                <w:rFonts w:ascii="微软雅黑" w:hAnsi="宋体" w:eastAsia="微软雅黑" w:cs="宋体"/>
                <w:b/>
                <w:bCs/>
                <w:color w:val="333333"/>
                <w:kern w:val="0"/>
                <w:sz w:val="24"/>
                <w:szCs w:val="22"/>
              </w:rPr>
            </w:pPr>
            <w:r>
              <w:rPr>
                <w:rFonts w:hint="eastAsia" w:ascii="微软雅黑" w:hAnsi="宋体" w:eastAsia="微软雅黑" w:cs="宋体"/>
                <w:b/>
                <w:bCs/>
                <w:color w:val="333333"/>
                <w:kern w:val="0"/>
                <w:sz w:val="24"/>
                <w:szCs w:val="22"/>
              </w:rPr>
              <w:t>海洋食物网与能流分析</w:t>
            </w:r>
          </w:p>
          <w:p>
            <w:pPr>
              <w:widowControl/>
              <w:numPr>
                <w:ilvl w:val="0"/>
                <w:numId w:val="5"/>
              </w:numPr>
              <w:spacing w:line="450" w:lineRule="atLeast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海洋经典食物链与微型生物食物网；2.海洋简化食物网及营养控制；3.能流分析与次级生产力；4.生态系统层次能流分析</w:t>
            </w:r>
          </w:p>
          <w:p>
            <w:pPr>
              <w:widowControl/>
              <w:spacing w:line="450" w:lineRule="atLeast"/>
              <w:rPr>
                <w:rFonts w:ascii="微软雅黑" w:hAnsi="宋体" w:eastAsia="微软雅黑" w:cs="宋体"/>
                <w:b/>
                <w:bCs/>
                <w:color w:val="333333"/>
                <w:kern w:val="0"/>
                <w:sz w:val="24"/>
                <w:szCs w:val="22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450" w:lineRule="atLeast"/>
              <w:rPr>
                <w:rFonts w:ascii="微软雅黑" w:hAnsi="宋体" w:eastAsia="微软雅黑" w:cs="宋体"/>
                <w:b/>
                <w:bCs/>
                <w:color w:val="333333"/>
                <w:kern w:val="0"/>
                <w:sz w:val="24"/>
                <w:szCs w:val="22"/>
              </w:rPr>
            </w:pPr>
            <w:r>
              <w:rPr>
                <w:rFonts w:hint="eastAsia" w:ascii="微软雅黑" w:hAnsi="宋体" w:eastAsia="微软雅黑" w:cs="宋体"/>
                <w:b/>
                <w:bCs/>
                <w:color w:val="333333"/>
                <w:kern w:val="0"/>
                <w:sz w:val="24"/>
                <w:szCs w:val="22"/>
              </w:rPr>
              <w:t>海洋生态系统的分解作用与生物地化循环</w:t>
            </w:r>
          </w:p>
          <w:p>
            <w:pPr>
              <w:widowControl/>
              <w:numPr>
                <w:ilvl w:val="0"/>
                <w:numId w:val="6"/>
              </w:numPr>
              <w:spacing w:line="450" w:lineRule="atLeast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海洋中的分解作用；2.海洋碳循环；3.全球碳循环的源、汇与生物泵；4海洋氮、磷、硫循环</w:t>
            </w:r>
          </w:p>
          <w:p>
            <w:pPr>
              <w:widowControl/>
              <w:spacing w:line="450" w:lineRule="atLeast"/>
              <w:rPr>
                <w:rFonts w:ascii="Calibri" w:hAnsi="Calibri"/>
                <w:szCs w:val="22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450" w:lineRule="atLeast"/>
              <w:rPr>
                <w:rFonts w:ascii="微软雅黑" w:hAnsi="宋体" w:eastAsia="微软雅黑" w:cs="宋体"/>
                <w:b/>
                <w:bCs/>
                <w:color w:val="333333"/>
                <w:kern w:val="0"/>
                <w:sz w:val="24"/>
                <w:szCs w:val="22"/>
              </w:rPr>
            </w:pPr>
            <w:r>
              <w:rPr>
                <w:rFonts w:hint="eastAsia" w:ascii="微软雅黑" w:hAnsi="宋体" w:eastAsia="微软雅黑" w:cs="宋体"/>
                <w:b/>
                <w:bCs/>
                <w:color w:val="333333"/>
                <w:kern w:val="0"/>
                <w:sz w:val="24"/>
                <w:szCs w:val="22"/>
              </w:rPr>
              <w:t>海岸带与浅海生态系统</w:t>
            </w:r>
          </w:p>
          <w:p>
            <w:pPr>
              <w:widowControl/>
              <w:numPr>
                <w:ilvl w:val="0"/>
                <w:numId w:val="7"/>
              </w:numPr>
              <w:spacing w:line="450" w:lineRule="atLeast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海岸带综述； 2.河口和盐沼；3.岩岸潮间带和沙滩；4.红树林； 5.珊瑚礁；6.海藻场和海草场；7.浅海-陆架；8.近岸上升流区</w:t>
            </w:r>
          </w:p>
          <w:p>
            <w:pPr>
              <w:widowControl/>
              <w:spacing w:line="450" w:lineRule="atLeast"/>
              <w:rPr>
                <w:rFonts w:ascii="微软雅黑" w:hAnsi="宋体" w:eastAsia="微软雅黑" w:cs="宋体"/>
                <w:b/>
                <w:bCs/>
                <w:color w:val="333333"/>
                <w:kern w:val="0"/>
                <w:sz w:val="24"/>
                <w:szCs w:val="22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450" w:lineRule="atLeast"/>
              <w:rPr>
                <w:rFonts w:ascii="微软雅黑" w:hAnsi="宋体" w:eastAsia="微软雅黑" w:cs="宋体"/>
                <w:b/>
                <w:bCs/>
                <w:color w:val="333333"/>
                <w:kern w:val="0"/>
                <w:sz w:val="24"/>
                <w:szCs w:val="22"/>
              </w:rPr>
            </w:pPr>
            <w:r>
              <w:rPr>
                <w:rFonts w:hint="eastAsia" w:ascii="微软雅黑" w:hAnsi="宋体" w:eastAsia="微软雅黑" w:cs="宋体"/>
                <w:b/>
                <w:bCs/>
                <w:color w:val="333333"/>
                <w:kern w:val="0"/>
                <w:sz w:val="24"/>
                <w:szCs w:val="22"/>
              </w:rPr>
              <w:t>极端海区</w:t>
            </w:r>
          </w:p>
          <w:p>
            <w:pPr>
              <w:widowControl/>
              <w:numPr>
                <w:ilvl w:val="0"/>
                <w:numId w:val="8"/>
              </w:numPr>
              <w:spacing w:line="450" w:lineRule="atLeast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大洋区； 2.深海底；3.热液口；4.极地</w:t>
            </w:r>
          </w:p>
          <w:p>
            <w:pPr>
              <w:widowControl/>
              <w:spacing w:line="450" w:lineRule="atLeast"/>
              <w:rPr>
                <w:rFonts w:ascii="Calibri" w:hAnsi="Calibri"/>
                <w:szCs w:val="22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450" w:lineRule="atLeast"/>
              <w:rPr>
                <w:rFonts w:ascii="微软雅黑" w:hAnsi="宋体" w:eastAsia="微软雅黑" w:cs="宋体"/>
                <w:b/>
                <w:bCs/>
                <w:color w:val="333333"/>
                <w:kern w:val="0"/>
                <w:sz w:val="24"/>
                <w:szCs w:val="22"/>
              </w:rPr>
            </w:pPr>
            <w:r>
              <w:rPr>
                <w:rFonts w:hint="eastAsia" w:ascii="微软雅黑" w:hAnsi="宋体" w:eastAsia="微软雅黑" w:cs="宋体"/>
                <w:b/>
                <w:bCs/>
                <w:color w:val="333333"/>
                <w:kern w:val="0"/>
                <w:sz w:val="24"/>
                <w:szCs w:val="22"/>
              </w:rPr>
              <w:t>过度捕捞与养殖问题</w:t>
            </w:r>
          </w:p>
          <w:p>
            <w:pPr>
              <w:widowControl/>
              <w:spacing w:line="450" w:lineRule="atLeast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1.传统渔业资源管理模式；2.过度捕捞；3.海水养殖问题</w:t>
            </w:r>
          </w:p>
          <w:p>
            <w:pPr>
              <w:widowControl/>
              <w:spacing w:line="450" w:lineRule="atLeast"/>
              <w:rPr>
                <w:rFonts w:ascii="Calibri" w:hAnsi="Calibri"/>
                <w:szCs w:val="22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450" w:lineRule="atLeast"/>
              <w:rPr>
                <w:rFonts w:ascii="微软雅黑" w:hAnsi="宋体" w:eastAsia="微软雅黑" w:cs="宋体"/>
                <w:b/>
                <w:bCs/>
                <w:color w:val="333333"/>
                <w:kern w:val="0"/>
                <w:sz w:val="24"/>
                <w:szCs w:val="22"/>
              </w:rPr>
            </w:pPr>
            <w:r>
              <w:rPr>
                <w:rFonts w:hint="eastAsia" w:ascii="微软雅黑" w:hAnsi="宋体" w:eastAsia="微软雅黑" w:cs="宋体"/>
                <w:b/>
                <w:bCs/>
                <w:color w:val="333333"/>
                <w:kern w:val="0"/>
                <w:sz w:val="24"/>
                <w:szCs w:val="22"/>
              </w:rPr>
              <w:t>全球性海洋问题</w:t>
            </w:r>
          </w:p>
          <w:p>
            <w:pPr>
              <w:widowControl/>
              <w:numPr>
                <w:ilvl w:val="0"/>
                <w:numId w:val="9"/>
              </w:numPr>
              <w:spacing w:line="450" w:lineRule="atLeast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海洋污染；2.近岸生境破坏；3.全球气候变化与温室效应</w:t>
            </w:r>
          </w:p>
          <w:p>
            <w:pPr>
              <w:widowControl/>
              <w:spacing w:line="450" w:lineRule="atLeast"/>
              <w:rPr>
                <w:rFonts w:ascii="Calibri" w:hAnsi="Calibri"/>
                <w:szCs w:val="22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450" w:lineRule="atLeast"/>
              <w:rPr>
                <w:rFonts w:ascii="微软雅黑" w:hAnsi="宋体" w:eastAsia="微软雅黑" w:cs="宋体"/>
                <w:b/>
                <w:bCs/>
                <w:color w:val="333333"/>
                <w:kern w:val="0"/>
                <w:sz w:val="24"/>
                <w:szCs w:val="22"/>
              </w:rPr>
            </w:pPr>
            <w:r>
              <w:rPr>
                <w:rFonts w:hint="eastAsia" w:ascii="微软雅黑" w:hAnsi="宋体" w:eastAsia="微软雅黑" w:cs="宋体"/>
                <w:b/>
                <w:bCs/>
                <w:color w:val="333333"/>
                <w:kern w:val="0"/>
                <w:sz w:val="24"/>
                <w:szCs w:val="22"/>
              </w:rPr>
              <w:t>海洋生物多样性保护与生态系统管理</w:t>
            </w:r>
          </w:p>
          <w:p>
            <w:pPr>
              <w:widowControl/>
              <w:numPr>
                <w:ilvl w:val="0"/>
                <w:numId w:val="10"/>
              </w:numPr>
              <w:spacing w:line="450" w:lineRule="atLeast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生物多样性及其与人类的关系； 2.生态系统管理的原则与途径；3.海洋自然保护区；4大海洋生态系统</w:t>
            </w: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参考书目：</w:t>
            </w: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ab/>
            </w:r>
            <w:r>
              <w:rPr>
                <w:rFonts w:hint="eastAsia"/>
                <w:b/>
                <w:sz w:val="24"/>
              </w:rPr>
              <w:t>《海洋生态学》，沈国英等，科学出版社，第三版，2010年；</w:t>
            </w: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ab/>
            </w:r>
            <w:r>
              <w:rPr>
                <w:rFonts w:hint="eastAsia"/>
                <w:b/>
                <w:sz w:val="24"/>
              </w:rPr>
              <w:t>《基础生态学》，牛翠娟等，高等教育出版社，第二版，2002年。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考试用具说明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（需要考生使用计算器或其他考试用具的请在该栏内详细说明，如不需要，则填“无”）</w:t>
            </w: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</w:tbl>
    <w:p>
      <w:pPr>
        <w:jc w:val="center"/>
        <w:rPr>
          <w:rFonts w:ascii="仿宋_GB2312" w:hAnsi="宋体" w:eastAsia="仿宋_GB2312"/>
          <w:sz w:val="24"/>
        </w:rPr>
      </w:pPr>
    </w:p>
    <w:p/>
    <w:sectPr>
      <w:pgSz w:w="11906" w:h="16838"/>
      <w:pgMar w:top="1400" w:right="1402" w:bottom="1089" w:left="1246" w:header="851" w:footer="992" w:gutter="0"/>
      <w:pgBorders w:offsetFrom="page">
        <w:bottom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0DEE97"/>
    <w:multiLevelType w:val="singleLevel"/>
    <w:tmpl w:val="A80DEE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E56A22"/>
    <w:multiLevelType w:val="singleLevel"/>
    <w:tmpl w:val="C9E56A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199897B"/>
    <w:multiLevelType w:val="singleLevel"/>
    <w:tmpl w:val="D19989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8E2AD3B"/>
    <w:multiLevelType w:val="singleLevel"/>
    <w:tmpl w:val="F8E2AD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0D568E8"/>
    <w:multiLevelType w:val="singleLevel"/>
    <w:tmpl w:val="00D568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169369D"/>
    <w:multiLevelType w:val="singleLevel"/>
    <w:tmpl w:val="016936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489B450"/>
    <w:multiLevelType w:val="singleLevel"/>
    <w:tmpl w:val="1489B450"/>
    <w:lvl w:ilvl="0" w:tentative="0">
      <w:start w:val="4"/>
      <w:numFmt w:val="chineseCounting"/>
      <w:suff w:val="space"/>
      <w:lvlText w:val="%1、"/>
      <w:lvlJc w:val="left"/>
      <w:rPr>
        <w:rFonts w:hint="eastAsia"/>
      </w:rPr>
    </w:lvl>
  </w:abstractNum>
  <w:abstractNum w:abstractNumId="7">
    <w:nsid w:val="2E101010"/>
    <w:multiLevelType w:val="singleLevel"/>
    <w:tmpl w:val="2E1010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26DBCE9"/>
    <w:multiLevelType w:val="singleLevel"/>
    <w:tmpl w:val="626DBC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7288D0B2"/>
    <w:multiLevelType w:val="singleLevel"/>
    <w:tmpl w:val="7288D0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xZTg3YTllOGZmNDgyNWUwYzI1OWE1MDllODYxMWMifQ=="/>
  </w:docVars>
  <w:rsids>
    <w:rsidRoot w:val="00491A94"/>
    <w:rsid w:val="00003085"/>
    <w:rsid w:val="00086BB1"/>
    <w:rsid w:val="000D797A"/>
    <w:rsid w:val="001B276F"/>
    <w:rsid w:val="00491A94"/>
    <w:rsid w:val="004A3782"/>
    <w:rsid w:val="00573ED4"/>
    <w:rsid w:val="006945D4"/>
    <w:rsid w:val="008443AB"/>
    <w:rsid w:val="00881442"/>
    <w:rsid w:val="00950964"/>
    <w:rsid w:val="00A65752"/>
    <w:rsid w:val="00B41304"/>
    <w:rsid w:val="00BA1DCD"/>
    <w:rsid w:val="00C10DB0"/>
    <w:rsid w:val="00C167EE"/>
    <w:rsid w:val="00E850AF"/>
    <w:rsid w:val="38B632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1039</Words>
  <Characters>1101</Characters>
  <Lines>8</Lines>
  <Paragraphs>2</Paragraphs>
  <TotalTime>52</TotalTime>
  <ScaleCrop>false</ScaleCrop>
  <LinksUpToDate>false</LinksUpToDate>
  <CharactersWithSpaces>1112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2021-07-31T02:08:00Z</dcterms:created>
  <dc:creator>微软用户</dc:creator>
  <cp:lastModifiedBy>zt</cp:lastModifiedBy>
  <dcterms:modified xsi:type="dcterms:W3CDTF">2022-08-02T00:13:57Z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1174465AA1D64D4988C01ED474F27B2B</vt:lpwstr>
  </property>
</Properties>
</file>