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left="2798"/>
        <w:spacing w:before="104" w:line="223" w:lineRule="auto"/>
        <w:outlineLvl w:val="0"/>
        <w:rPr>
          <w:sz w:val="32"/>
          <w:szCs w:val="32"/>
        </w:rPr>
      </w:pPr>
      <w:r>
        <w:rPr>
          <w:sz w:val="32"/>
          <w:szCs w:val="32"/>
          <w:b/>
          <w:bCs/>
          <w:spacing w:val="-8"/>
        </w:rPr>
        <w:t>中国地质大学研究生院</w:t>
      </w:r>
    </w:p>
    <w:p>
      <w:pPr>
        <w:pStyle w:val="BodyText"/>
        <w:ind w:left="1197"/>
        <w:spacing w:before="250" w:line="222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硕士研究生入学考试《摄影测量原理》考试大纲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spacing w:before="87" w:line="230" w:lineRule="auto"/>
        <w:outlineLvl w:val="1"/>
        <w:rPr>
          <w:sz w:val="27"/>
          <w:szCs w:val="27"/>
        </w:rPr>
      </w:pPr>
      <w:r>
        <w:rPr>
          <w:sz w:val="27"/>
          <w:szCs w:val="27"/>
          <w:b/>
          <w:bCs/>
          <w:spacing w:val="-1"/>
        </w:rPr>
        <w:t>一、试卷结构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472"/>
        <w:spacing w:before="78" w:line="222" w:lineRule="auto"/>
        <w:rPr/>
      </w:pPr>
      <w:r>
        <w:rPr>
          <w:spacing w:val="-6"/>
        </w:rPr>
        <w:t>（一）内容比例</w:t>
      </w:r>
    </w:p>
    <w:p>
      <w:pPr>
        <w:pStyle w:val="BodyText"/>
        <w:ind w:left="475"/>
        <w:spacing w:before="150" w:line="223" w:lineRule="auto"/>
        <w:rPr/>
      </w:pPr>
      <w:r>
        <w:rPr>
          <w:sz w:val="30"/>
          <w:szCs w:val="30"/>
          <w:b/>
          <w:bCs/>
          <w:spacing w:val="-7"/>
        </w:rPr>
        <w:t>摄影测量学</w:t>
      </w:r>
      <w:r>
        <w:rPr>
          <w:sz w:val="30"/>
          <w:szCs w:val="30"/>
          <w:spacing w:val="113"/>
        </w:rPr>
        <w:t xml:space="preserve"> </w:t>
      </w:r>
      <w:r>
        <w:rPr>
          <w:spacing w:val="-7"/>
        </w:rPr>
        <w:t>约</w:t>
      </w:r>
      <w:r>
        <w:rPr>
          <w:spacing w:val="-45"/>
        </w:rPr>
        <w:t xml:space="preserve"> </w:t>
      </w:r>
      <w:r>
        <w:rPr>
          <w:spacing w:val="-7"/>
        </w:rPr>
        <w:t>70%</w:t>
      </w:r>
    </w:p>
    <w:p>
      <w:pPr>
        <w:pStyle w:val="BodyText"/>
        <w:ind w:left="475"/>
        <w:spacing w:before="262" w:line="223" w:lineRule="auto"/>
        <w:rPr/>
      </w:pPr>
      <w:r>
        <w:rPr>
          <w:sz w:val="30"/>
          <w:szCs w:val="30"/>
          <w:b/>
          <w:bCs/>
          <w:spacing w:val="-4"/>
        </w:rPr>
        <w:t>数字摄影测量学</w:t>
      </w:r>
      <w:r>
        <w:rPr>
          <w:sz w:val="30"/>
          <w:szCs w:val="30"/>
          <w:spacing w:val="-4"/>
        </w:rPr>
        <w:t xml:space="preserve"> </w:t>
      </w:r>
      <w:r>
        <w:rPr>
          <w:spacing w:val="-4"/>
        </w:rPr>
        <w:t>约</w:t>
      </w:r>
      <w:r>
        <w:rPr>
          <w:spacing w:val="-42"/>
        </w:rPr>
        <w:t xml:space="preserve"> </w:t>
      </w:r>
      <w:r>
        <w:rPr>
          <w:spacing w:val="-4"/>
        </w:rPr>
        <w:t>30%</w:t>
      </w:r>
    </w:p>
    <w:p>
      <w:pPr>
        <w:pStyle w:val="BodyText"/>
        <w:ind w:left="478" w:right="6077" w:hanging="6"/>
        <w:spacing w:before="290" w:line="420" w:lineRule="auto"/>
        <w:rPr/>
      </w:pPr>
      <w:r>
        <w:rPr>
          <w:spacing w:val="-7"/>
        </w:rPr>
        <w:t>（二）题型比例</w:t>
      </w:r>
      <w:r>
        <w:rPr>
          <w:spacing w:val="1"/>
        </w:rPr>
        <w:t xml:space="preserve">  </w:t>
      </w:r>
      <w:r>
        <w:rPr>
          <w:sz w:val="30"/>
          <w:szCs w:val="30"/>
          <w:b/>
          <w:bCs/>
          <w:spacing w:val="-10"/>
        </w:rPr>
        <w:t>解答题</w:t>
      </w:r>
      <w:r>
        <w:rPr>
          <w:sz w:val="30"/>
          <w:szCs w:val="30"/>
          <w:spacing w:val="-10"/>
        </w:rPr>
        <w:t xml:space="preserve"> </w:t>
      </w:r>
      <w:r>
        <w:rPr>
          <w:spacing w:val="-10"/>
        </w:rPr>
        <w:t>约</w:t>
      </w:r>
      <w:r>
        <w:rPr>
          <w:spacing w:val="-30"/>
        </w:rPr>
        <w:t xml:space="preserve"> </w:t>
      </w:r>
      <w:r>
        <w:rPr>
          <w:spacing w:val="-10"/>
        </w:rPr>
        <w:t>100%</w:t>
      </w:r>
    </w:p>
    <w:p>
      <w:pPr>
        <w:pStyle w:val="BodyText"/>
        <w:ind w:left="4"/>
        <w:spacing w:line="228" w:lineRule="auto"/>
        <w:outlineLvl w:val="1"/>
        <w:rPr>
          <w:sz w:val="27"/>
          <w:szCs w:val="27"/>
        </w:rPr>
      </w:pPr>
      <w:r>
        <w:rPr>
          <w:sz w:val="27"/>
          <w:szCs w:val="27"/>
          <w:b/>
          <w:bCs/>
          <w:spacing w:val="1"/>
        </w:rPr>
        <w:t>二、其他</w:t>
      </w:r>
    </w:p>
    <w:p>
      <w:pPr>
        <w:ind w:left="408"/>
        <w:spacing w:before="15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无</w:t>
      </w:r>
    </w:p>
    <w:p>
      <w:pPr>
        <w:spacing w:line="220" w:lineRule="auto"/>
        <w:sectPr>
          <w:pgSz w:w="11905" w:h="16840"/>
          <w:pgMar w:top="1431" w:right="1785" w:bottom="0" w:left="1780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ind w:left="3468"/>
        <w:spacing w:before="61" w:line="223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5"/>
        </w:rPr>
        <w:t>摄影测量原理</w:t>
      </w:r>
    </w:p>
    <w:p>
      <w:pPr>
        <w:spacing w:before="2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3"/>
        </w:rPr>
        <w:t>一、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绪论</w:t>
      </w:r>
    </w:p>
    <w:p>
      <w:pPr>
        <w:ind w:left="432"/>
        <w:spacing w:before="181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考试内容</w:t>
      </w:r>
    </w:p>
    <w:p>
      <w:pPr>
        <w:ind w:left="416" w:right="4141" w:firstLine="1"/>
        <w:spacing w:before="59" w:line="26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摄影测量学的定义、任务及发展的三个阶段。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"/>
        </w:rPr>
        <w:t>考试要求</w:t>
      </w:r>
    </w:p>
    <w:p>
      <w:pPr>
        <w:ind w:left="433"/>
        <w:spacing w:before="28" w:line="219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1.  </w:t>
      </w:r>
      <w:r>
        <w:rPr>
          <w:rFonts w:ascii="SimSun" w:hAnsi="SimSun" w:eastAsia="SimSun" w:cs="SimSun"/>
          <w:sz w:val="21"/>
          <w:szCs w:val="21"/>
          <w:spacing w:val="-4"/>
        </w:rPr>
        <w:t>理解摄影测量学这门学科。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spacing w:before="69" w:line="19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Hei" w:hAnsi="SimHei" w:eastAsia="SimHei" w:cs="SimHei"/>
          <w:sz w:val="21"/>
          <w:szCs w:val="21"/>
          <w:spacing w:val="-3"/>
        </w:rPr>
        <w:t>二、</w:t>
      </w:r>
      <w:r>
        <w:rPr>
          <w:rFonts w:ascii="SimSun" w:hAnsi="SimSun" w:eastAsia="SimSun" w:cs="SimSun"/>
          <w:sz w:val="18"/>
          <w:szCs w:val="18"/>
          <w:b/>
          <w:bCs/>
          <w:spacing w:val="-3"/>
        </w:rPr>
        <w:t>航摄像片的投影关系</w:t>
      </w:r>
    </w:p>
    <w:p>
      <w:pPr>
        <w:ind w:left="416"/>
        <w:spacing w:before="184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考试内容</w:t>
      </w:r>
    </w:p>
    <w:p>
      <w:pPr>
        <w:ind w:left="416" w:right="1591"/>
        <w:spacing w:before="59" w:line="26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航空摄影与航空像片、航空像片与地形图的差异、</w:t>
      </w:r>
      <w:r>
        <w:rPr>
          <w:rFonts w:ascii="SimSun" w:hAnsi="SimSun" w:eastAsia="SimSun" w:cs="SimSun"/>
          <w:sz w:val="21"/>
          <w:szCs w:val="21"/>
          <w:spacing w:val="-1"/>
        </w:rPr>
        <w:t>中心投影透视变换作图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"/>
        </w:rPr>
        <w:t>考试要求</w:t>
      </w:r>
    </w:p>
    <w:p>
      <w:pPr>
        <w:ind w:left="433"/>
        <w:spacing w:before="2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1.  </w:t>
      </w:r>
      <w:r>
        <w:rPr>
          <w:rFonts w:ascii="SimSun" w:hAnsi="SimSun" w:eastAsia="SimSun" w:cs="SimSun"/>
          <w:sz w:val="21"/>
          <w:szCs w:val="21"/>
          <w:spacing w:val="-4"/>
        </w:rPr>
        <w:t>理解航空摄影与航空像片。</w:t>
      </w:r>
    </w:p>
    <w:p>
      <w:pPr>
        <w:ind w:left="412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2.  </w:t>
      </w:r>
      <w:r>
        <w:rPr>
          <w:rFonts w:ascii="SimSun" w:hAnsi="SimSun" w:eastAsia="SimSun" w:cs="SimSun"/>
          <w:sz w:val="21"/>
          <w:szCs w:val="21"/>
          <w:spacing w:val="-2"/>
        </w:rPr>
        <w:t>掌握航空像片与地形图的差异。</w:t>
      </w:r>
    </w:p>
    <w:p>
      <w:pPr>
        <w:ind w:left="417"/>
        <w:spacing w:before="63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3.</w:t>
      </w:r>
      <w:r>
        <w:rPr>
          <w:rFonts w:ascii="Times New Roman" w:hAnsi="Times New Roman" w:eastAsia="Times New Roman" w:cs="Times New Roman"/>
          <w:sz w:val="21"/>
          <w:szCs w:val="21"/>
          <w:spacing w:val="1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了解中心投影透视变换作图。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spacing w:before="69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3"/>
        </w:rPr>
        <w:t>三、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航摄像片的方位元素</w:t>
      </w:r>
    </w:p>
    <w:p>
      <w:pPr>
        <w:ind w:left="432"/>
        <w:spacing w:before="179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考试内容</w:t>
      </w:r>
    </w:p>
    <w:p>
      <w:pPr>
        <w:ind w:left="13" w:right="1" w:firstLine="419"/>
        <w:spacing w:before="60" w:line="26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摄影测量常用的坐标系、航摄像片的方位元素、空间直角坐标变换、共线条件方程、单片空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间后方交会、像点位移与方向偏差</w:t>
      </w:r>
    </w:p>
    <w:p>
      <w:pPr>
        <w:ind w:left="416"/>
        <w:spacing w:before="31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考试要求</w:t>
      </w:r>
    </w:p>
    <w:p>
      <w:pPr>
        <w:ind w:left="433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1.  </w:t>
      </w:r>
      <w:r>
        <w:rPr>
          <w:rFonts w:ascii="SimSun" w:hAnsi="SimSun" w:eastAsia="SimSun" w:cs="SimSun"/>
          <w:sz w:val="21"/>
          <w:szCs w:val="21"/>
          <w:spacing w:val="-4"/>
        </w:rPr>
        <w:t>理解摄影测量常用的坐标系。</w:t>
      </w:r>
    </w:p>
    <w:p>
      <w:pPr>
        <w:ind w:left="412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2.  </w:t>
      </w:r>
      <w:r>
        <w:rPr>
          <w:rFonts w:ascii="SimSun" w:hAnsi="SimSun" w:eastAsia="SimSun" w:cs="SimSun"/>
          <w:sz w:val="21"/>
          <w:szCs w:val="21"/>
          <w:spacing w:val="-3"/>
        </w:rPr>
        <w:t>掌握内外方位元素。</w:t>
      </w:r>
    </w:p>
    <w:p>
      <w:pPr>
        <w:ind w:left="417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3.  </w:t>
      </w:r>
      <w:r>
        <w:rPr>
          <w:rFonts w:ascii="SimSun" w:hAnsi="SimSun" w:eastAsia="SimSun" w:cs="SimSun"/>
          <w:sz w:val="21"/>
          <w:szCs w:val="21"/>
          <w:spacing w:val="-3"/>
        </w:rPr>
        <w:t>会求共线方程。</w:t>
      </w:r>
    </w:p>
    <w:p>
      <w:pPr>
        <w:ind w:left="411"/>
        <w:spacing w:before="6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4.</w:t>
      </w:r>
      <w:r>
        <w:rPr>
          <w:rFonts w:ascii="Times New Roman" w:hAnsi="Times New Roman" w:eastAsia="Times New Roman" w:cs="Times New Roman"/>
          <w:sz w:val="21"/>
          <w:szCs w:val="21"/>
          <w:spacing w:val="1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了解单片空间后方交会、像点位移与方向偏差。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9"/>
        <w:spacing w:before="69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4"/>
        </w:rPr>
        <w:t>四、</w:t>
      </w: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立体观察和立体量测</w:t>
      </w:r>
    </w:p>
    <w:p>
      <w:pPr>
        <w:ind w:left="416"/>
        <w:spacing w:before="179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考试内容</w:t>
      </w:r>
    </w:p>
    <w:p>
      <w:pPr>
        <w:ind w:left="416" w:right="2011" w:firstLine="1"/>
        <w:spacing w:before="60" w:line="26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人眼的立体视觉、人造立体视觉、像对的立</w:t>
      </w:r>
      <w:r>
        <w:rPr>
          <w:rFonts w:ascii="SimSun" w:hAnsi="SimSun" w:eastAsia="SimSun" w:cs="SimSun"/>
          <w:sz w:val="21"/>
          <w:szCs w:val="21"/>
          <w:spacing w:val="-1"/>
        </w:rPr>
        <w:t>体观察、像对的立体量测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"/>
        </w:rPr>
        <w:t>考试要求</w:t>
      </w:r>
    </w:p>
    <w:p>
      <w:pPr>
        <w:ind w:left="433"/>
        <w:spacing w:before="2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1.  </w:t>
      </w:r>
      <w:r>
        <w:rPr>
          <w:rFonts w:ascii="SimSun" w:hAnsi="SimSun" w:eastAsia="SimSun" w:cs="SimSun"/>
          <w:sz w:val="21"/>
          <w:szCs w:val="21"/>
          <w:spacing w:val="-3"/>
        </w:rPr>
        <w:t>理解人眼的立体视觉、人造立体视觉。</w:t>
      </w:r>
    </w:p>
    <w:p>
      <w:pPr>
        <w:ind w:left="412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2.  </w:t>
      </w:r>
      <w:r>
        <w:rPr>
          <w:rFonts w:ascii="SimSun" w:hAnsi="SimSun" w:eastAsia="SimSun" w:cs="SimSun"/>
          <w:sz w:val="21"/>
          <w:szCs w:val="21"/>
          <w:spacing w:val="-2"/>
        </w:rPr>
        <w:t>掌握像对的立体观察、像对的立体量测。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ind w:left="2"/>
        <w:spacing w:before="69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3"/>
        </w:rPr>
        <w:t>五、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解析空中三角测量</w:t>
      </w:r>
    </w:p>
    <w:p>
      <w:pPr>
        <w:ind w:left="432"/>
        <w:spacing w:before="180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考试内容</w:t>
      </w:r>
    </w:p>
    <w:p>
      <w:pPr>
        <w:ind w:left="3" w:firstLine="428"/>
        <w:spacing w:before="59" w:line="26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解析空中三角测量概述、单航带航带法空中三角测量、航带法区域网空中三角测量、光束法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空中三角测量</w:t>
      </w:r>
    </w:p>
    <w:p>
      <w:pPr>
        <w:ind w:left="416"/>
        <w:spacing w:before="31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考试要求</w:t>
      </w:r>
    </w:p>
    <w:p>
      <w:pPr>
        <w:ind w:left="433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了解解析空中三角测量的概念。</w:t>
      </w:r>
    </w:p>
    <w:p>
      <w:pPr>
        <w:ind w:left="412"/>
        <w:spacing w:before="6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2.</w:t>
      </w:r>
      <w:r>
        <w:rPr>
          <w:rFonts w:ascii="Times New Roman" w:hAnsi="Times New Roman" w:eastAsia="Times New Roman" w:cs="Times New Roman"/>
          <w:sz w:val="21"/>
          <w:szCs w:val="21"/>
          <w:spacing w:val="22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了解单航带航带法空中三角测量、航带法区域网空中三角测量、光束法空中三角测量。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3"/>
        <w:spacing w:before="69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3"/>
        </w:rPr>
        <w:t>六、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数字地面模型</w:t>
      </w:r>
    </w:p>
    <w:p>
      <w:pPr>
        <w:spacing w:line="222" w:lineRule="auto"/>
        <w:sectPr>
          <w:footerReference w:type="default" r:id="rId1"/>
          <w:pgSz w:w="11905" w:h="16840"/>
          <w:pgMar w:top="1234" w:right="1415" w:bottom="1159" w:left="1769" w:header="0" w:footer="99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420"/>
        <w:spacing w:before="42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考试内容</w:t>
      </w:r>
    </w:p>
    <w:p>
      <w:pPr>
        <w:ind w:left="6" w:right="9" w:firstLine="417"/>
        <w:spacing w:before="60" w:line="26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数字地面模型的概念、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DEM  </w:t>
      </w:r>
      <w:r>
        <w:rPr>
          <w:rFonts w:ascii="SimSun" w:hAnsi="SimSun" w:eastAsia="SimSun" w:cs="SimSun"/>
          <w:sz w:val="21"/>
          <w:szCs w:val="21"/>
          <w:spacing w:val="-4"/>
        </w:rPr>
        <w:t>数据采集、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DEM</w:t>
      </w:r>
      <w:r>
        <w:rPr>
          <w:rFonts w:ascii="Times New Roman" w:hAnsi="Times New Roman" w:eastAsia="Times New Roman" w:cs="Times New Roman"/>
          <w:sz w:val="21"/>
          <w:szCs w:val="21"/>
          <w:spacing w:val="2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内插方法、三角网数字地面模型（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TIN</w:t>
      </w:r>
      <w:r>
        <w:rPr>
          <w:rFonts w:ascii="SimSun" w:hAnsi="SimSun" w:eastAsia="SimSun" w:cs="SimSun"/>
          <w:sz w:val="21"/>
          <w:szCs w:val="21"/>
          <w:spacing w:val="-4"/>
        </w:rPr>
        <w:t>）、等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高线的自动绘制</w:t>
      </w:r>
    </w:p>
    <w:p>
      <w:pPr>
        <w:ind w:left="420"/>
        <w:spacing w:before="30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考试要求</w:t>
      </w:r>
    </w:p>
    <w:p>
      <w:pPr>
        <w:ind w:left="437"/>
        <w:spacing w:before="6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9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13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9"/>
        </w:rPr>
        <w:t>了解</w:t>
      </w:r>
      <w:r>
        <w:rPr>
          <w:rFonts w:ascii="SimSun" w:hAnsi="SimSun" w:eastAsia="SimSun" w:cs="SimSun"/>
          <w:sz w:val="21"/>
          <w:szCs w:val="21"/>
          <w:spacing w:val="-4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DEM</w:t>
      </w:r>
      <w:r>
        <w:rPr>
          <w:rFonts w:ascii="SimSun" w:hAnsi="SimSun" w:eastAsia="SimSun" w:cs="SimSun"/>
          <w:sz w:val="21"/>
          <w:szCs w:val="21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的概念。</w:t>
      </w:r>
    </w:p>
    <w:p>
      <w:pPr>
        <w:ind w:left="432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2.  </w:t>
      </w:r>
      <w:r>
        <w:rPr>
          <w:rFonts w:ascii="SimSun" w:hAnsi="SimSun" w:eastAsia="SimSun" w:cs="SimSun"/>
          <w:sz w:val="21"/>
          <w:szCs w:val="21"/>
          <w:spacing w:val="-4"/>
        </w:rPr>
        <w:t>掌握</w:t>
      </w:r>
      <w:r>
        <w:rPr>
          <w:rFonts w:ascii="SimSun" w:hAnsi="SimSun" w:eastAsia="SimSun" w:cs="SimSun"/>
          <w:sz w:val="21"/>
          <w:szCs w:val="21"/>
          <w:spacing w:val="-4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DEM</w:t>
      </w:r>
      <w:r>
        <w:rPr>
          <w:rFonts w:ascii="SimSun" w:hAnsi="SimSun" w:eastAsia="SimSun" w:cs="SimSun"/>
          <w:sz w:val="21"/>
          <w:szCs w:val="21"/>
          <w:spacing w:val="-4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数据采集、DEM 内插方法、三角网数字地面</w:t>
      </w:r>
      <w:r>
        <w:rPr>
          <w:rFonts w:ascii="SimSun" w:hAnsi="SimSun" w:eastAsia="SimSun" w:cs="SimSun"/>
          <w:sz w:val="21"/>
          <w:szCs w:val="21"/>
          <w:spacing w:val="-5"/>
        </w:rPr>
        <w:t>模型（TIN）、等高线的自动绘制。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spacing w:before="68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七、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数字微分纠正</w:t>
      </w:r>
    </w:p>
    <w:p>
      <w:pPr>
        <w:ind w:left="420"/>
        <w:spacing w:before="179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考试内容</w:t>
      </w:r>
    </w:p>
    <w:p>
      <w:pPr>
        <w:ind w:left="5" w:firstLine="418"/>
        <w:spacing w:before="61" w:line="26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数字微分纠正的概念、中心投影影像的数字微分纠正、线性阵列扫描影像的微分纠正、立体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正射影像对的制作、景观图的制作原理</w:t>
      </w:r>
    </w:p>
    <w:p>
      <w:pPr>
        <w:ind w:left="420"/>
        <w:spacing w:before="30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考试要求</w:t>
      </w:r>
    </w:p>
    <w:p>
      <w:pPr>
        <w:ind w:left="5" w:right="1" w:firstLine="432"/>
        <w:spacing w:before="60" w:line="26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20"/>
        </w:rPr>
        <w:t xml:space="preserve">  </w:t>
      </w:r>
      <w:r>
        <w:rPr>
          <w:rFonts w:ascii="SimSun" w:hAnsi="SimSun" w:eastAsia="SimSun" w:cs="SimSun"/>
          <w:sz w:val="21"/>
          <w:szCs w:val="21"/>
        </w:rPr>
        <w:t>了解数字微分纠正的概念、中心投影影像的数字微分纠正、线性阵列扫描影像的微分纠 </w:t>
      </w:r>
      <w:r>
        <w:rPr>
          <w:rFonts w:ascii="SimSun" w:hAnsi="SimSun" w:eastAsia="SimSun" w:cs="SimSun"/>
          <w:sz w:val="21"/>
          <w:szCs w:val="21"/>
          <w:spacing w:val="-2"/>
        </w:rPr>
        <w:t>正、立体正射影像对的制作、景观图的制作原理。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spacing w:before="69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八、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数字摄影测量基础</w:t>
      </w:r>
    </w:p>
    <w:p>
      <w:pPr>
        <w:ind w:left="420"/>
        <w:spacing w:before="179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考试内容</w:t>
      </w:r>
    </w:p>
    <w:p>
      <w:pPr>
        <w:ind w:left="435" w:right="959" w:hanging="12"/>
        <w:spacing w:before="60" w:line="26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数字影像概述、基于灰度的影像匹配、同名核线与</w:t>
      </w:r>
      <w:r>
        <w:rPr>
          <w:rFonts w:ascii="SimSun" w:hAnsi="SimSun" w:eastAsia="SimSun" w:cs="SimSun"/>
          <w:sz w:val="21"/>
          <w:szCs w:val="21"/>
          <w:spacing w:val="-1"/>
        </w:rPr>
        <w:t>一维匹配、数字摄影测量系统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"/>
        </w:rPr>
        <w:t>考试要求</w:t>
      </w:r>
    </w:p>
    <w:p>
      <w:pPr>
        <w:ind w:left="437"/>
        <w:spacing w:before="2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18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了解数字影像的定义、性质。</w:t>
      </w:r>
    </w:p>
    <w:p>
      <w:pPr>
        <w:ind w:left="417"/>
        <w:spacing w:before="6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2.  </w:t>
      </w:r>
      <w:r>
        <w:rPr>
          <w:rFonts w:ascii="SimSun" w:hAnsi="SimSun" w:eastAsia="SimSun" w:cs="SimSun"/>
          <w:sz w:val="21"/>
          <w:szCs w:val="21"/>
          <w:spacing w:val="-1"/>
        </w:rPr>
        <w:t>掌握基于灰度的影像匹配、同名核线与一维匹</w:t>
      </w:r>
      <w:r>
        <w:rPr>
          <w:rFonts w:ascii="SimSun" w:hAnsi="SimSun" w:eastAsia="SimSun" w:cs="SimSun"/>
          <w:sz w:val="21"/>
          <w:szCs w:val="21"/>
          <w:spacing w:val="-2"/>
        </w:rPr>
        <w:t>配。</w:t>
      </w:r>
    </w:p>
    <w:p>
      <w:pPr>
        <w:ind w:left="421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3.</w:t>
      </w:r>
      <w:r>
        <w:rPr>
          <w:rFonts w:ascii="Times New Roman" w:hAnsi="Times New Roman" w:eastAsia="Times New Roman" w:cs="Times New Roman"/>
          <w:sz w:val="21"/>
          <w:szCs w:val="21"/>
          <w:spacing w:val="1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了解数字摄影测量系统。</w:t>
      </w:r>
    </w:p>
    <w:sectPr>
      <w:footerReference w:type="default" r:id="rId2"/>
      <w:pgSz w:w="11905" w:h="16840"/>
      <w:pgMar w:top="1141" w:right="1416" w:bottom="1159" w:left="1765" w:header="0" w:footer="9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&lt;4D6963726F736F667420576F7264202D20C9E3D3B0B2E2C1BFD4ADC0ED2E646F63&gt;</dc:title>
  <dc:creator>cl</dc:creator>
  <dcterms:created xsi:type="dcterms:W3CDTF">2023-07-09T08:43:16Z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2024-09-23T16:38:45</vt:filetime>
  </property>
</Properties>
</file>