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5F8B89">
      <w:pPr>
        <w:pStyle w:val="2"/>
        <w:rPr>
          <w:rFonts w:hint="eastAsia" w:ascii="仿宋_GB2312" w:hAnsi="Times New Roman" w:eastAsia="仿宋_GB2312"/>
          <w:b/>
          <w:sz w:val="24"/>
        </w:rPr>
      </w:pPr>
      <w:bookmarkStart w:id="2" w:name="_GoBack"/>
      <w:bookmarkEnd w:id="2"/>
    </w:p>
    <w:p w14:paraId="21E8B1E9">
      <w:pPr>
        <w:pStyle w:val="2"/>
        <w:jc w:val="center"/>
        <w:rPr>
          <w:rFonts w:hint="eastAsia" w:ascii="仿宋_GB2312" w:hAnsi="Times New Roman" w:eastAsia="仿宋_GB2312"/>
          <w:b/>
          <w:sz w:val="32"/>
        </w:rPr>
      </w:pPr>
      <w:r>
        <w:rPr>
          <w:rFonts w:hint="eastAsia" w:ascii="仿宋_GB2312" w:hAnsi="Times New Roman" w:eastAsia="仿宋_GB2312"/>
          <w:b/>
          <w:sz w:val="32"/>
        </w:rPr>
        <w:t>中国地质大学研究生院</w:t>
      </w:r>
    </w:p>
    <w:p w14:paraId="42D3F907">
      <w:pPr>
        <w:pStyle w:val="2"/>
        <w:jc w:val="center"/>
        <w:rPr>
          <w:rFonts w:hint="eastAsia" w:ascii="仿宋_GB2312" w:hAnsi="Times New Roman" w:eastAsia="仿宋_GB2312"/>
          <w:b/>
          <w:sz w:val="32"/>
        </w:rPr>
      </w:pPr>
      <w:r>
        <w:rPr>
          <w:rFonts w:hint="eastAsia" w:ascii="仿宋_GB2312" w:hAnsi="Times New Roman" w:eastAsia="仿宋_GB2312"/>
          <w:b/>
          <w:sz w:val="32"/>
        </w:rPr>
        <w:t>硕士研究生入学考试《普通物理》考试大纲</w:t>
      </w:r>
    </w:p>
    <w:p w14:paraId="0EF0FAFC">
      <w:pPr>
        <w:pStyle w:val="2"/>
        <w:jc w:val="center"/>
        <w:rPr>
          <w:rFonts w:hint="eastAsia" w:ascii="仿宋_GB2312" w:hAnsi="Times New Roman" w:eastAsia="仿宋_GB2312"/>
          <w:b/>
          <w:sz w:val="28"/>
        </w:rPr>
      </w:pPr>
    </w:p>
    <w:p w14:paraId="69E2D09A">
      <w:pPr>
        <w:pStyle w:val="2"/>
        <w:spacing w:line="360" w:lineRule="auto"/>
        <w:rPr>
          <w:rFonts w:hint="eastAsia" w:ascii="仿宋_GB2312" w:hAnsi="Times New Roman" w:eastAsia="仿宋_GB2312"/>
          <w:b/>
          <w:sz w:val="28"/>
        </w:rPr>
      </w:pPr>
      <w:r>
        <w:rPr>
          <w:rFonts w:hint="eastAsia" w:ascii="仿宋_GB2312" w:hAnsi="Times New Roman" w:eastAsia="仿宋_GB2312"/>
          <w:b/>
          <w:sz w:val="28"/>
        </w:rPr>
        <w:t>一、</w:t>
      </w:r>
      <w:r>
        <w:rPr>
          <w:rFonts w:ascii="仿宋_GB2312" w:hAnsi="Times New Roman" w:eastAsia="仿宋_GB2312"/>
          <w:b/>
          <w:sz w:val="28"/>
        </w:rPr>
        <w:t>考试形式</w:t>
      </w:r>
      <w:r>
        <w:rPr>
          <w:rFonts w:hint="eastAsia" w:ascii="仿宋_GB2312" w:hAnsi="Times New Roman" w:eastAsia="仿宋_GB2312"/>
          <w:b/>
          <w:sz w:val="28"/>
        </w:rPr>
        <w:t>与试卷结构</w:t>
      </w:r>
    </w:p>
    <w:p w14:paraId="4BEEA12E">
      <w:pPr>
        <w:pStyle w:val="2"/>
        <w:spacing w:line="360" w:lineRule="auto"/>
        <w:rPr>
          <w:rFonts w:hint="eastAsia" w:hAnsi="宋体"/>
          <w:sz w:val="24"/>
        </w:rPr>
      </w:pPr>
      <w:r>
        <w:rPr>
          <w:rFonts w:hAnsi="宋体"/>
          <w:sz w:val="24"/>
        </w:rPr>
        <w:t>1、考试方式：闭卷，笔试</w:t>
      </w:r>
    </w:p>
    <w:p w14:paraId="7B7D0B52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</w:t>
      </w:r>
      <w:r>
        <w:rPr>
          <w:rFonts w:hAnsi="宋体"/>
          <w:sz w:val="24"/>
        </w:rPr>
        <w:t>、题型：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选择题</w:t>
      </w:r>
      <w:r>
        <w:rPr>
          <w:rFonts w:hint="eastAsia" w:hAnsi="宋体"/>
          <w:sz w:val="24"/>
          <w:lang w:val="en-US" w:eastAsia="zh-CN"/>
        </w:rPr>
        <w:t>与填空题</w:t>
      </w:r>
      <w:r>
        <w:rPr>
          <w:rFonts w:hint="eastAsia" w:hAnsi="宋体"/>
          <w:sz w:val="24"/>
        </w:rPr>
        <w:t xml:space="preserve">  约</w:t>
      </w:r>
      <w:r>
        <w:rPr>
          <w:rFonts w:hint="eastAsia" w:hAnsi="宋体"/>
          <w:sz w:val="24"/>
          <w:lang w:val="en-US" w:eastAsia="zh-CN"/>
        </w:rPr>
        <w:t>27</w:t>
      </w:r>
      <w:r>
        <w:rPr>
          <w:rFonts w:hint="eastAsia" w:hAnsi="宋体"/>
          <w:sz w:val="24"/>
        </w:rPr>
        <w:t>%</w:t>
      </w:r>
    </w:p>
    <w:p w14:paraId="2E606852">
      <w:pPr>
        <w:pStyle w:val="2"/>
        <w:spacing w:line="480" w:lineRule="auto"/>
        <w:ind w:firstLine="1200" w:firstLineChars="500"/>
        <w:rPr>
          <w:rFonts w:hint="default" w:hAnsi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>论述题  约21%</w:t>
      </w:r>
    </w:p>
    <w:p w14:paraId="5A068582">
      <w:pPr>
        <w:pStyle w:val="2"/>
        <w:spacing w:line="480" w:lineRule="auto"/>
        <w:ind w:firstLine="1200" w:firstLineChars="500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>计算题</w:t>
      </w:r>
      <w:r>
        <w:rPr>
          <w:rFonts w:hint="eastAsia" w:hAnsi="宋体"/>
          <w:sz w:val="24"/>
        </w:rPr>
        <w:t xml:space="preserve"> 约</w:t>
      </w:r>
      <w:r>
        <w:rPr>
          <w:rFonts w:hint="eastAsia" w:hAnsi="宋体"/>
          <w:sz w:val="24"/>
          <w:lang w:val="en-US" w:eastAsia="zh-CN"/>
        </w:rPr>
        <w:t>52</w:t>
      </w:r>
      <w:r>
        <w:rPr>
          <w:rFonts w:hint="eastAsia" w:hAnsi="宋体"/>
          <w:sz w:val="24"/>
        </w:rPr>
        <w:t>%</w:t>
      </w:r>
    </w:p>
    <w:p w14:paraId="5719203B">
      <w:pPr>
        <w:pStyle w:val="2"/>
        <w:spacing w:line="360" w:lineRule="auto"/>
        <w:rPr>
          <w:rFonts w:hint="eastAsia" w:ascii="仿宋_GB2312" w:hAnsi="Times New Roman" w:eastAsia="仿宋_GB2312"/>
          <w:b/>
          <w:sz w:val="18"/>
        </w:rPr>
      </w:pPr>
    </w:p>
    <w:p w14:paraId="4F8C3F23">
      <w:pPr>
        <w:pStyle w:val="2"/>
        <w:spacing w:line="360" w:lineRule="auto"/>
        <w:rPr>
          <w:rFonts w:hint="eastAsia" w:ascii="仿宋_GB2312" w:hAnsi="Times New Roman" w:eastAsia="仿宋_GB2312"/>
          <w:b/>
          <w:sz w:val="28"/>
        </w:rPr>
      </w:pPr>
      <w:r>
        <w:rPr>
          <w:rFonts w:hint="eastAsia" w:ascii="仿宋_GB2312" w:hAnsi="Times New Roman" w:eastAsia="仿宋_GB2312"/>
          <w:b/>
          <w:sz w:val="28"/>
        </w:rPr>
        <w:t>二、其他</w:t>
      </w:r>
    </w:p>
    <w:p w14:paraId="305468D6">
      <w:pPr>
        <w:pStyle w:val="2"/>
        <w:spacing w:line="360" w:lineRule="auto"/>
        <w:jc w:val="center"/>
        <w:rPr>
          <w:rFonts w:hint="eastAsia" w:ascii="Times New Roman" w:hAnsi="Times New Roman"/>
        </w:rPr>
      </w:pPr>
    </w:p>
    <w:p w14:paraId="1729A88B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一、考试内容</w:t>
      </w:r>
    </w:p>
    <w:p w14:paraId="2A1B3975">
      <w:pPr>
        <w:pStyle w:val="2"/>
        <w:spacing w:line="480" w:lineRule="auto"/>
        <w:rPr>
          <w:rFonts w:hint="default" w:hAnsi="宋体" w:eastAsia="宋体"/>
          <w:sz w:val="24"/>
          <w:lang w:val="en-US" w:eastAsia="zh-CN"/>
        </w:rPr>
      </w:pPr>
      <w:r>
        <w:rPr>
          <w:rFonts w:hint="eastAsia" w:hAnsi="宋体"/>
          <w:sz w:val="24"/>
        </w:rPr>
        <w:t>第一部分    力学</w:t>
      </w:r>
    </w:p>
    <w:p w14:paraId="6883A26D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（一）  质点运动学</w:t>
      </w:r>
    </w:p>
    <w:p w14:paraId="14D1BC0E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．掌握位置矢量、位移、速度、加速度等描述质点机械运动和特征的物理量。能借助于直角坐标系计算质点在平面内运动时的速度、加速度。能借助于自然坐标计算质点作圆周运动时的角速度、角加速度、切向加速度和法向加速度。</w:t>
      </w:r>
      <w:bookmarkStart w:id="0" w:name="_Hlk44513775"/>
      <w:r>
        <w:rPr>
          <w:rFonts w:hint="eastAsia" w:hAnsi="宋体"/>
          <w:sz w:val="24"/>
        </w:rPr>
        <w:t>理解一般曲线运动的切向加速度和法向加速度。</w:t>
      </w:r>
      <w:bookmarkEnd w:id="0"/>
    </w:p>
    <w:p w14:paraId="6AAEC84F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2．理解质点运动的瞬时性、矢量性和相对性。</w:t>
      </w:r>
    </w:p>
    <w:p w14:paraId="42A73ED9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3．掌握运动学两类问题的求解方法：运动学的第一类问题：由运动方程求质点的速度和加速度；</w:t>
      </w:r>
    </w:p>
    <w:p w14:paraId="21A74817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运动学的第二类问题：由质点的速度或加速度及初始条件，求运动方程。</w:t>
      </w:r>
    </w:p>
    <w:p w14:paraId="7BBE745E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（二）  质点动力学</w:t>
      </w:r>
    </w:p>
    <w:p w14:paraId="5FA1F690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1．掌握牛顿运动三定律及其适用范围。能求解一维变力情况下质点的动力学问题。</w:t>
      </w:r>
    </w:p>
    <w:p w14:paraId="0FDD1CD6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>2</w:t>
      </w:r>
      <w:r>
        <w:rPr>
          <w:rFonts w:hint="eastAsia" w:hAnsi="宋体"/>
          <w:sz w:val="24"/>
        </w:rPr>
        <w:t>．掌握功的概念及变力做功的表达式，能计算一维变力的功。掌握质点的动能定理，理解保守力做功的特点及势能概念。会计算重力、弹性力和万有引力势能，掌握机械能守恒定律。</w:t>
      </w:r>
      <w:bookmarkStart w:id="1" w:name="_Hlk44522961"/>
      <w:r>
        <w:rPr>
          <w:rFonts w:hint="eastAsia" w:hAnsi="宋体"/>
          <w:sz w:val="24"/>
        </w:rPr>
        <w:t>会运用守恒定律解决碰撞问题，理解恢复系数。</w:t>
      </w:r>
      <w:bookmarkEnd w:id="1"/>
    </w:p>
    <w:p w14:paraId="13BC116A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>3</w:t>
      </w:r>
      <w:r>
        <w:rPr>
          <w:rFonts w:hint="eastAsia" w:hAnsi="宋体"/>
          <w:sz w:val="24"/>
        </w:rPr>
        <w:t>．掌握质点的动量定理及质点系的动量守恒定律，理解质点的角动量和角动量守恒定律。掌握运用守恒定律分析力学问题的思路和方法，能求解简单系统在平面内运动的力学问题。</w:t>
      </w:r>
    </w:p>
    <w:p w14:paraId="09845BBD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（三）  刚体力学基础</w:t>
      </w:r>
    </w:p>
    <w:p w14:paraId="0A310336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1．理解描述转动的角量（角位移、角速度和角加速度）与线量的关系。</w:t>
      </w:r>
    </w:p>
    <w:p w14:paraId="05A88F7B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2．理解力矩、力矩的功、转动惯量、刚体的角动量和转动动能等物理量。</w:t>
      </w:r>
    </w:p>
    <w:p w14:paraId="161F5E9F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3．理解转动定律和角动量守恒定律，会分析处理包括质点和刚体、平动和转动的简单系统的力学问题。</w:t>
      </w:r>
    </w:p>
    <w:p w14:paraId="4DBA258E">
      <w:pPr>
        <w:pStyle w:val="2"/>
        <w:spacing w:line="480" w:lineRule="auto"/>
        <w:rPr>
          <w:rFonts w:hint="eastAsia" w:hAnsi="宋体" w:eastAsia="宋体"/>
          <w:sz w:val="24"/>
          <w:lang w:eastAsia="zh-CN"/>
        </w:rPr>
      </w:pPr>
      <w:r>
        <w:rPr>
          <w:rFonts w:hint="eastAsia" w:hAnsi="宋体"/>
          <w:sz w:val="24"/>
        </w:rPr>
        <w:t>第二部分  电磁学</w:t>
      </w:r>
    </w:p>
    <w:p w14:paraId="24087B8C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（一）  真空中的静电场</w:t>
      </w:r>
    </w:p>
    <w:p w14:paraId="4EC8D2C7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1．理解库仑定律和电学单位制。</w:t>
      </w:r>
    </w:p>
    <w:p w14:paraId="72ABC6F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2．掌握电场强度的概念和电场的叠加原理。根据电荷的分布能计算电场强度的空间分布，理解电偶极子和电偶极矩的概念，能计算电偶极子在均匀电场中的力矩。</w:t>
      </w:r>
    </w:p>
    <w:p w14:paraId="52997CA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3．理解静电场的高斯定理。理解用高斯定理计算电场强度的条件和方法。</w:t>
      </w:r>
    </w:p>
    <w:p w14:paraId="004C616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4．理解静电场力做功的特点及静电场的环路定理，掌握电势能和电势的概念及电场强度和电势的关系。由电荷的分布，根据电势叠加原理会计算空间电势的分布。</w:t>
      </w:r>
    </w:p>
    <w:p w14:paraId="65CF085F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  静电场中的导体和电介质</w:t>
      </w:r>
    </w:p>
    <w:p w14:paraId="3B4E4F19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Ansi="宋体"/>
          <w:sz w:val="24"/>
        </w:rPr>
        <w:t>1</w:t>
      </w:r>
      <w:r>
        <w:rPr>
          <w:rFonts w:hint="eastAsia" w:hAnsi="宋体"/>
          <w:sz w:val="24"/>
        </w:rPr>
        <w:t>．理解处于静电平衡条件下导体中的电场强度、电势和电荷的分布。</w:t>
      </w:r>
    </w:p>
    <w:p w14:paraId="6BB8FC3E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2．理解孤立导体的电容和电容器的电容。会计算平板电容器、圆柱面电容器和球形电容器的电容。</w:t>
      </w:r>
    </w:p>
    <w:p w14:paraId="7DF26C5A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3．理解静电系统的静电能和电场的能量，理解电场能量密度的表达式，掌握简单电荷系统的电场能量的计算。</w:t>
      </w:r>
    </w:p>
    <w:p w14:paraId="37C3F86E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4．了解电介质的极化机理，了解各向同性电介质中电位移矢量</w:t>
      </w:r>
      <w:r>
        <w:rPr>
          <w:rFonts w:hint="eastAsia" w:hAnsi="宋体"/>
          <w:sz w:val="24"/>
        </w:rPr>
        <w:object>
          <v:shape id="_x0000_i1025" o:spt="75" type="#_x0000_t75" style="height:15pt;width:13pt;" o:ole="t" filled="f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hAnsi="宋体"/>
          <w:sz w:val="24"/>
        </w:rPr>
        <w:t>和电场强度</w:t>
      </w:r>
      <w:r>
        <w:rPr>
          <w:rFonts w:hint="eastAsia" w:hAnsi="宋体"/>
          <w:sz w:val="24"/>
        </w:rPr>
        <w:object>
          <v:shape id="_x0000_i1026" o:spt="75" type="#_x0000_t75" style="height:15pt;width:12pt;" o:ole="t" filled="f" stroked="f" coordsize="21600,21600">
            <v:path/>
            <v:fill on="f" focussize="0,0"/>
            <v:stroke on="f"/>
            <v:imagedata r:id="rId7" o:title=""/>
            <o:lock v:ext="edit" grouping="f" rotation="f" text="f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hAnsi="宋体"/>
          <w:sz w:val="24"/>
        </w:rPr>
        <w:t>的关系和区别。理解电介质中的高斯定理和环路定理。</w:t>
      </w:r>
    </w:p>
    <w:p w14:paraId="26C54E65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（三）  稳恒磁场</w:t>
      </w:r>
    </w:p>
    <w:p w14:paraId="7EC1C096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1．理解稳恒电流的几个基础概念：电流强度、电流密度、欧姆定律的微分形式、电源和电动势。</w:t>
      </w:r>
    </w:p>
    <w:p w14:paraId="1EBDAA7E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2．掌握磁感应强度</w:t>
      </w:r>
      <w:r>
        <w:rPr>
          <w:rFonts w:hint="eastAsia" w:hAnsi="宋体"/>
          <w:sz w:val="24"/>
        </w:rPr>
        <w:object>
          <v:shape id="_x0000_i1027" o:spt="75" type="#_x0000_t75" style="height:15pt;width:12pt;" o:ole="t" filled="f" stroked="f" coordsize="21600,21600">
            <v:path/>
            <v:fill on="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hAnsi="宋体"/>
          <w:sz w:val="24"/>
        </w:rPr>
        <w:t>的概念。掌握毕奥-萨伐尔定律，能由电流的分布计算空间磁感应强度</w:t>
      </w:r>
      <w:r>
        <w:rPr>
          <w:rFonts w:hint="eastAsia" w:hAnsi="宋体"/>
          <w:sz w:val="24"/>
        </w:rPr>
        <w:object>
          <v:shape id="_x0000_i1028" o:spt="75" type="#_x0000_t75" style="height:15pt;width:12pt;" o:ole="t" filled="f" stroked="f" coordsize="21600,21600">
            <v:path/>
            <v:fill on="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hAnsi="宋体"/>
          <w:sz w:val="24"/>
        </w:rPr>
        <w:t>的分布。</w:t>
      </w:r>
    </w:p>
    <w:p w14:paraId="28A0973C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3．理解稳恒磁场的高斯定理。</w:t>
      </w:r>
    </w:p>
    <w:p w14:paraId="2252693C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4．理解稳恒磁场的安培环路定理，理解用安培环路定理计算磁感应强度的条件和方法。</w:t>
      </w:r>
    </w:p>
    <w:p w14:paraId="3D6C0CCD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5．理解安培定律和洛仑兹力公式。理解平面载流回路的磁矩的概念。能计算载流导线在磁场中所受的安培力；能计算平面载流回路在均匀磁场中所受的磁力矩；能分析运动电荷在均匀电场和均匀磁场中所受的力和运动。</w:t>
      </w:r>
    </w:p>
    <w:p w14:paraId="710DDB1D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6．了解磁介质的磁化机理及铁磁质的磁化规律和特性，了解各向同性磁介质中磁感应强度</w:t>
      </w:r>
      <w:r>
        <w:rPr>
          <w:rFonts w:hint="eastAsia" w:hAnsi="宋体"/>
          <w:sz w:val="24"/>
        </w:rPr>
        <w:object>
          <v:shape id="_x0000_i1029" o:spt="75" type="#_x0000_t75" style="height:15pt;width:12pt;" o:ole="t" filled="f" stroked="f" coordsize="21600,21600">
            <v:path/>
            <v:fill on="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  <o:OLEObject Type="Embed" ProgID="Equation.3" ShapeID="_x0000_i1029" DrawAspect="Content" ObjectID="_1468075729" r:id="rId11">
            <o:LockedField>false</o:LockedField>
          </o:OLEObject>
        </w:object>
      </w:r>
      <w:r>
        <w:rPr>
          <w:rFonts w:hint="eastAsia" w:hAnsi="宋体"/>
          <w:sz w:val="24"/>
        </w:rPr>
        <w:t>和磁场强度</w:t>
      </w:r>
      <w:r>
        <w:rPr>
          <w:rFonts w:hint="eastAsia" w:hAnsi="宋体"/>
          <w:sz w:val="24"/>
        </w:rPr>
        <w:object>
          <v:shape id="_x0000_i1030" o:spt="75" type="#_x0000_t75" style="height:15pt;width:13.95pt;" o:ole="t" filled="f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  <w10:wrap type="none"/>
            <w10:anchorlock/>
          </v:shape>
          <o:OLEObject Type="Embed" ProgID="Equation.3" ShapeID="_x0000_i1030" DrawAspect="Content" ObjectID="_1468075730" r:id="rId12">
            <o:LockedField>false</o:LockedField>
          </o:OLEObject>
        </w:object>
      </w:r>
      <w:r>
        <w:rPr>
          <w:rFonts w:hint="eastAsia" w:hAnsi="宋体"/>
          <w:sz w:val="24"/>
        </w:rPr>
        <w:t>的关系和区别，了解磁介质中的安培环路定理和高斯定理。</w:t>
      </w:r>
    </w:p>
    <w:p w14:paraId="3DD5D81A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（四）  电磁感应</w:t>
      </w:r>
    </w:p>
    <w:p w14:paraId="1718E7FE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1．掌握法拉第电磁感应定律，会计算回路中所产生的感应电动势。理解动生电动势和感生电动势。</w:t>
      </w:r>
    </w:p>
    <w:p w14:paraId="1B21D3E5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2．了解涡旋电场的概念以及静电场与涡旋电场的区别。</w:t>
      </w:r>
    </w:p>
    <w:p w14:paraId="63C52083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3．了解自感现象和互感现象及自感系数和互感系数。</w:t>
      </w:r>
    </w:p>
    <w:p w14:paraId="61CD43F4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4．理解电流系统的磁场和磁场能量密度，会计算简单电流系统的磁场能量。</w:t>
      </w:r>
    </w:p>
    <w:p w14:paraId="385DBB7F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（五）  麦克斯韦电磁理论</w:t>
      </w:r>
    </w:p>
    <w:p w14:paraId="72E637E8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1．了解位移电流的概念以及传导电流与位移电流的区别。</w:t>
      </w:r>
    </w:p>
    <w:p w14:paraId="38577E90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2．了解麦克斯韦方程组的积分形式及各方程的物理意义。了解电磁场的特性。</w:t>
      </w:r>
    </w:p>
    <w:p w14:paraId="119A6903">
      <w:pPr>
        <w:pStyle w:val="2"/>
        <w:spacing w:line="480" w:lineRule="auto"/>
        <w:rPr>
          <w:rFonts w:hint="eastAsia" w:hAnsi="宋体" w:eastAsia="宋体"/>
          <w:sz w:val="24"/>
          <w:lang w:eastAsia="zh-CN"/>
        </w:rPr>
      </w:pPr>
      <w:r>
        <w:rPr>
          <w:rFonts w:hint="eastAsia" w:hAnsi="宋体"/>
          <w:sz w:val="24"/>
        </w:rPr>
        <w:t>第三部分  热学</w:t>
      </w:r>
    </w:p>
    <w:p w14:paraId="7C737050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（一）  气体动理论</w:t>
      </w:r>
    </w:p>
    <w:p w14:paraId="2B63E84E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1．了解统计物理的几个概念：统计规律、概率和统计平均值。</w:t>
      </w:r>
    </w:p>
    <w:p w14:paraId="71F61104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2．理解理想气体的状态方程，理解理想气体的宏观定义、微观模型和统计假设。</w:t>
      </w:r>
    </w:p>
    <w:p w14:paraId="3C3447CD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3．理解并会运用理想气体的压强公式和温度公式，以及宏观量压强和温度的微观本质。</w:t>
      </w:r>
    </w:p>
    <w:p w14:paraId="26FF8C2F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4．理解能量按自由度均分定理及内能的概念，并能应用该定量计算理想气体的定压热容、定体热容和内能。</w:t>
      </w:r>
    </w:p>
    <w:p w14:paraId="65166520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5．了解麦克斯韦速率分布律及速率分布函数和分布曲线的物理意义。了解并会运用气体分子热运动的平均速率、方均根速率和最概然速率等三种速率</w:t>
      </w:r>
      <w:r>
        <w:rPr>
          <w:rFonts w:hint="eastAsia" w:hAnsi="宋体"/>
          <w:sz w:val="24"/>
          <w:lang w:val="en-US" w:eastAsia="zh-CN"/>
        </w:rPr>
        <w:t>公式</w:t>
      </w:r>
      <w:r>
        <w:rPr>
          <w:rFonts w:hint="eastAsia" w:hAnsi="宋体"/>
          <w:sz w:val="24"/>
        </w:rPr>
        <w:t>。了解气体分子的平均碰撞频率和平均自由程。</w:t>
      </w:r>
    </w:p>
    <w:p w14:paraId="0735F0B9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（二）  热力学</w:t>
      </w:r>
    </w:p>
    <w:p w14:paraId="3CDD7791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1．掌握功和热量的概念，理解准静态过程，掌握热力学第一定律，能根据热力学第一定律分析、计算理想气体等体、等压、等温和绝热过程中的功、热量和内能的改变量。</w:t>
      </w:r>
    </w:p>
    <w:p w14:paraId="133C8DEB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2．理解循环过程的特征</w:t>
      </w:r>
      <w:r>
        <w:rPr>
          <w:rFonts w:hint="eastAsia" w:hAnsi="宋体"/>
          <w:sz w:val="24"/>
          <w:lang w:eastAsia="zh-CN"/>
        </w:rPr>
        <w:t>，</w:t>
      </w:r>
      <w:r>
        <w:rPr>
          <w:rFonts w:hint="eastAsia" w:hAnsi="宋体"/>
          <w:sz w:val="24"/>
          <w:lang w:val="en-US" w:eastAsia="zh-CN"/>
        </w:rPr>
        <w:t>掌握</w:t>
      </w:r>
      <w:r>
        <w:rPr>
          <w:rFonts w:hint="eastAsia" w:hAnsi="宋体"/>
          <w:sz w:val="24"/>
        </w:rPr>
        <w:t>热机效率和致冷机的致冷系数</w:t>
      </w:r>
      <w:r>
        <w:rPr>
          <w:rFonts w:hint="eastAsia" w:hAnsi="宋体"/>
          <w:sz w:val="24"/>
          <w:lang w:val="en-US" w:eastAsia="zh-CN"/>
        </w:rPr>
        <w:t>的计算</w:t>
      </w:r>
      <w:r>
        <w:rPr>
          <w:rFonts w:hint="eastAsia" w:hAnsi="宋体"/>
          <w:sz w:val="24"/>
        </w:rPr>
        <w:t>。理解卡诺循环以及卡诺热机的效率和卡诺致冷机的致冷系数。</w:t>
      </w:r>
    </w:p>
    <w:p w14:paraId="386D0968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3．理解热力学第二定律的开尔文表述和克劳修斯表述。</w:t>
      </w:r>
    </w:p>
    <w:p w14:paraId="58170414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4．理解并掌握可逆过程和不可逆过程</w:t>
      </w:r>
      <w:r>
        <w:rPr>
          <w:rFonts w:hint="eastAsia" w:hAnsi="宋体"/>
          <w:sz w:val="24"/>
          <w:lang w:val="en-US" w:eastAsia="zh-CN"/>
        </w:rPr>
        <w:t>的含义</w:t>
      </w:r>
      <w:r>
        <w:rPr>
          <w:rFonts w:hint="eastAsia" w:hAnsi="宋体"/>
          <w:sz w:val="24"/>
        </w:rPr>
        <w:t>，了解实际的热力学过程都是不可逆的。</w:t>
      </w:r>
    </w:p>
    <w:p w14:paraId="7C3DB11D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5．理解热力学第二定律的宏观和微观意义，了解熵的玻尔兹曼表达式和熵增加原理。</w:t>
      </w:r>
    </w:p>
    <w:p w14:paraId="216E6A4B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第四部部分   振动、波动和波动光学</w:t>
      </w:r>
    </w:p>
    <w:p w14:paraId="063415C2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（一）  振动</w:t>
      </w:r>
    </w:p>
    <w:p w14:paraId="6AD429ED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1．掌握简谐振动的基本特征，根据受力分析能建立简谐振动的微分方程。</w:t>
      </w:r>
    </w:p>
    <w:p w14:paraId="2F783293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2．掌握简谐振动的运动学方程。根据振动系统特征及初始条件，能确定振动方程中的三个特征量：振幅、初位相和圆频率。</w:t>
      </w:r>
    </w:p>
    <w:p w14:paraId="31B1D567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3．理解旋转矢量法。</w:t>
      </w:r>
    </w:p>
    <w:p w14:paraId="7E3107B8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4．了解阻尼振动、受迫振动和共振。</w:t>
      </w:r>
    </w:p>
    <w:p w14:paraId="576D5E50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5．</w:t>
      </w:r>
      <w:r>
        <w:rPr>
          <w:rFonts w:hint="eastAsia" w:hAnsi="宋体"/>
          <w:sz w:val="24"/>
          <w:lang w:val="en-US" w:eastAsia="zh-CN"/>
        </w:rPr>
        <w:t>理解</w:t>
      </w:r>
      <w:r>
        <w:rPr>
          <w:rFonts w:hint="eastAsia" w:hAnsi="宋体"/>
          <w:sz w:val="24"/>
        </w:rPr>
        <w:t>同方向同频率</w:t>
      </w:r>
      <w:r>
        <w:rPr>
          <w:rFonts w:hint="eastAsia" w:hAnsi="宋体"/>
          <w:sz w:val="24"/>
          <w:lang w:val="en-US" w:eastAsia="zh-CN"/>
        </w:rPr>
        <w:t>简谐振动的合成、同方向不同频率简谐振动的合成</w:t>
      </w:r>
      <w:r>
        <w:rPr>
          <w:rFonts w:hint="eastAsia" w:hAnsi="宋体"/>
          <w:sz w:val="24"/>
        </w:rPr>
        <w:t>。</w:t>
      </w:r>
    </w:p>
    <w:p w14:paraId="2F66BCEE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（二）  波动</w:t>
      </w:r>
    </w:p>
    <w:p w14:paraId="5AD111BE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1．理解机械波产生的条件</w:t>
      </w:r>
      <w:r>
        <w:rPr>
          <w:rFonts w:hint="eastAsia" w:hAnsi="宋体"/>
          <w:sz w:val="24"/>
          <w:lang w:eastAsia="zh-CN"/>
        </w:rPr>
        <w:t>，</w:t>
      </w:r>
      <w:r>
        <w:rPr>
          <w:rFonts w:hint="eastAsia" w:hAnsi="宋体"/>
          <w:sz w:val="24"/>
          <w:lang w:val="en-US" w:eastAsia="zh-CN"/>
        </w:rPr>
        <w:t>理解</w:t>
      </w:r>
      <w:r>
        <w:rPr>
          <w:rFonts w:hint="eastAsia" w:hAnsi="宋体"/>
          <w:sz w:val="24"/>
        </w:rPr>
        <w:t>波动与振动的联系与区别，</w:t>
      </w:r>
      <w:r>
        <w:rPr>
          <w:rFonts w:hint="eastAsia" w:hAnsi="宋体"/>
          <w:sz w:val="24"/>
          <w:lang w:val="en-US" w:eastAsia="zh-CN"/>
        </w:rPr>
        <w:t>理解</w:t>
      </w:r>
      <w:r>
        <w:rPr>
          <w:rFonts w:hint="eastAsia" w:hAnsi="宋体"/>
          <w:sz w:val="24"/>
        </w:rPr>
        <w:t>波动过程的几何表达。</w:t>
      </w:r>
    </w:p>
    <w:p w14:paraId="49BDE6BD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2．掌握平面简谐波的波动方程，能根据波线上某一点的振动方程，写出波动方程。</w:t>
      </w:r>
    </w:p>
    <w:p w14:paraId="03918E6B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3．</w:t>
      </w:r>
      <w:r>
        <w:rPr>
          <w:rFonts w:hint="eastAsia" w:hAnsi="宋体"/>
          <w:sz w:val="24"/>
          <w:lang w:val="en-US" w:eastAsia="zh-CN"/>
        </w:rPr>
        <w:t>了解</w:t>
      </w:r>
      <w:r>
        <w:rPr>
          <w:rFonts w:hint="eastAsia" w:hAnsi="宋体"/>
          <w:sz w:val="24"/>
        </w:rPr>
        <w:t>波动的能量传播特征及波的能量密度能流和能流密度等概念。</w:t>
      </w:r>
    </w:p>
    <w:p w14:paraId="249BB8B7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4．了解波的惠更斯原理，理解波的叠加原理，波的干涉现象和相干波条件，掌握波的干涉条件。</w:t>
      </w:r>
    </w:p>
    <w:p w14:paraId="610375D9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5．</w:t>
      </w:r>
      <w:r>
        <w:rPr>
          <w:rFonts w:hint="eastAsia" w:hAnsi="宋体"/>
          <w:sz w:val="24"/>
          <w:lang w:val="en-US" w:eastAsia="zh-CN"/>
        </w:rPr>
        <w:t>掌握</w:t>
      </w:r>
      <w:r>
        <w:rPr>
          <w:rFonts w:hint="eastAsia" w:hAnsi="宋体"/>
          <w:sz w:val="24"/>
        </w:rPr>
        <w:t>驻波的形成条件，驻波的特征及驻波与行波的区别，半波损失。</w:t>
      </w:r>
    </w:p>
    <w:p w14:paraId="2CC3DD7F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（三）  光的干涉</w:t>
      </w:r>
    </w:p>
    <w:p w14:paraId="35E630E2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1．理解光的相干性、相干条件及获得相干光的方法，掌握光程、光程差、半波损失及光的干涉条件。</w:t>
      </w:r>
    </w:p>
    <w:p w14:paraId="59F2AFF0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2．</w:t>
      </w:r>
      <w:r>
        <w:rPr>
          <w:rFonts w:hint="eastAsia" w:hAnsi="宋体"/>
          <w:sz w:val="24"/>
          <w:lang w:val="en-US" w:eastAsia="zh-CN"/>
        </w:rPr>
        <w:t>掌握</w:t>
      </w:r>
      <w:r>
        <w:rPr>
          <w:rFonts w:hint="eastAsia" w:hAnsi="宋体"/>
          <w:sz w:val="24"/>
        </w:rPr>
        <w:t>杨氏双缝干涉，能确定干涉条纹在屏上的位置，</w:t>
      </w:r>
      <w:r>
        <w:rPr>
          <w:rFonts w:hint="eastAsia" w:hAnsi="宋体"/>
          <w:sz w:val="24"/>
          <w:lang w:val="en-US" w:eastAsia="zh-CN"/>
        </w:rPr>
        <w:t>掌握</w:t>
      </w:r>
      <w:r>
        <w:rPr>
          <w:rFonts w:hint="eastAsia" w:hAnsi="宋体"/>
          <w:sz w:val="24"/>
        </w:rPr>
        <w:t>薄膜的等厚干涉和等倾干涉以及增透膜和增反膜。</w:t>
      </w:r>
    </w:p>
    <w:p w14:paraId="7FBFEB17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3．掌握劈尖干涉</w:t>
      </w:r>
      <w:r>
        <w:rPr>
          <w:rFonts w:hint="eastAsia" w:hAnsi="宋体"/>
          <w:sz w:val="24"/>
          <w:lang w:val="en-US" w:eastAsia="zh-CN"/>
        </w:rPr>
        <w:t>和</w:t>
      </w:r>
      <w:r>
        <w:rPr>
          <w:rFonts w:hint="eastAsia" w:hAnsi="宋体"/>
          <w:sz w:val="24"/>
        </w:rPr>
        <w:t>牛顿环，</w:t>
      </w:r>
      <w:r>
        <w:rPr>
          <w:rFonts w:hint="eastAsia" w:hAnsi="宋体"/>
          <w:sz w:val="24"/>
          <w:lang w:val="en-US" w:eastAsia="zh-CN"/>
        </w:rPr>
        <w:t>理解</w:t>
      </w:r>
      <w:r>
        <w:rPr>
          <w:rFonts w:hint="eastAsia" w:hAnsi="宋体"/>
          <w:sz w:val="24"/>
        </w:rPr>
        <w:t>迈克耳逊干涉仪的工作原理。</w:t>
      </w:r>
    </w:p>
    <w:p w14:paraId="65C3208B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（四）  光的衍射</w:t>
      </w:r>
    </w:p>
    <w:p w14:paraId="5399619B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1．了解</w:t>
      </w:r>
      <w:r>
        <w:rPr>
          <w:rFonts w:hint="eastAsia" w:hAnsi="宋体"/>
          <w:sz w:val="24"/>
          <w:lang w:val="en-US" w:eastAsia="zh-CN"/>
        </w:rPr>
        <w:t>衍射现象的常见分类，了解</w:t>
      </w:r>
      <w:r>
        <w:rPr>
          <w:rFonts w:hint="eastAsia" w:hAnsi="宋体"/>
          <w:sz w:val="24"/>
        </w:rPr>
        <w:t>惠更斯—菲涅耳原理及处理单缝夫琅和费衍射的半波带法。</w:t>
      </w:r>
    </w:p>
    <w:p w14:paraId="199A4441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>2. 掌握</w:t>
      </w:r>
      <w:r>
        <w:rPr>
          <w:rFonts w:hint="eastAsia" w:hAnsi="宋体"/>
          <w:sz w:val="24"/>
        </w:rPr>
        <w:t>单缝</w:t>
      </w:r>
      <w:r>
        <w:rPr>
          <w:rFonts w:hint="eastAsia" w:hAnsi="宋体"/>
          <w:sz w:val="24"/>
          <w:lang w:val="en-US" w:eastAsia="zh-CN"/>
        </w:rPr>
        <w:t>夫琅和费</w:t>
      </w:r>
      <w:r>
        <w:rPr>
          <w:rFonts w:hint="eastAsia" w:hAnsi="宋体"/>
          <w:sz w:val="24"/>
        </w:rPr>
        <w:t>衍射公式，分析、确定单缝衍射条纹的位置及缝宽和波长对衍射条纹分布的影响</w:t>
      </w:r>
      <w:r>
        <w:rPr>
          <w:rFonts w:hint="eastAsia" w:hAnsi="宋体"/>
          <w:sz w:val="24"/>
          <w:lang w:eastAsia="zh-CN"/>
        </w:rPr>
        <w:t>；</w:t>
      </w:r>
      <w:r>
        <w:rPr>
          <w:rFonts w:hint="eastAsia" w:hAnsi="宋体"/>
          <w:sz w:val="24"/>
          <w:lang w:val="en-US" w:eastAsia="zh-CN"/>
        </w:rPr>
        <w:t>理解</w:t>
      </w:r>
      <w:r>
        <w:rPr>
          <w:rFonts w:hint="eastAsia" w:hAnsi="宋体"/>
          <w:sz w:val="24"/>
        </w:rPr>
        <w:t>圆孔</w:t>
      </w:r>
      <w:r>
        <w:rPr>
          <w:rFonts w:hint="eastAsia" w:hAnsi="宋体"/>
          <w:sz w:val="24"/>
          <w:lang w:val="en-US" w:eastAsia="zh-CN"/>
        </w:rPr>
        <w:t>夫琅和费</w:t>
      </w:r>
      <w:r>
        <w:rPr>
          <w:rFonts w:hint="eastAsia" w:hAnsi="宋体"/>
          <w:sz w:val="24"/>
        </w:rPr>
        <w:t>衍射</w:t>
      </w:r>
      <w:r>
        <w:rPr>
          <w:rFonts w:hint="eastAsia" w:hAnsi="宋体"/>
          <w:sz w:val="24"/>
          <w:lang w:val="en-US" w:eastAsia="zh-CN"/>
        </w:rPr>
        <w:t>规律及圆孔直径和波长等对条纹分布的影响，理解</w:t>
      </w:r>
      <w:r>
        <w:rPr>
          <w:rFonts w:hint="eastAsia" w:hAnsi="宋体"/>
          <w:sz w:val="24"/>
        </w:rPr>
        <w:t>光学仪器的分辩本领。</w:t>
      </w:r>
    </w:p>
    <w:p w14:paraId="7CBEF407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>3</w:t>
      </w:r>
      <w:r>
        <w:rPr>
          <w:rFonts w:hint="eastAsia" w:hAnsi="宋体"/>
          <w:sz w:val="24"/>
        </w:rPr>
        <w:t>．理解光栅衍射公式，会确定光衍射各级明纹的位置</w:t>
      </w:r>
      <w:r>
        <w:rPr>
          <w:rFonts w:hint="eastAsia" w:hAnsi="宋体"/>
          <w:sz w:val="24"/>
          <w:lang w:eastAsia="zh-CN"/>
        </w:rPr>
        <w:t>、</w:t>
      </w:r>
      <w:r>
        <w:rPr>
          <w:rFonts w:hint="eastAsia" w:hAnsi="宋体"/>
          <w:sz w:val="24"/>
          <w:lang w:val="en-US" w:eastAsia="zh-CN"/>
        </w:rPr>
        <w:t>半角宽度和光强分布</w:t>
      </w:r>
      <w:r>
        <w:rPr>
          <w:rFonts w:hint="eastAsia" w:hAnsi="宋体"/>
          <w:sz w:val="24"/>
        </w:rPr>
        <w:t>，会分析斜入射的情况及光栅衍射的缺级现象。</w:t>
      </w:r>
    </w:p>
    <w:p w14:paraId="258B7F4B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3．</w:t>
      </w:r>
      <w:r>
        <w:rPr>
          <w:rFonts w:hint="eastAsia" w:hAnsi="宋体"/>
          <w:sz w:val="24"/>
          <w:lang w:val="en-US" w:eastAsia="zh-CN"/>
        </w:rPr>
        <w:t>理解</w:t>
      </w:r>
      <w:r>
        <w:rPr>
          <w:rFonts w:hint="eastAsia" w:hAnsi="宋体"/>
          <w:sz w:val="24"/>
        </w:rPr>
        <w:t>X射线的晶格衍射及布拉格公式。</w:t>
      </w:r>
    </w:p>
    <w:p w14:paraId="2C701599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（五）  光的偏振</w:t>
      </w:r>
    </w:p>
    <w:p w14:paraId="11310A84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>1.</w:t>
      </w:r>
      <w:r>
        <w:rPr>
          <w:rFonts w:hint="eastAsia" w:hAnsi="宋体"/>
          <w:sz w:val="24"/>
        </w:rPr>
        <w:t>理解自然光、偏振光和部分偏振光</w:t>
      </w:r>
      <w:r>
        <w:rPr>
          <w:rFonts w:hint="eastAsia" w:hAnsi="宋体"/>
          <w:sz w:val="24"/>
          <w:lang w:eastAsia="zh-CN"/>
        </w:rPr>
        <w:t>，</w:t>
      </w:r>
      <w:r>
        <w:rPr>
          <w:rFonts w:hint="eastAsia" w:hAnsi="宋体"/>
          <w:sz w:val="24"/>
          <w:lang w:val="en-US" w:eastAsia="zh-CN"/>
        </w:rPr>
        <w:t>理解偏振光的分类、定义和性质等</w:t>
      </w:r>
      <w:r>
        <w:rPr>
          <w:rFonts w:hint="eastAsia" w:hAnsi="宋体"/>
          <w:sz w:val="24"/>
        </w:rPr>
        <w:t>。</w:t>
      </w:r>
    </w:p>
    <w:p w14:paraId="5612C98B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>2.掌握</w:t>
      </w:r>
      <w:r>
        <w:rPr>
          <w:rFonts w:hint="eastAsia" w:hAnsi="宋体"/>
          <w:sz w:val="24"/>
        </w:rPr>
        <w:t>偏振光的获得方法和检验方法。</w:t>
      </w:r>
    </w:p>
    <w:p w14:paraId="22A31A11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>3.掌握</w:t>
      </w:r>
      <w:r>
        <w:rPr>
          <w:rFonts w:hint="eastAsia" w:hAnsi="宋体"/>
          <w:sz w:val="24"/>
        </w:rPr>
        <w:t>布儒斯特定律和马吕斯定律，了解光的双折射现象</w:t>
      </w:r>
      <w:r>
        <w:rPr>
          <w:rFonts w:hint="eastAsia" w:hAnsi="宋体"/>
          <w:sz w:val="24"/>
          <w:lang w:eastAsia="zh-CN"/>
        </w:rPr>
        <w:t>，</w:t>
      </w:r>
      <w:r>
        <w:rPr>
          <w:rFonts w:hint="eastAsia" w:hAnsi="宋体"/>
          <w:sz w:val="24"/>
          <w:lang w:val="en-US" w:eastAsia="zh-CN"/>
        </w:rPr>
        <w:t>了解波片，了解人工双折射效应，如，电光效应、磁光效应、光弹性效应</w:t>
      </w:r>
      <w:r>
        <w:rPr>
          <w:rFonts w:hint="eastAsia" w:hAnsi="宋体"/>
          <w:sz w:val="24"/>
        </w:rPr>
        <w:t>。</w:t>
      </w:r>
    </w:p>
    <w:p w14:paraId="3A87F838">
      <w:pPr>
        <w:pStyle w:val="2"/>
        <w:spacing w:line="480" w:lineRule="auto"/>
        <w:rPr>
          <w:rFonts w:hint="eastAsia" w:hAnsi="宋体" w:eastAsia="宋体"/>
          <w:sz w:val="24"/>
          <w:lang w:eastAsia="zh-CN"/>
        </w:rPr>
      </w:pPr>
      <w:r>
        <w:rPr>
          <w:rFonts w:hint="eastAsia" w:hAnsi="宋体"/>
          <w:sz w:val="24"/>
        </w:rPr>
        <w:t>第五部分  近代物理（狭义相对论）</w:t>
      </w:r>
    </w:p>
    <w:p w14:paraId="4D13B4CD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 xml:space="preserve"> 1．理解伽俐略变换，伽俐略相对性原理和经典时空观。</w:t>
      </w:r>
    </w:p>
    <w:p w14:paraId="16998535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2．理解爱因斯坦狭义相对论的两个基本假设，理解洛仑兹坐标变换，了解洛仑兹速度变换。</w:t>
      </w:r>
    </w:p>
    <w:p w14:paraId="03DA3809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3．理解狭义相对论中同时性的相对性以及长度收缩和时间膨胀概念。理解牛顿力学中的时空观和狭义相对论中时空观以及二者的差异。</w:t>
      </w:r>
    </w:p>
    <w:p w14:paraId="1140A9B0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4．理解相对论动力学的几个重要结论：动力学基本方程、质量和速度的关系、   能量和质量的关系以及能量和动量的关系。</w:t>
      </w:r>
    </w:p>
    <w:p w14:paraId="32BAE655">
      <w:pPr>
        <w:pStyle w:val="2"/>
        <w:spacing w:line="480" w:lineRule="auto"/>
        <w:rPr>
          <w:rFonts w:hint="eastAsia" w:hAnsi="宋体"/>
          <w:sz w:val="24"/>
        </w:rPr>
      </w:pPr>
    </w:p>
    <w:p w14:paraId="2C2DB855">
      <w:pPr>
        <w:pStyle w:val="2"/>
        <w:spacing w:line="480" w:lineRule="auto"/>
        <w:rPr>
          <w:rFonts w:hint="eastAsia" w:hAnsi="宋体"/>
          <w:sz w:val="24"/>
        </w:rPr>
      </w:pPr>
    </w:p>
    <w:p w14:paraId="19EC9612">
      <w:pPr>
        <w:pStyle w:val="2"/>
        <w:spacing w:line="480" w:lineRule="auto"/>
        <w:rPr>
          <w:rFonts w:hint="eastAsia" w:hAnsi="宋体"/>
          <w:sz w:val="24"/>
        </w:rPr>
      </w:pPr>
    </w:p>
    <w:p w14:paraId="3C64FAF3">
      <w:pPr>
        <w:pStyle w:val="2"/>
        <w:spacing w:line="480" w:lineRule="auto"/>
        <w:rPr>
          <w:rFonts w:hint="eastAsia" w:hAnsi="宋体"/>
          <w:sz w:val="24"/>
        </w:rPr>
      </w:pPr>
    </w:p>
    <w:p w14:paraId="383D9824">
      <w:pPr>
        <w:pStyle w:val="2"/>
        <w:spacing w:line="480" w:lineRule="auto"/>
        <w:rPr>
          <w:rFonts w:hint="eastAsia" w:hAnsi="宋体"/>
          <w:sz w:val="24"/>
        </w:rPr>
      </w:pPr>
    </w:p>
    <w:p w14:paraId="647E4357">
      <w:pPr>
        <w:pStyle w:val="2"/>
        <w:spacing w:line="480" w:lineRule="auto"/>
        <w:rPr>
          <w:rFonts w:hint="eastAsia" w:hAnsi="宋体"/>
          <w:sz w:val="24"/>
        </w:rPr>
      </w:pPr>
    </w:p>
    <w:p w14:paraId="028F5DFA">
      <w:pPr>
        <w:pStyle w:val="2"/>
        <w:spacing w:line="480" w:lineRule="auto"/>
        <w:rPr>
          <w:rFonts w:hint="eastAsia" w:hAnsi="宋体"/>
          <w:sz w:val="24"/>
        </w:rPr>
      </w:pPr>
    </w:p>
    <w:p w14:paraId="3245523D">
      <w:pPr>
        <w:pStyle w:val="2"/>
        <w:spacing w:line="480" w:lineRule="auto"/>
        <w:rPr>
          <w:rFonts w:hint="eastAsia" w:hAnsi="宋体"/>
          <w:sz w:val="24"/>
        </w:rPr>
      </w:pPr>
    </w:p>
    <w:p w14:paraId="4854BAF8">
      <w:pPr>
        <w:spacing w:line="360" w:lineRule="auto"/>
        <w:rPr>
          <w:rFonts w:hint="eastAsia"/>
          <w:b/>
        </w:rPr>
      </w:pPr>
    </w:p>
    <w:p w14:paraId="7754F762">
      <w:pPr>
        <w:spacing w:line="360" w:lineRule="auto"/>
        <w:rPr>
          <w:rFonts w:hint="eastAsia"/>
          <w:b/>
        </w:rPr>
      </w:pPr>
    </w:p>
    <w:p w14:paraId="1E5A657A">
      <w:pPr>
        <w:spacing w:line="360" w:lineRule="auto"/>
        <w:rPr>
          <w:rFonts w:hint="eastAsia"/>
          <w:b/>
        </w:rPr>
      </w:pPr>
    </w:p>
    <w:p w14:paraId="45C0D3F6">
      <w:pPr>
        <w:spacing w:line="360" w:lineRule="auto"/>
        <w:rPr>
          <w:rFonts w:hint="eastAsia"/>
          <w:b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8189D"/>
    <w:rsid w:val="00DE3CF1"/>
    <w:rsid w:val="02035944"/>
    <w:rsid w:val="15194C54"/>
    <w:rsid w:val="234C2578"/>
    <w:rsid w:val="23E123A5"/>
    <w:rsid w:val="37D209D3"/>
    <w:rsid w:val="42D72E04"/>
    <w:rsid w:val="47C423E2"/>
    <w:rsid w:val="512B6EA0"/>
    <w:rsid w:val="61C7101A"/>
    <w:rsid w:val="65D46FB6"/>
    <w:rsid w:val="7AB35B0D"/>
    <w:rsid w:val="7F0D3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4.wmf"/><Relationship Id="rId12" Type="http://schemas.openxmlformats.org/officeDocument/2006/relationships/oleObject" Target="embeddings/oleObject6.bin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cug</Company>
  <Pages>7</Pages>
  <Words>3092</Words>
  <Characters>3102</Characters>
  <Lines>23</Lines>
  <Paragraphs>6</Paragraphs>
  <TotalTime>6</TotalTime>
  <ScaleCrop>false</ScaleCrop>
  <LinksUpToDate>false</LinksUpToDate>
  <CharactersWithSpaces>3156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2009-07-09T07:06:00Z</dcterms:created>
  <dc:creator>hkh</dc:creator>
  <cp:lastModifiedBy>vertesyuan</cp:lastModifiedBy>
  <dcterms:modified xsi:type="dcterms:W3CDTF">2024-09-23T08:54:09Z</dcterms:modified>
  <dc:title>一、基本内容与要求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7F1FC07A8F2149EAB400A901319F02BE_13</vt:lpwstr>
  </property>
</Properties>
</file>