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25"/>
        <w:spacing w:before="162" w:line="22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中国地质大学研究生院</w:t>
      </w:r>
    </w:p>
    <w:p>
      <w:pPr>
        <w:pStyle w:val="BodyText"/>
        <w:ind w:left="44" w:right="11" w:hanging="12"/>
        <w:spacing w:before="240" w:line="300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硕士研究生入学考试《法学专业综合》（含环境与资源保护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b/>
          <w:bCs/>
          <w:spacing w:val="2"/>
        </w:rPr>
        <w:t>法学、</w:t>
      </w:r>
      <w:r>
        <w:rPr>
          <w:sz w:val="31"/>
          <w:szCs w:val="31"/>
          <w:spacing w:val="-77"/>
        </w:rPr>
        <w:t xml:space="preserve"> </w:t>
      </w:r>
      <w:r>
        <w:rPr>
          <w:sz w:val="31"/>
          <w:szCs w:val="31"/>
          <w:b/>
          <w:bCs/>
          <w:spacing w:val="2"/>
        </w:rPr>
        <w:t>民法学总论、刑法学总论）考试大纲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24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一、试卷结构</w:t>
      </w:r>
    </w:p>
    <w:p>
      <w:pPr>
        <w:pStyle w:val="BodyText"/>
        <w:ind w:left="514"/>
        <w:spacing w:before="149" w:line="222" w:lineRule="auto"/>
        <w:rPr/>
      </w:pPr>
      <w:r>
        <w:rPr>
          <w:spacing w:val="-3"/>
        </w:rPr>
        <w:t>（一）内容比例</w:t>
      </w:r>
    </w:p>
    <w:p>
      <w:pPr>
        <w:pStyle w:val="BodyText"/>
        <w:ind w:left="509"/>
        <w:spacing w:before="179" w:line="221" w:lineRule="auto"/>
        <w:rPr/>
      </w:pPr>
      <w:r>
        <w:rPr>
          <w:spacing w:val="-2"/>
        </w:rPr>
        <w:t>环境与资源保护法学、民法学总论、刑法学总论各占</w:t>
      </w:r>
      <w:r>
        <w:rPr>
          <w:spacing w:val="-42"/>
        </w:rPr>
        <w:t xml:space="preserve"> </w:t>
      </w:r>
      <w:r>
        <w:rPr>
          <w:spacing w:val="-2"/>
        </w:rPr>
        <w:t>50</w:t>
      </w:r>
      <w:r>
        <w:rPr>
          <w:spacing w:val="-41"/>
        </w:rPr>
        <w:t xml:space="preserve"> </w:t>
      </w:r>
      <w:r>
        <w:rPr>
          <w:spacing w:val="-2"/>
        </w:rPr>
        <w:t>分。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09" w:right="6160" w:firstLine="5"/>
        <w:spacing w:before="78" w:line="473" w:lineRule="auto"/>
        <w:rPr/>
      </w:pPr>
      <w:r>
        <w:rPr>
          <w:spacing w:val="-3"/>
        </w:rPr>
        <w:t>（二）题型分值</w:t>
      </w:r>
      <w:r>
        <w:rPr/>
        <w:t xml:space="preserve"> </w:t>
      </w:r>
      <w:r>
        <w:rPr>
          <w:spacing w:val="-5"/>
        </w:rPr>
        <w:t>概念题：30</w:t>
      </w:r>
      <w:r>
        <w:rPr>
          <w:spacing w:val="-42"/>
        </w:rPr>
        <w:t xml:space="preserve"> </w:t>
      </w:r>
      <w:r>
        <w:rPr>
          <w:spacing w:val="-5"/>
        </w:rPr>
        <w:t>分</w:t>
      </w:r>
      <w:r>
        <w:rPr/>
        <w:t xml:space="preserve">  </w:t>
      </w:r>
      <w:r>
        <w:rPr>
          <w:spacing w:val="-5"/>
        </w:rPr>
        <w:t>简答题：40</w:t>
      </w:r>
      <w:r>
        <w:rPr>
          <w:spacing w:val="-42"/>
        </w:rPr>
        <w:t xml:space="preserve"> </w:t>
      </w:r>
      <w:r>
        <w:rPr>
          <w:spacing w:val="-5"/>
        </w:rPr>
        <w:t>分</w:t>
      </w:r>
      <w:r>
        <w:rPr/>
        <w:t xml:space="preserve">  </w:t>
      </w:r>
      <w:r>
        <w:rPr>
          <w:spacing w:val="-3"/>
        </w:rPr>
        <w:t>论述题：60</w:t>
      </w:r>
      <w:r>
        <w:rPr>
          <w:spacing w:val="-37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10"/>
        <w:spacing w:before="36" w:line="222" w:lineRule="auto"/>
        <w:rPr/>
      </w:pPr>
      <w:r>
        <w:rPr>
          <w:spacing w:val="-2"/>
        </w:rPr>
        <w:t>案例分析题：20</w:t>
      </w:r>
      <w:r>
        <w:rPr>
          <w:spacing w:val="-42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41"/>
        <w:spacing w:before="315" w:line="222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二、其他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346"/>
        <w:spacing w:before="92" w:line="221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环境与资源保护法学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25"/>
        <w:spacing w:before="65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一、环境与资源保护法概述</w:t>
      </w:r>
    </w:p>
    <w:p>
      <w:pPr>
        <w:ind w:left="442"/>
        <w:spacing w:before="78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3" w:right="13" w:firstLine="419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环境资源、环境资源问题和环境资源保护；环境法的概念与发展概况；环境与资源保护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法的目的和作用；环境法律关系；环境法的体系</w:t>
      </w:r>
    </w:p>
    <w:p>
      <w:pPr>
        <w:ind w:left="442"/>
        <w:spacing w:before="3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7" w:right="13" w:firstLine="430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1.了解：环境资源、环境问题、环境保护；中国环境与资源</w:t>
      </w:r>
      <w:r>
        <w:rPr>
          <w:rFonts w:ascii="SimSun" w:hAnsi="SimSun" w:eastAsia="SimSun" w:cs="SimSun"/>
          <w:sz w:val="20"/>
          <w:szCs w:val="20"/>
          <w:spacing w:val="6"/>
        </w:rPr>
        <w:t>保护法的发展概况与立法趋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势。</w:t>
      </w:r>
    </w:p>
    <w:p>
      <w:pPr>
        <w:ind w:left="23" w:right="13" w:firstLine="421"/>
        <w:spacing w:before="32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2.理解并掌握：环境与资源保护法的概念及特征；环境与资源保护法的目的和作用；环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境法律关系的概念、主体、客体及内容；环境法体系的概念与类型。</w:t>
      </w:r>
    </w:p>
    <w:p>
      <w:pPr>
        <w:ind w:left="25"/>
        <w:spacing w:before="186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二、环境与资源保护法基本原则</w:t>
      </w:r>
    </w:p>
    <w:p>
      <w:pPr>
        <w:ind w:left="442"/>
        <w:spacing w:before="78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7" w:right="13" w:firstLine="414"/>
        <w:spacing w:before="63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环境与资源保护法基本原则概述；保护优先原则；预防原则；公众参与原则；损害担责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原则。</w:t>
      </w:r>
    </w:p>
    <w:p>
      <w:pPr>
        <w:ind w:left="442"/>
        <w:spacing w:before="3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22" w:right="12" w:firstLine="435"/>
        <w:spacing w:before="60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1.了解：环境与资源保护法基本原则的界定、作为环境与资源保护法基本原则的条件、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环境与资源保护法基本原则预基本制度的联系与区别、环境与资源保护法各基本原则间的关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系、我国环境与资源保护法基本原则的演化、损害担责原则的溯源。</w:t>
      </w:r>
    </w:p>
    <w:p>
      <w:pPr>
        <w:ind w:left="21" w:right="68" w:firstLine="423"/>
        <w:spacing w:before="34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2.理解并掌握：保护优先原则的含义、必要性和可行性及其实施和发展；预防原则的含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义、必要性和可可行性及其实施；公众参与原则含义、必要性及实施；损害担责原则的含义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及实施。</w:t>
      </w:r>
    </w:p>
    <w:p>
      <w:pPr>
        <w:ind w:left="26"/>
        <w:spacing w:before="184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三、环境与资源保护法基本制度</w:t>
      </w:r>
    </w:p>
    <w:p>
      <w:pPr>
        <w:ind w:left="442"/>
        <w:spacing w:before="78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2" w:right="18" w:firstLine="420"/>
        <w:spacing w:before="62" w:line="28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环境与资源保护法基本制度的概念与特点；我国环境与资源保护法的基本制度，具体包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括环境规划制度；环境监测制度；环境标准制度；环境影响评</w:t>
      </w:r>
      <w:r>
        <w:rPr>
          <w:rFonts w:ascii="SimSun" w:hAnsi="SimSun" w:eastAsia="SimSun" w:cs="SimSun"/>
          <w:sz w:val="20"/>
          <w:szCs w:val="20"/>
          <w:spacing w:val="6"/>
        </w:rPr>
        <w:t>价制度；“三同时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”制度；许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可证制度；经济调控制度；自然资源权属制度；自然资</w:t>
      </w:r>
      <w:r>
        <w:rPr>
          <w:rFonts w:ascii="SimSun" w:hAnsi="SimSun" w:eastAsia="SimSun" w:cs="SimSun"/>
          <w:sz w:val="20"/>
          <w:szCs w:val="20"/>
          <w:spacing w:val="3"/>
        </w:rPr>
        <w:t>源有偿使用制度；自然资源恢复制度；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自然资源开发利用禁限制度。</w:t>
      </w:r>
    </w:p>
    <w:p>
      <w:pPr>
        <w:ind w:left="442"/>
        <w:spacing w:before="3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2" w:firstLine="435"/>
        <w:spacing w:before="63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1.了解：环境与资源保护法基本制度的概念与特征、环境与资源保护法基本制度的分类、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环境与资源保护法基本制度的特点。</w:t>
      </w:r>
    </w:p>
    <w:p>
      <w:pPr>
        <w:ind w:left="21" w:firstLine="423"/>
        <w:spacing w:before="37" w:line="285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2.理解并掌握：环境规划制度的概念与主要内容（土地利用规划制度、生态环境保护规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划制度、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自然资源规划制度与城乡规划制度</w:t>
      </w:r>
      <w:r>
        <w:rPr>
          <w:rFonts w:ascii="SimSun" w:hAnsi="SimSun" w:eastAsia="SimSun" w:cs="SimSun"/>
          <w:sz w:val="20"/>
          <w:szCs w:val="20"/>
          <w:spacing w:val="-38"/>
        </w:rPr>
        <w:t>）；</w:t>
      </w:r>
      <w:r>
        <w:rPr>
          <w:rFonts w:ascii="SimSun" w:hAnsi="SimSun" w:eastAsia="SimSun" w:cs="SimSun"/>
          <w:sz w:val="20"/>
          <w:szCs w:val="20"/>
          <w:spacing w:val="9"/>
        </w:rPr>
        <w:t>环境</w:t>
      </w:r>
      <w:r>
        <w:rPr>
          <w:rFonts w:ascii="SimSun" w:hAnsi="SimSun" w:eastAsia="SimSun" w:cs="SimSun"/>
          <w:sz w:val="20"/>
          <w:szCs w:val="20"/>
          <w:spacing w:val="8"/>
        </w:rPr>
        <w:t>监测的概念及其制度内容（环境监测的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目的、对象与分类；环境监测管理</w:t>
      </w:r>
      <w:r>
        <w:rPr>
          <w:rFonts w:ascii="SimSun" w:hAnsi="SimSun" w:eastAsia="SimSun" w:cs="SimSun"/>
          <w:sz w:val="20"/>
          <w:szCs w:val="20"/>
          <w:spacing w:val="-38"/>
        </w:rPr>
        <w:t>）；</w:t>
      </w:r>
      <w:r>
        <w:rPr>
          <w:rFonts w:ascii="SimSun" w:hAnsi="SimSun" w:eastAsia="SimSun" w:cs="SimSun"/>
          <w:sz w:val="20"/>
          <w:szCs w:val="20"/>
          <w:spacing w:val="10"/>
        </w:rPr>
        <w:t>环境标准的概念及其制度内容</w:t>
      </w:r>
      <w:r>
        <w:rPr>
          <w:rFonts w:ascii="SimSun" w:hAnsi="SimSun" w:eastAsia="SimSun" w:cs="SimSun"/>
          <w:sz w:val="20"/>
          <w:szCs w:val="20"/>
          <w:spacing w:val="9"/>
        </w:rPr>
        <w:t>（环境标准体系、环境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标准的制定与实施、制定环境标准的原则</w:t>
      </w:r>
      <w:r>
        <w:rPr>
          <w:rFonts w:ascii="SimSun" w:hAnsi="SimSun" w:eastAsia="SimSun" w:cs="SimSun"/>
          <w:sz w:val="20"/>
          <w:szCs w:val="20"/>
          <w:spacing w:val="-37"/>
        </w:rPr>
        <w:t>）；</w:t>
      </w:r>
      <w:r>
        <w:rPr>
          <w:rFonts w:ascii="SimSun" w:hAnsi="SimSun" w:eastAsia="SimSun" w:cs="SimSun"/>
          <w:sz w:val="20"/>
          <w:szCs w:val="20"/>
          <w:spacing w:val="10"/>
        </w:rPr>
        <w:t>环境影响评价的概</w:t>
      </w:r>
      <w:r>
        <w:rPr>
          <w:rFonts w:ascii="SimSun" w:hAnsi="SimSun" w:eastAsia="SimSun" w:cs="SimSun"/>
          <w:sz w:val="20"/>
          <w:szCs w:val="20"/>
          <w:spacing w:val="9"/>
        </w:rPr>
        <w:t>念及其制度内容（环境影响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评价的对象、具体内容及程序</w:t>
      </w:r>
      <w:r>
        <w:rPr>
          <w:rFonts w:ascii="SimSun" w:hAnsi="SimSun" w:eastAsia="SimSun" w:cs="SimSun"/>
          <w:sz w:val="20"/>
          <w:szCs w:val="20"/>
          <w:spacing w:val="-40"/>
        </w:rPr>
        <w:t>）；</w:t>
      </w:r>
      <w:r>
        <w:rPr>
          <w:rFonts w:ascii="SimSun" w:hAnsi="SimSun" w:eastAsia="SimSun" w:cs="SimSun"/>
          <w:sz w:val="20"/>
          <w:szCs w:val="20"/>
          <w:spacing w:val="6"/>
        </w:rPr>
        <w:t>“三同时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”的概念及其制度内容（适用范围与内容</w:t>
      </w:r>
      <w:r>
        <w:rPr>
          <w:rFonts w:ascii="SimSun" w:hAnsi="SimSun" w:eastAsia="SimSun" w:cs="SimSun"/>
          <w:sz w:val="20"/>
          <w:szCs w:val="20"/>
          <w:spacing w:val="-40"/>
        </w:rPr>
        <w:t>）；</w:t>
      </w:r>
      <w:r>
        <w:rPr>
          <w:rFonts w:ascii="SimSun" w:hAnsi="SimSun" w:eastAsia="SimSun" w:cs="SimSun"/>
          <w:sz w:val="20"/>
          <w:szCs w:val="20"/>
          <w:spacing w:val="6"/>
        </w:rPr>
        <w:t>许可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证的概念及其制度内容（环境许可证的分类、排污许可证制度</w:t>
      </w:r>
      <w:r>
        <w:rPr>
          <w:rFonts w:ascii="SimSun" w:hAnsi="SimSun" w:eastAsia="SimSun" w:cs="SimSun"/>
          <w:sz w:val="20"/>
          <w:szCs w:val="20"/>
          <w:spacing w:val="12"/>
        </w:rPr>
        <w:t>及违反许可证制度的法律责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任</w:t>
      </w:r>
      <w:r>
        <w:rPr>
          <w:rFonts w:ascii="SimSun" w:hAnsi="SimSun" w:eastAsia="SimSun" w:cs="SimSun"/>
          <w:sz w:val="20"/>
          <w:szCs w:val="20"/>
          <w:spacing w:val="-54"/>
        </w:rPr>
        <w:t>）；</w:t>
      </w:r>
      <w:r>
        <w:rPr>
          <w:rFonts w:ascii="SimSun" w:hAnsi="SimSun" w:eastAsia="SimSun" w:cs="SimSun"/>
          <w:sz w:val="20"/>
          <w:szCs w:val="20"/>
          <w:spacing w:val="5"/>
        </w:rPr>
        <w:t>经济调控制度（环境资源税</w:t>
      </w:r>
      <w:r>
        <w:rPr>
          <w:rFonts w:ascii="SimSun" w:hAnsi="SimSun" w:eastAsia="SimSun" w:cs="SimSun"/>
          <w:sz w:val="20"/>
          <w:szCs w:val="20"/>
          <w:spacing w:val="-54"/>
        </w:rPr>
        <w:t>）；</w:t>
      </w:r>
      <w:r>
        <w:rPr>
          <w:rFonts w:ascii="SimSun" w:hAnsi="SimSun" w:eastAsia="SimSun" w:cs="SimSun"/>
          <w:sz w:val="20"/>
          <w:szCs w:val="20"/>
          <w:spacing w:val="5"/>
        </w:rPr>
        <w:t>自然资源权属制度的概念与主要内容（</w:t>
      </w:r>
      <w:r>
        <w:rPr>
          <w:rFonts w:ascii="SimSun" w:hAnsi="SimSun" w:eastAsia="SimSun" w:cs="SimSun"/>
          <w:sz w:val="20"/>
          <w:szCs w:val="20"/>
          <w:spacing w:val="4"/>
        </w:rPr>
        <w:t>自然资源所有权、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自然资源使用权的取得、变更与消灭</w:t>
      </w:r>
      <w:r>
        <w:rPr>
          <w:rFonts w:ascii="SimSun" w:hAnsi="SimSun" w:eastAsia="SimSun" w:cs="SimSun"/>
          <w:sz w:val="20"/>
          <w:szCs w:val="20"/>
          <w:spacing w:val="-54"/>
        </w:rPr>
        <w:t>）；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自然资源有偿使用的概念及其制度主</w:t>
      </w:r>
      <w:r>
        <w:rPr>
          <w:rFonts w:ascii="SimSun" w:hAnsi="SimSun" w:eastAsia="SimSun" w:cs="SimSun"/>
          <w:sz w:val="20"/>
          <w:szCs w:val="20"/>
          <w:spacing w:val="8"/>
        </w:rPr>
        <w:t>要内容（狭义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层面的自然资源有偿使用制度与生态补偿制度</w:t>
      </w:r>
      <w:r>
        <w:rPr>
          <w:rFonts w:ascii="SimSun" w:hAnsi="SimSun" w:eastAsia="SimSun" w:cs="SimSun"/>
          <w:sz w:val="20"/>
          <w:szCs w:val="20"/>
          <w:spacing w:val="-54"/>
          <w:w w:val="99"/>
        </w:rPr>
        <w:t>）；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自然资源恢复制度的概念、性质、</w:t>
      </w:r>
      <w:r>
        <w:rPr>
          <w:rFonts w:ascii="SimSun" w:hAnsi="SimSun" w:eastAsia="SimSun" w:cs="SimSun"/>
          <w:sz w:val="20"/>
          <w:szCs w:val="20"/>
          <w:spacing w:val="8"/>
        </w:rPr>
        <w:t>分类及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自然资源恢复的责任主体；自然资源开发利用禁限制度的概念及主要内容（海事禁限、林事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禁限、草原利用禁限、矿事禁限、地事禁限与水事禁限）。</w:t>
      </w:r>
    </w:p>
    <w:p>
      <w:pPr>
        <w:ind w:left="34"/>
        <w:spacing w:before="185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5"/>
        </w:rPr>
        <w:t>四、环境法律责任</w:t>
      </w:r>
    </w:p>
    <w:p>
      <w:pPr>
        <w:ind w:left="442"/>
        <w:spacing w:before="79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4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环境法律责任概述；环境行政法律责任；环境民事法律责任；环境刑事法律责任。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3" w:right="68" w:firstLine="434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1.了解：环境法的法律责任与环境法中的法律制裁的关系；</w:t>
      </w:r>
      <w:r>
        <w:rPr>
          <w:rFonts w:ascii="SimSun" w:hAnsi="SimSun" w:eastAsia="SimSun" w:cs="SimSun"/>
          <w:sz w:val="20"/>
          <w:szCs w:val="20"/>
          <w:spacing w:val="6"/>
        </w:rPr>
        <w:t>环境行政责任的概念、构成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要件与种类；环境刑事法律责任的概念、《刑</w:t>
      </w:r>
      <w:r>
        <w:rPr>
          <w:rFonts w:ascii="SimSun" w:hAnsi="SimSun" w:eastAsia="SimSun" w:cs="SimSun"/>
          <w:sz w:val="20"/>
          <w:szCs w:val="20"/>
          <w:spacing w:val="6"/>
        </w:rPr>
        <w:t>法》关于破坏环境资源保护罪的规定。</w:t>
      </w:r>
    </w:p>
    <w:p>
      <w:pPr>
        <w:ind w:left="24" w:right="68" w:firstLine="420"/>
        <w:spacing w:before="32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2.理解：环境法律责任判断和分析所依据的原则；环境民事责任的构成要件、举证责任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分配、因果关系认定及责任的承担方式。</w:t>
      </w:r>
    </w:p>
    <w:p>
      <w:pPr>
        <w:ind w:left="27"/>
        <w:spacing w:before="186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五、环境保护法的实施</w:t>
      </w:r>
    </w:p>
    <w:p>
      <w:pPr>
        <w:ind w:left="442"/>
        <w:spacing w:before="7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4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环境保护法实施概述；环境守法、执法、司法；环境法律监督</w:t>
      </w:r>
    </w:p>
    <w:p>
      <w:pPr>
        <w:ind w:left="442"/>
        <w:spacing w:before="6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7" w:right="68" w:firstLine="430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1.了解：环境保护法实施的概念和意义、环境守法的概念及</w:t>
      </w:r>
      <w:r>
        <w:rPr>
          <w:rFonts w:ascii="SimSun" w:hAnsi="SimSun" w:eastAsia="SimSun" w:cs="SimSun"/>
          <w:sz w:val="20"/>
          <w:szCs w:val="20"/>
          <w:spacing w:val="6"/>
        </w:rPr>
        <w:t>促进、环境执法主体方式与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效力、环境法律监督的概念意义与构成。</w:t>
      </w:r>
    </w:p>
    <w:p>
      <w:pPr>
        <w:ind w:left="22" w:right="70" w:firstLine="422"/>
        <w:spacing w:before="31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2.理解：环境守法的因素、环境执法原则、环境司法原则、环境行政诉讼、环境民事诉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讼、环境刑事诉讼、国家环境法律监督与社会环境法律监督。</w:t>
      </w:r>
    </w:p>
    <w:p>
      <w:pPr>
        <w:ind w:left="28"/>
        <w:spacing w:before="33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六、</w:t>
      </w:r>
      <w:r>
        <w:rPr>
          <w:rFonts w:ascii="SimHei" w:hAnsi="SimHei" w:eastAsia="SimHei" w:cs="SimHei"/>
          <w:sz w:val="20"/>
          <w:szCs w:val="20"/>
          <w:spacing w:val="6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环境污染防治法</w:t>
      </w:r>
    </w:p>
    <w:p>
      <w:pPr>
        <w:spacing w:line="229" w:lineRule="auto"/>
        <w:sectPr>
          <w:pgSz w:w="11906" w:h="16839"/>
          <w:pgMar w:top="1431" w:right="1731" w:bottom="0" w:left="1785" w:header="0" w:footer="0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442"/>
        <w:spacing w:before="60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5" w:right="68" w:firstLine="416"/>
        <w:spacing w:before="64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环境污染与其他公害的概念、类型与特征；我国环境污染防治立法概况；我国环境污染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防治主要法律规定，包括：大气污染防治法；水污染防治法；海洋环境污染防治法；噪声污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染防治法；固体废物污染环境防治法；放射性污染防治法；有毒有害物质污染防治法。</w:t>
      </w:r>
    </w:p>
    <w:p>
      <w:pPr>
        <w:ind w:left="442"/>
        <w:spacing w:before="3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spacing w:before="63" w:line="228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1.了解：环境污染与其他公害的概念、类型与特征，以及我国环境污染防治立法概况。</w:t>
      </w:r>
    </w:p>
    <w:p>
      <w:pPr>
        <w:ind w:left="23" w:firstLine="421"/>
        <w:spacing w:before="66" w:line="27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2.掌握：我国环境污染防治立法及其主要法律规定，包括大气污染防治法、水污染防治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法、海洋环境污染防治法、噪声污染防治法、固体废物污染环境防治法、放射性污染防治法、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有毒有害物质污染防治法。</w:t>
      </w:r>
    </w:p>
    <w:p>
      <w:pPr>
        <w:ind w:left="21"/>
        <w:spacing w:before="185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2"/>
        </w:rPr>
        <w:t>七、</w:t>
      </w:r>
      <w:r>
        <w:rPr>
          <w:rFonts w:ascii="SimHei" w:hAnsi="SimHei" w:eastAsia="SimHei" w:cs="SimHei"/>
          <w:sz w:val="20"/>
          <w:szCs w:val="20"/>
          <w:spacing w:val="-52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2"/>
        </w:rPr>
        <w:t>自然资源保护法</w:t>
      </w:r>
    </w:p>
    <w:p>
      <w:pPr>
        <w:ind w:left="442"/>
        <w:spacing w:before="78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1" w:right="68" w:firstLine="455"/>
        <w:spacing w:before="65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自然资源保护法的概念与体系；自然资源保护立法概况及其主要法律规定，包括：土地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资源保护法；水资源保护法；森林资源保护法；草原资源保护法；矿产资源保护法；渔业资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源保护法；海洋资源保护法。</w:t>
      </w:r>
    </w:p>
    <w:p>
      <w:pPr>
        <w:ind w:left="442"/>
        <w:spacing w:before="3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3" w:right="12" w:firstLine="433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1.了解：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自然资源保护法的体系，土地资源保护法、水资源保</w:t>
      </w:r>
      <w:r>
        <w:rPr>
          <w:rFonts w:ascii="SimSun" w:hAnsi="SimSun" w:eastAsia="SimSun" w:cs="SimSun"/>
          <w:sz w:val="20"/>
          <w:szCs w:val="20"/>
          <w:spacing w:val="6"/>
        </w:rPr>
        <w:t>护法、森林资源保护法、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草原资源保护法、矿产资源保护法、渔业资源保护法、海洋资源保护法的立法概括。</w:t>
      </w:r>
    </w:p>
    <w:p>
      <w:pPr>
        <w:ind w:left="444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2.理解：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自然资源的概念、特征，以及自然资源保护法的概念、特征与体系。</w:t>
      </w:r>
    </w:p>
    <w:p>
      <w:pPr>
        <w:ind w:left="23" w:right="12" w:firstLine="423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3.掌握：土地资源保护、水资源保护、矿产资源保护、森林资源保护、草原资源保护、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渔业资源保护、海洋资源保护的主要法律规</w:t>
      </w:r>
      <w:r>
        <w:rPr>
          <w:rFonts w:ascii="SimSun" w:hAnsi="SimSun" w:eastAsia="SimSun" w:cs="SimSun"/>
          <w:sz w:val="20"/>
          <w:szCs w:val="20"/>
          <w:spacing w:val="8"/>
        </w:rPr>
        <w:t>定。</w:t>
      </w:r>
    </w:p>
    <w:p>
      <w:pPr>
        <w:ind w:left="22"/>
        <w:spacing w:before="186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八、生态保护法</w:t>
      </w:r>
    </w:p>
    <w:p>
      <w:pPr>
        <w:ind w:left="442"/>
        <w:spacing w:before="7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2" w:firstLine="421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生态保护概况及其立法概述；野生动物保护立法及其具体制度；野生植物保护立法及其 </w:t>
      </w:r>
      <w:r>
        <w:rPr>
          <w:rFonts w:ascii="SimSun" w:hAnsi="SimSun" w:eastAsia="SimSun" w:cs="SimSun"/>
          <w:sz w:val="20"/>
          <w:szCs w:val="20"/>
          <w:spacing w:val="4"/>
        </w:rPr>
        <w:t>基本法律制度；自然保护区立法；风景名胜区和文化古迹保护法；水土保持法与防沙治沙法。</w:t>
      </w:r>
    </w:p>
    <w:p>
      <w:pPr>
        <w:ind w:left="442"/>
        <w:spacing w:before="3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3" w:right="68" w:firstLine="434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1.了解：生态保护概况及其立法概括，野生动物保护立法、</w:t>
      </w:r>
      <w:r>
        <w:rPr>
          <w:rFonts w:ascii="SimSun" w:hAnsi="SimSun" w:eastAsia="SimSun" w:cs="SimSun"/>
          <w:sz w:val="20"/>
          <w:szCs w:val="20"/>
          <w:spacing w:val="6"/>
        </w:rPr>
        <w:t>野生植物保护立法、自然保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护区立法、景名胜区和文化古迹保护法、水土保持法与防沙治沙法的立法概括。</w:t>
      </w:r>
    </w:p>
    <w:p>
      <w:pPr>
        <w:ind w:left="21" w:right="70" w:firstLine="423"/>
        <w:spacing w:before="32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2.理解：生态保护、野生动物保护、野生植物保护、自然保护区、风景名胜区和文化古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迹、水土保持、防沙治沙等基本概念。</w:t>
      </w:r>
    </w:p>
    <w:p>
      <w:pPr>
        <w:ind w:left="446"/>
        <w:spacing w:before="3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3.掌握：野生动物保护、野生植物保护、</w:t>
      </w:r>
      <w:r>
        <w:rPr>
          <w:rFonts w:ascii="SimSun" w:hAnsi="SimSun" w:eastAsia="SimSun" w:cs="SimSun"/>
          <w:sz w:val="20"/>
          <w:szCs w:val="20"/>
          <w:spacing w:val="-5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自然保护区、水</w:t>
      </w:r>
      <w:r>
        <w:rPr>
          <w:rFonts w:ascii="SimSun" w:hAnsi="SimSun" w:eastAsia="SimSun" w:cs="SimSun"/>
          <w:sz w:val="20"/>
          <w:szCs w:val="20"/>
          <w:spacing w:val="7"/>
        </w:rPr>
        <w:t>土保持等基本法律制度。</w:t>
      </w:r>
    </w:p>
    <w:p>
      <w:pPr>
        <w:ind w:left="27"/>
        <w:spacing w:before="220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九、国际环境法</w:t>
      </w:r>
    </w:p>
    <w:p>
      <w:pPr>
        <w:ind w:left="442"/>
        <w:spacing w:before="78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2" w:right="68" w:firstLine="440"/>
        <w:spacing w:before="64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国际环境法的概念、特点；国际环境法的渊源及基本原则；国际</w:t>
      </w:r>
      <w:r>
        <w:rPr>
          <w:rFonts w:ascii="SimSun" w:hAnsi="SimSun" w:eastAsia="SimSun" w:cs="SimSun"/>
          <w:sz w:val="20"/>
          <w:szCs w:val="20"/>
          <w:spacing w:val="6"/>
        </w:rPr>
        <w:t>环境法的主要立法，包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括气候保护的国际环境法立法概况、生物多样性保护的国际环境法立法概况、外层空间国际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环境法立法概况、危险废物管理国际环境法立法概况。</w:t>
      </w:r>
    </w:p>
    <w:p>
      <w:pPr>
        <w:ind w:left="442"/>
        <w:spacing w:before="3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7"/>
        <w:spacing w:before="6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1.了解：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国际环境法的概念、特点；国际环境法的渊源及基本原则。</w:t>
      </w:r>
    </w:p>
    <w:p>
      <w:pPr>
        <w:ind w:left="23" w:right="68" w:firstLine="423"/>
        <w:spacing w:before="67" w:line="27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3.理解：国际环境法的主要立法，包括气候保护的国际环境法立法概况、生物多样性保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护的国际环境法立法概况、外层空间国际环境法立法概况、危险废物管理国际环境法立法概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况。</w:t>
      </w:r>
    </w:p>
    <w:p>
      <w:pPr>
        <w:pStyle w:val="BodyText"/>
        <w:ind w:left="27"/>
        <w:spacing w:before="32" w:line="229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6"/>
        </w:rPr>
        <w:t>环境与资源保护法学参考书：</w:t>
      </w:r>
    </w:p>
    <w:p>
      <w:pPr>
        <w:ind w:left="3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>）曹明德主编：《环境与资源保护法》（第三版</w:t>
      </w:r>
      <w:r>
        <w:rPr>
          <w:rFonts w:ascii="SimSun" w:hAnsi="SimSun" w:eastAsia="SimSun" w:cs="SimSun"/>
          <w:sz w:val="20"/>
          <w:szCs w:val="20"/>
          <w:spacing w:val="-22"/>
        </w:rPr>
        <w:t>），</w:t>
      </w:r>
      <w:r>
        <w:rPr>
          <w:rFonts w:ascii="SimSun" w:hAnsi="SimSun" w:eastAsia="SimSun" w:cs="SimSun"/>
          <w:sz w:val="20"/>
          <w:szCs w:val="20"/>
          <w:spacing w:val="2"/>
        </w:rPr>
        <w:t>中国人民大学出版社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2016 </w:t>
      </w:r>
      <w:r>
        <w:rPr>
          <w:rFonts w:ascii="SimSun" w:hAnsi="SimSun" w:eastAsia="SimSun" w:cs="SimSun"/>
          <w:sz w:val="20"/>
          <w:szCs w:val="20"/>
          <w:spacing w:val="2"/>
        </w:rPr>
        <w:t>年版</w:t>
      </w:r>
    </w:p>
    <w:p>
      <w:pPr>
        <w:ind w:left="3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（</w:t>
      </w:r>
      <w:r>
        <w:rPr>
          <w:rFonts w:ascii="Calibri" w:hAnsi="Calibri" w:eastAsia="Calibri" w:cs="Calibri"/>
          <w:sz w:val="20"/>
          <w:szCs w:val="20"/>
          <w:spacing w:val="1"/>
        </w:rPr>
        <w:t>2</w:t>
      </w:r>
      <w:r>
        <w:rPr>
          <w:rFonts w:ascii="SimSun" w:hAnsi="SimSun" w:eastAsia="SimSun" w:cs="SimSun"/>
          <w:sz w:val="20"/>
          <w:szCs w:val="20"/>
          <w:spacing w:val="1"/>
        </w:rPr>
        <w:t>）韩德培主编：《环境保护法教程》（第七版</w:t>
      </w:r>
      <w:r>
        <w:rPr>
          <w:rFonts w:ascii="SimSun" w:hAnsi="SimSun" w:eastAsia="SimSun" w:cs="SimSun"/>
          <w:sz w:val="20"/>
          <w:szCs w:val="20"/>
          <w:spacing w:val="-36"/>
        </w:rPr>
        <w:t>），</w:t>
      </w:r>
      <w:r>
        <w:rPr>
          <w:rFonts w:ascii="SimSun" w:hAnsi="SimSun" w:eastAsia="SimSun" w:cs="SimSun"/>
          <w:sz w:val="20"/>
          <w:szCs w:val="20"/>
          <w:spacing w:val="1"/>
        </w:rPr>
        <w:t>法律出版社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2015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年版</w:t>
      </w:r>
    </w:p>
    <w:p>
      <w:pPr>
        <w:spacing w:line="228" w:lineRule="auto"/>
        <w:sectPr>
          <w:pgSz w:w="11906" w:h="16839"/>
          <w:pgMar w:top="1431" w:right="1731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ind w:left="2687"/>
        <w:spacing w:before="140" w:line="225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1"/>
        </w:rPr>
        <w:t>民法学（总论）</w:t>
      </w:r>
    </w:p>
    <w:p>
      <w:pPr>
        <w:ind w:left="25"/>
        <w:spacing w:before="61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一、民法概述</w:t>
      </w:r>
    </w:p>
    <w:p>
      <w:pPr>
        <w:ind w:left="435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1" w:right="68" w:firstLine="441"/>
        <w:spacing w:before="64" w:line="285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民法的概念  民法与民法学</w:t>
      </w:r>
      <w:r>
        <w:rPr>
          <w:rFonts w:ascii="SimSun" w:hAnsi="SimSun" w:eastAsia="SimSun" w:cs="SimSun"/>
          <w:sz w:val="20"/>
          <w:szCs w:val="20"/>
          <w:spacing w:val="2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民法的调整对象</w:t>
      </w:r>
      <w:r>
        <w:rPr>
          <w:rFonts w:ascii="SimSun" w:hAnsi="SimSun" w:eastAsia="SimSun" w:cs="SimSun"/>
          <w:sz w:val="20"/>
          <w:szCs w:val="20"/>
          <w:spacing w:val="2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民法调整的财产关系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民法</w:t>
      </w:r>
      <w:r>
        <w:rPr>
          <w:rFonts w:ascii="SimSun" w:hAnsi="SimSun" w:eastAsia="SimSun" w:cs="SimSun"/>
          <w:sz w:val="20"/>
          <w:szCs w:val="20"/>
          <w:spacing w:val="8"/>
        </w:rPr>
        <w:t>调整的人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身关系  民法调整的人身关系的特点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中华人民共和国民法典  我国的民事立法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民法的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体系  民法学的体系</w:t>
      </w:r>
      <w:r>
        <w:rPr>
          <w:rFonts w:ascii="SimSun" w:hAnsi="SimSun" w:eastAsia="SimSun" w:cs="SimSun"/>
          <w:sz w:val="20"/>
          <w:szCs w:val="20"/>
          <w:spacing w:val="2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民法渊源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制定法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习惯  判例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法理</w:t>
      </w:r>
      <w:r>
        <w:rPr>
          <w:rFonts w:ascii="SimSun" w:hAnsi="SimSun" w:eastAsia="SimSun" w:cs="SimSun"/>
          <w:sz w:val="20"/>
          <w:szCs w:val="20"/>
          <w:spacing w:val="2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民法基本原则</w:t>
      </w:r>
      <w:r>
        <w:rPr>
          <w:rFonts w:ascii="SimSun" w:hAnsi="SimSun" w:eastAsia="SimSun" w:cs="SimSun"/>
          <w:sz w:val="20"/>
          <w:szCs w:val="20"/>
          <w:spacing w:val="7"/>
        </w:rPr>
        <w:t>的含义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学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理民法基本原则</w:t>
      </w:r>
      <w:r>
        <w:rPr>
          <w:rFonts w:ascii="SimSun" w:hAnsi="SimSun" w:eastAsia="SimSun" w:cs="SimSun"/>
          <w:sz w:val="20"/>
          <w:szCs w:val="20"/>
          <w:spacing w:val="7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《中华人民共和国民法典》中规定的民法基本原则  民法基本原则的功能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平等原则  平等原则的具体含义  民事主体资格平等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民事主体地位平等</w:t>
      </w:r>
      <w:r>
        <w:rPr>
          <w:rFonts w:ascii="SimSun" w:hAnsi="SimSun" w:eastAsia="SimSun" w:cs="SimSun"/>
          <w:sz w:val="20"/>
          <w:szCs w:val="20"/>
          <w:spacing w:val="2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民事主体平等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地享有权利承担义务  民事主体的民事权益平等地受法律保护</w:t>
      </w:r>
      <w:r>
        <w:rPr>
          <w:rFonts w:ascii="SimSun" w:hAnsi="SimSun" w:eastAsia="SimSun" w:cs="SimSun"/>
          <w:sz w:val="20"/>
          <w:szCs w:val="20"/>
          <w:spacing w:val="3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自愿原则的含义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诚实信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用原则  诚实信用原则的主要体现  诚实信用原则与公平原则的联系和</w:t>
      </w:r>
      <w:r>
        <w:rPr>
          <w:rFonts w:ascii="SimSun" w:hAnsi="SimSun" w:eastAsia="SimSun" w:cs="SimSun"/>
          <w:sz w:val="20"/>
          <w:szCs w:val="20"/>
          <w:spacing w:val="11"/>
        </w:rPr>
        <w:t>区别  公序良俗原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则的含义  我国从学理上概括的违反公序良俗的类型  禁止权力滥用原</w:t>
      </w:r>
      <w:r>
        <w:rPr>
          <w:rFonts w:ascii="SimSun" w:hAnsi="SimSun" w:eastAsia="SimSun" w:cs="SimSun"/>
          <w:sz w:val="20"/>
          <w:szCs w:val="20"/>
          <w:spacing w:val="11"/>
        </w:rPr>
        <w:t>则  学理上构成权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利滥用的条件  学理上判断滥用权利的主客观标准  民法的适用范围</w:t>
      </w:r>
      <w:r>
        <w:rPr>
          <w:rFonts w:ascii="SimSun" w:hAnsi="SimSun" w:eastAsia="SimSun" w:cs="SimSun"/>
          <w:sz w:val="20"/>
          <w:szCs w:val="20"/>
          <w:spacing w:val="2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民法对人的适用范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围  民法在空间上的适用范围</w:t>
      </w:r>
      <w:r>
        <w:rPr>
          <w:rFonts w:ascii="SimSun" w:hAnsi="SimSun" w:eastAsia="SimSun" w:cs="SimSun"/>
          <w:sz w:val="20"/>
          <w:szCs w:val="20"/>
          <w:spacing w:val="2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民法的溯及力问题</w:t>
      </w:r>
    </w:p>
    <w:p>
      <w:pPr>
        <w:ind w:left="435"/>
        <w:spacing w:before="3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  </w:t>
      </w:r>
      <w:r>
        <w:rPr>
          <w:rFonts w:ascii="SimSun" w:hAnsi="SimSun" w:eastAsia="SimSun" w:cs="SimSun"/>
          <w:sz w:val="20"/>
          <w:szCs w:val="20"/>
          <w:spacing w:val="7"/>
        </w:rPr>
        <w:t>掌握民法的概念；了解民法与民法学的关系。</w:t>
      </w:r>
    </w:p>
    <w:p>
      <w:pPr>
        <w:ind w:left="43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  </w:t>
      </w:r>
      <w:r>
        <w:rPr>
          <w:rFonts w:ascii="SimSun" w:hAnsi="SimSun" w:eastAsia="SimSun" w:cs="SimSun"/>
          <w:sz w:val="20"/>
          <w:szCs w:val="20"/>
          <w:spacing w:val="8"/>
        </w:rPr>
        <w:t>掌握民法调整对象：财产关系和人身关系 。</w:t>
      </w:r>
    </w:p>
    <w:p>
      <w:pPr>
        <w:ind w:left="44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3.  </w:t>
      </w:r>
      <w:r>
        <w:rPr>
          <w:rFonts w:ascii="SimSun" w:hAnsi="SimSun" w:eastAsia="SimSun" w:cs="SimSun"/>
          <w:sz w:val="20"/>
          <w:szCs w:val="20"/>
          <w:spacing w:val="8"/>
        </w:rPr>
        <w:t>理解民法的沿革；了解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20 </w:t>
      </w:r>
      <w:r>
        <w:rPr>
          <w:rFonts w:ascii="SimSun" w:hAnsi="SimSun" w:eastAsia="SimSun" w:cs="SimSun"/>
          <w:sz w:val="20"/>
          <w:szCs w:val="20"/>
          <w:spacing w:val="8"/>
        </w:rPr>
        <w:t>世纪有代表性的民法典；了解我国民事立法。</w:t>
      </w:r>
    </w:p>
    <w:p>
      <w:pPr>
        <w:ind w:left="437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  </w:t>
      </w:r>
      <w:r>
        <w:rPr>
          <w:rFonts w:ascii="SimSun" w:hAnsi="SimSun" w:eastAsia="SimSun" w:cs="SimSun"/>
          <w:sz w:val="20"/>
          <w:szCs w:val="20"/>
          <w:spacing w:val="8"/>
        </w:rPr>
        <w:t>理解现行民法的体系；理解民法学的体系。</w:t>
      </w:r>
    </w:p>
    <w:p>
      <w:pPr>
        <w:ind w:left="458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5.  </w:t>
      </w:r>
      <w:r>
        <w:rPr>
          <w:rFonts w:ascii="SimSun" w:hAnsi="SimSun" w:eastAsia="SimSun" w:cs="SimSun"/>
          <w:sz w:val="20"/>
          <w:szCs w:val="20"/>
          <w:spacing w:val="8"/>
        </w:rPr>
        <w:t>掌握民法的渊源：制定法、习惯、判例和法</w:t>
      </w:r>
      <w:r>
        <w:rPr>
          <w:rFonts w:ascii="SimSun" w:hAnsi="SimSun" w:eastAsia="SimSun" w:cs="SimSun"/>
          <w:sz w:val="20"/>
          <w:szCs w:val="20"/>
          <w:spacing w:val="7"/>
        </w:rPr>
        <w:t>理。</w:t>
      </w:r>
    </w:p>
    <w:p>
      <w:pPr>
        <w:ind w:left="23" w:right="71" w:firstLine="434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6.  </w:t>
      </w:r>
      <w:r>
        <w:rPr>
          <w:rFonts w:ascii="SimSun" w:hAnsi="SimSun" w:eastAsia="SimSun" w:cs="SimSun"/>
          <w:sz w:val="20"/>
          <w:szCs w:val="20"/>
          <w:spacing w:val="9"/>
        </w:rPr>
        <w:t>掌握民法的适用范围：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民法对人的适用范围和民法在空间上的适用范围以及关于民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法的溯及力问题。</w:t>
      </w:r>
    </w:p>
    <w:p>
      <w:pPr>
        <w:ind w:left="56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了解我国民法典的制定过程及其意义。</w:t>
      </w:r>
    </w:p>
    <w:p>
      <w:pPr>
        <w:ind w:left="42" w:right="71" w:firstLine="418"/>
        <w:spacing w:before="67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了解民法基本原则的含义。理解民法基本原则的含义、法定民法</w:t>
      </w:r>
      <w:r>
        <w:rPr>
          <w:rFonts w:ascii="SimSun" w:hAnsi="SimSun" w:eastAsia="SimSun" w:cs="SimSun"/>
          <w:sz w:val="20"/>
          <w:szCs w:val="20"/>
          <w:spacing w:val="9"/>
        </w:rPr>
        <w:t>基本原则以及法定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民法基本原则及其与学理民法基本原则的关系。</w:t>
      </w:r>
    </w:p>
    <w:p>
      <w:pPr>
        <w:ind w:left="456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9.  </w:t>
      </w:r>
      <w:r>
        <w:rPr>
          <w:rFonts w:ascii="SimSun" w:hAnsi="SimSun" w:eastAsia="SimSun" w:cs="SimSun"/>
          <w:sz w:val="20"/>
          <w:szCs w:val="20"/>
          <w:spacing w:val="8"/>
        </w:rPr>
        <w:t>掌握民法基本原则的功能：指导功能、约束功能、补充功能。</w:t>
      </w:r>
    </w:p>
    <w:p>
      <w:pPr>
        <w:ind w:left="23" w:right="47" w:firstLine="449"/>
        <w:spacing w:before="66" w:line="26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10.  </w:t>
      </w:r>
      <w:r>
        <w:rPr>
          <w:rFonts w:ascii="SimSun" w:hAnsi="SimSun" w:eastAsia="SimSun" w:cs="SimSun"/>
          <w:sz w:val="20"/>
          <w:szCs w:val="20"/>
          <w:spacing w:val="8"/>
        </w:rPr>
        <w:t>掌握民法基本原则中的平等原则，包括平等原则的具体含</w:t>
      </w:r>
      <w:r>
        <w:rPr>
          <w:rFonts w:ascii="SimSun" w:hAnsi="SimSun" w:eastAsia="SimSun" w:cs="SimSun"/>
          <w:sz w:val="20"/>
          <w:szCs w:val="20"/>
          <w:spacing w:val="7"/>
        </w:rPr>
        <w:t>义：民事主体资格平等、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民事主体地位平等、民事主体平等地享有权利承担义务、民事主体的民事权益平等地受法律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保护。</w:t>
      </w:r>
    </w:p>
    <w:p>
      <w:pPr>
        <w:ind w:left="472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11.  </w:t>
      </w:r>
      <w:r>
        <w:rPr>
          <w:rFonts w:ascii="SimSun" w:hAnsi="SimSun" w:eastAsia="SimSun" w:cs="SimSun"/>
          <w:sz w:val="20"/>
          <w:szCs w:val="20"/>
          <w:spacing w:val="8"/>
        </w:rPr>
        <w:t>掌握民法基本原则中的自愿原则。包括掌握</w:t>
      </w:r>
      <w:r>
        <w:rPr>
          <w:rFonts w:ascii="SimSun" w:hAnsi="SimSun" w:eastAsia="SimSun" w:cs="SimSun"/>
          <w:sz w:val="20"/>
          <w:szCs w:val="20"/>
          <w:spacing w:val="7"/>
        </w:rPr>
        <w:t>自愿原则的含义内容。</w:t>
      </w:r>
    </w:p>
    <w:p>
      <w:pPr>
        <w:ind w:left="23" w:right="68" w:firstLine="449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12.  </w:t>
      </w:r>
      <w:r>
        <w:rPr>
          <w:rFonts w:ascii="SimSun" w:hAnsi="SimSun" w:eastAsia="SimSun" w:cs="SimSun"/>
          <w:sz w:val="20"/>
          <w:szCs w:val="20"/>
          <w:spacing w:val="7"/>
        </w:rPr>
        <w:t>掌握民法基本原则中的诚实信用原则。掌握诚实信用原则的主要体现。掌握诚实信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用原则与公平原则的联系和区别。</w:t>
      </w:r>
    </w:p>
    <w:p>
      <w:pPr>
        <w:ind w:left="22" w:right="68" w:firstLine="450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13.  </w:t>
      </w:r>
      <w:r>
        <w:rPr>
          <w:rFonts w:ascii="SimSun" w:hAnsi="SimSun" w:eastAsia="SimSun" w:cs="SimSun"/>
          <w:sz w:val="20"/>
          <w:szCs w:val="20"/>
          <w:spacing w:val="7"/>
        </w:rPr>
        <w:t>掌握民法基本原则中的诚实信用原则。掌握公序良俗原则的含义，我国从学理上概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括的违反公序良俗的类型。</w:t>
      </w:r>
    </w:p>
    <w:p>
      <w:pPr>
        <w:ind w:left="47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14.</w:t>
      </w:r>
      <w:r>
        <w:rPr>
          <w:rFonts w:ascii="SimSun" w:hAnsi="SimSun" w:eastAsia="SimSun" w:cs="SimSun"/>
          <w:sz w:val="20"/>
          <w:szCs w:val="20"/>
          <w:spacing w:val="7"/>
        </w:rPr>
        <w:t>掌握《民法总则》中“</w:t>
      </w:r>
      <w:r>
        <w:rPr>
          <w:rFonts w:ascii="SimSun" w:hAnsi="SimSun" w:eastAsia="SimSun" w:cs="SimSun"/>
          <w:sz w:val="20"/>
          <w:szCs w:val="20"/>
          <w:color w:val="242424"/>
          <w:spacing w:val="7"/>
        </w:rPr>
        <w:t>节约资源、保护生态环境</w:t>
      </w:r>
      <w:r>
        <w:rPr>
          <w:rFonts w:ascii="SimSun" w:hAnsi="SimSun" w:eastAsia="SimSun" w:cs="SimSun"/>
          <w:sz w:val="20"/>
          <w:szCs w:val="20"/>
          <w:color w:val="242424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”原则的含义、意义。</w:t>
      </w:r>
    </w:p>
    <w:p>
      <w:pPr>
        <w:ind w:left="22" w:firstLine="450"/>
        <w:spacing w:before="66" w:line="27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15.  </w:t>
      </w:r>
      <w:r>
        <w:rPr>
          <w:rFonts w:ascii="SimSun" w:hAnsi="SimSun" w:eastAsia="SimSun" w:cs="SimSun"/>
          <w:sz w:val="20"/>
          <w:szCs w:val="20"/>
          <w:spacing w:val="7"/>
        </w:rPr>
        <w:t>掌握民法基本原则中的禁止权利滥用原则。掌握从学理上概括的权利滥用具备的三 </w:t>
      </w:r>
      <w:r>
        <w:rPr>
          <w:rFonts w:ascii="SimSun" w:hAnsi="SimSun" w:eastAsia="SimSun" w:cs="SimSun"/>
          <w:sz w:val="20"/>
          <w:szCs w:val="20"/>
          <w:spacing w:val="4"/>
        </w:rPr>
        <w:t>个条件：当事人有权利存在、权利人有行使权利的行为、当事人的行为有滥用权利的违法性。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掌握学理上判断滥用权利的主客观考察</w:t>
      </w:r>
    </w:p>
    <w:p>
      <w:pPr>
        <w:ind w:left="25"/>
        <w:spacing w:before="151" w:line="231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二、民事法律关系</w:t>
      </w:r>
    </w:p>
    <w:p>
      <w:pPr>
        <w:ind w:left="442"/>
        <w:spacing w:before="18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5" w:right="70" w:firstLine="437"/>
        <w:spacing w:before="18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民事法律关系的概念  民事法律关系的特征</w:t>
      </w:r>
      <w:r>
        <w:rPr>
          <w:rFonts w:ascii="SimSun" w:hAnsi="SimSun" w:eastAsia="SimSun" w:cs="SimSun"/>
          <w:sz w:val="20"/>
          <w:szCs w:val="20"/>
          <w:spacing w:val="2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民事法律关系的理论的意</w:t>
      </w:r>
      <w:r>
        <w:rPr>
          <w:rFonts w:ascii="SimSun" w:hAnsi="SimSun" w:eastAsia="SimSun" w:cs="SimSun"/>
          <w:sz w:val="20"/>
          <w:szCs w:val="20"/>
          <w:spacing w:val="9"/>
        </w:rPr>
        <w:t>义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民事法律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关系的要素的构成及其意义  民事法律关系的主体</w:t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民事法律关系的客体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民事法律关系</w:t>
      </w:r>
    </w:p>
    <w:p>
      <w:pPr>
        <w:spacing w:line="273" w:lineRule="auto"/>
        <w:sectPr>
          <w:pgSz w:w="11906" w:h="16839"/>
          <w:pgMar w:top="1431" w:right="1731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0" w:firstLine="18"/>
        <w:spacing w:before="59" w:line="28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的内容  民事法律关系的发生、变更与消灭的含义  </w:t>
      </w:r>
      <w:r>
        <w:rPr>
          <w:rFonts w:ascii="SimSun" w:hAnsi="SimSun" w:eastAsia="SimSun" w:cs="SimSun"/>
          <w:sz w:val="20"/>
          <w:szCs w:val="20"/>
          <w:spacing w:val="6"/>
        </w:rPr>
        <w:t>民事法律关系发生、变更与消灭的原因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——民事法律事实的概念  民事法律事实的分类  民事法律</w:t>
      </w:r>
      <w:r>
        <w:rPr>
          <w:rFonts w:ascii="SimSun" w:hAnsi="SimSun" w:eastAsia="SimSun" w:cs="SimSun"/>
          <w:sz w:val="20"/>
          <w:szCs w:val="20"/>
          <w:spacing w:val="7"/>
        </w:rPr>
        <w:t>事实的构成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民事权利的概念、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分类、行使和保护  民事行为</w:t>
      </w:r>
      <w:r>
        <w:rPr>
          <w:rFonts w:ascii="SimSun" w:hAnsi="SimSun" w:eastAsia="SimSun" w:cs="SimSun"/>
          <w:sz w:val="20"/>
          <w:szCs w:val="20"/>
          <w:spacing w:val="1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民事义务的概念、分</w:t>
      </w:r>
      <w:r>
        <w:rPr>
          <w:rFonts w:ascii="SimSun" w:hAnsi="SimSun" w:eastAsia="SimSun" w:cs="SimSun"/>
          <w:sz w:val="20"/>
          <w:szCs w:val="20"/>
          <w:spacing w:val="4"/>
        </w:rPr>
        <w:t>类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民事责任的概念和特征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民事责任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与其他责任的区别</w:t>
      </w:r>
      <w:r>
        <w:rPr>
          <w:rFonts w:ascii="SimSun" w:hAnsi="SimSun" w:eastAsia="SimSun" w:cs="SimSun"/>
          <w:sz w:val="20"/>
          <w:szCs w:val="20"/>
          <w:spacing w:val="2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民事责任的分类。</w:t>
      </w:r>
    </w:p>
    <w:p>
      <w:pPr>
        <w:ind w:left="442"/>
        <w:spacing w:before="15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18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1.  </w:t>
      </w:r>
      <w:r>
        <w:rPr>
          <w:rFonts w:ascii="SimSun" w:hAnsi="SimSun" w:eastAsia="SimSun" w:cs="SimSun"/>
          <w:sz w:val="20"/>
          <w:szCs w:val="20"/>
          <w:spacing w:val="8"/>
        </w:rPr>
        <w:t>掌握民事法律关系的概念和民事法律关系的特征。了解民事法律关系理论的意义。</w:t>
      </w:r>
    </w:p>
    <w:p>
      <w:pPr>
        <w:ind w:left="23" w:right="59" w:firstLine="415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了解民事法律关的要素构成及其意义。掌握民事法律关系构成要素中的主体、客体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和内容。</w:t>
      </w:r>
    </w:p>
    <w:p>
      <w:pPr>
        <w:ind w:left="25" w:right="59" w:firstLine="431"/>
        <w:spacing w:before="64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3.  </w:t>
      </w:r>
      <w:r>
        <w:rPr>
          <w:rFonts w:ascii="SimSun" w:hAnsi="SimSun" w:eastAsia="SimSun" w:cs="SimSun"/>
          <w:sz w:val="20"/>
          <w:szCs w:val="20"/>
          <w:spacing w:val="10"/>
        </w:rPr>
        <w:t>掌握民事法律关系的发生、变更与消灭的含义。理解民事法律关系发生、变更与消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灭的原因——民事法律事实的概念；掌握民事法律事实的分类和民事法律事实的构成。</w:t>
      </w:r>
    </w:p>
    <w:p>
      <w:pPr>
        <w:ind w:left="29" w:right="59" w:firstLine="422"/>
        <w:spacing w:before="64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4.  </w:t>
      </w:r>
      <w:r>
        <w:rPr>
          <w:rFonts w:ascii="SimSun" w:hAnsi="SimSun" w:eastAsia="SimSun" w:cs="SimSun"/>
          <w:sz w:val="20"/>
          <w:szCs w:val="20"/>
          <w:spacing w:val="10"/>
        </w:rPr>
        <w:t>掌握民事权利的概念、分类、行使和保护。掌握民事义务的概念和分类。掌握民事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责任的概念与特征、民事责任与其他责任的区别及民事责任的分类。</w:t>
      </w:r>
    </w:p>
    <w:p>
      <w:pPr>
        <w:ind w:left="26"/>
        <w:spacing w:before="185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三、民事权利</w:t>
      </w:r>
    </w:p>
    <w:p>
      <w:pPr>
        <w:ind w:left="435"/>
        <w:spacing w:before="18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62"/>
        <w:spacing w:before="18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民事权利的概念  民事权利的特点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民事权利的分类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民事权利的取</w:t>
      </w:r>
      <w:r>
        <w:rPr>
          <w:rFonts w:ascii="SimSun" w:hAnsi="SimSun" w:eastAsia="SimSun" w:cs="SimSun"/>
          <w:sz w:val="20"/>
          <w:szCs w:val="20"/>
          <w:spacing w:val="8"/>
        </w:rPr>
        <w:t>得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民事权利的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变更的类型</w:t>
      </w:r>
      <w:r>
        <w:rPr>
          <w:rFonts w:ascii="SimSun" w:hAnsi="SimSun" w:eastAsia="SimSun" w:cs="SimSun"/>
          <w:sz w:val="20"/>
          <w:szCs w:val="20"/>
          <w:spacing w:val="2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民事权利的救济</w:t>
      </w:r>
    </w:p>
    <w:p>
      <w:pPr>
        <w:ind w:left="442"/>
        <w:spacing w:before="18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18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  </w:t>
      </w:r>
      <w:r>
        <w:rPr>
          <w:rFonts w:ascii="SimSun" w:hAnsi="SimSun" w:eastAsia="SimSun" w:cs="SimSun"/>
          <w:sz w:val="20"/>
          <w:szCs w:val="20"/>
          <w:spacing w:val="5"/>
        </w:rPr>
        <w:t>掌握民事权利的概念。</w:t>
      </w:r>
    </w:p>
    <w:p>
      <w:pPr>
        <w:ind w:left="43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2.  </w:t>
      </w:r>
      <w:r>
        <w:rPr>
          <w:rFonts w:ascii="SimSun" w:hAnsi="SimSun" w:eastAsia="SimSun" w:cs="SimSun"/>
          <w:sz w:val="20"/>
          <w:szCs w:val="20"/>
          <w:spacing w:val="6"/>
        </w:rPr>
        <w:t>掌握民事权利的特征。</w:t>
      </w:r>
    </w:p>
    <w:p>
      <w:pPr>
        <w:ind w:left="457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  </w:t>
      </w:r>
      <w:r>
        <w:rPr>
          <w:rFonts w:ascii="SimSun" w:hAnsi="SimSun" w:eastAsia="SimSun" w:cs="SimSun"/>
          <w:sz w:val="20"/>
          <w:szCs w:val="20"/>
          <w:spacing w:val="6"/>
        </w:rPr>
        <w:t>掌握民事权利的分类。</w:t>
      </w:r>
    </w:p>
    <w:p>
      <w:pPr>
        <w:ind w:left="45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4.  </w:t>
      </w:r>
      <w:r>
        <w:rPr>
          <w:rFonts w:ascii="SimSun" w:hAnsi="SimSun" w:eastAsia="SimSun" w:cs="SimSun"/>
          <w:sz w:val="20"/>
          <w:szCs w:val="20"/>
          <w:spacing w:val="9"/>
        </w:rPr>
        <w:t>掌握民事权利的取得。掌握原始取得的概念；</w:t>
      </w:r>
      <w:r>
        <w:rPr>
          <w:rFonts w:ascii="SimSun" w:hAnsi="SimSun" w:eastAsia="SimSun" w:cs="SimSun"/>
          <w:sz w:val="20"/>
          <w:szCs w:val="20"/>
          <w:spacing w:val="8"/>
        </w:rPr>
        <w:t>掌握继受取得的概念。</w:t>
      </w:r>
    </w:p>
    <w:p>
      <w:pPr>
        <w:ind w:left="45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5.  </w:t>
      </w:r>
      <w:r>
        <w:rPr>
          <w:rFonts w:ascii="SimSun" w:hAnsi="SimSun" w:eastAsia="SimSun" w:cs="SimSun"/>
          <w:sz w:val="20"/>
          <w:szCs w:val="20"/>
          <w:spacing w:val="9"/>
        </w:rPr>
        <w:t>掌握民事权利救济的类型。掌握公力救</w:t>
      </w:r>
      <w:r>
        <w:rPr>
          <w:rFonts w:ascii="SimSun" w:hAnsi="SimSun" w:eastAsia="SimSun" w:cs="SimSun"/>
          <w:sz w:val="20"/>
          <w:szCs w:val="20"/>
          <w:spacing w:val="8"/>
        </w:rPr>
        <w:t>济的概念；掌握自力救济的概念。</w:t>
      </w:r>
    </w:p>
    <w:p>
      <w:pPr>
        <w:ind w:left="34"/>
        <w:spacing w:before="185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四、民事义务与民事责任</w:t>
      </w:r>
    </w:p>
    <w:p>
      <w:pPr>
        <w:ind w:left="435"/>
        <w:spacing w:before="18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77"/>
        <w:spacing w:before="18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民事义务的概念  民事义务的分类</w:t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民事责任的概念</w:t>
      </w:r>
      <w:r>
        <w:rPr>
          <w:rFonts w:ascii="SimSun" w:hAnsi="SimSun" w:eastAsia="SimSun" w:cs="SimSun"/>
          <w:sz w:val="20"/>
          <w:szCs w:val="20"/>
          <w:spacing w:val="2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民事责任的分类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民事责任的</w:t>
      </w:r>
    </w:p>
    <w:p>
      <w:pPr>
        <w:ind w:left="27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免责事由</w:t>
      </w:r>
    </w:p>
    <w:p>
      <w:pPr>
        <w:ind w:left="456"/>
        <w:spacing w:before="6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2" w:right="5707" w:firstLine="20"/>
        <w:spacing w:before="65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1.</w:t>
      </w:r>
      <w:r>
        <w:rPr>
          <w:rFonts w:ascii="SimSun" w:hAnsi="SimSun" w:eastAsia="SimSun" w:cs="SimSun"/>
          <w:sz w:val="20"/>
          <w:szCs w:val="20"/>
          <w:spacing w:val="3"/>
        </w:rPr>
        <w:t>掌握民事义务的概念。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了解民事义务的分类。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3.</w:t>
      </w:r>
      <w:r>
        <w:rPr>
          <w:rFonts w:ascii="SimSun" w:hAnsi="SimSun" w:eastAsia="SimSun" w:cs="SimSun"/>
          <w:sz w:val="20"/>
          <w:szCs w:val="20"/>
          <w:spacing w:val="5"/>
        </w:rPr>
        <w:t>掌握民事责任的概念。</w:t>
      </w:r>
    </w:p>
    <w:p>
      <w:pPr>
        <w:ind w:left="26" w:right="56" w:firstLine="425"/>
        <w:spacing w:before="32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了解民事责任的分类。了解财产责任与非财产责任、单独责任与共同责任、按份责任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与连带责任的概念；了解不同民事责任之间的</w:t>
      </w:r>
      <w:r>
        <w:rPr>
          <w:rFonts w:ascii="SimSun" w:hAnsi="SimSun" w:eastAsia="SimSun" w:cs="SimSun"/>
          <w:sz w:val="20"/>
          <w:szCs w:val="20"/>
          <w:spacing w:val="8"/>
        </w:rPr>
        <w:t>区别。</w:t>
      </w:r>
    </w:p>
    <w:p>
      <w:pPr>
        <w:ind w:left="27"/>
        <w:spacing w:before="152" w:line="231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五、民事主体</w:t>
      </w:r>
    </w:p>
    <w:p>
      <w:pPr>
        <w:ind w:left="435"/>
        <w:spacing w:before="18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spacing w:line="183" w:lineRule="exact"/>
        <w:rPr/>
      </w:pPr>
      <w:r/>
    </w:p>
    <w:tbl>
      <w:tblPr>
        <w:tblStyle w:val="TableNormal"/>
        <w:tblW w:w="8298" w:type="dxa"/>
        <w:tblInd w:w="2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805"/>
        <w:gridCol w:w="6493"/>
      </w:tblGrid>
      <w:tr>
        <w:trPr>
          <w:trHeight w:val="260" w:hRule="atLeast"/>
        </w:trPr>
        <w:tc>
          <w:tcPr>
            <w:tcW w:w="1805" w:type="dxa"/>
            <w:vAlign w:val="top"/>
          </w:tcPr>
          <w:p>
            <w:pPr>
              <w:pStyle w:val="TableText"/>
              <w:ind w:left="454"/>
              <w:spacing w:line="228" w:lineRule="auto"/>
              <w:rPr/>
            </w:pPr>
            <w:r>
              <w:rPr>
                <w:spacing w:val="5"/>
              </w:rPr>
              <w:t>自然人与公民</w:t>
            </w:r>
          </w:p>
        </w:tc>
        <w:tc>
          <w:tcPr>
            <w:tcW w:w="6493" w:type="dxa"/>
            <w:vAlign w:val="top"/>
          </w:tcPr>
          <w:p>
            <w:pPr>
              <w:pStyle w:val="TableText"/>
              <w:ind w:right="1"/>
              <w:spacing w:line="227" w:lineRule="auto"/>
              <w:jc w:val="right"/>
              <w:rPr/>
            </w:pPr>
            <w:r>
              <w:rPr>
                <w:spacing w:val="8"/>
              </w:rPr>
              <w:t>自然人民事权利能力的概念</w:t>
            </w:r>
            <w:r>
              <w:rPr>
                <w:spacing w:val="31"/>
              </w:rPr>
              <w:t xml:space="preserve">  </w:t>
            </w:r>
            <w:r>
              <w:rPr>
                <w:spacing w:val="8"/>
              </w:rPr>
              <w:t>自然人民事权利能力的特征</w:t>
            </w:r>
            <w:r>
              <w:rPr>
                <w:spacing w:val="32"/>
              </w:rPr>
              <w:t xml:space="preserve">  </w:t>
            </w:r>
            <w:r>
              <w:rPr>
                <w:spacing w:val="8"/>
              </w:rPr>
              <w:t>自</w:t>
            </w:r>
            <w:r>
              <w:rPr>
                <w:spacing w:val="7"/>
              </w:rPr>
              <w:t>然人民</w:t>
            </w:r>
          </w:p>
        </w:tc>
      </w:tr>
      <w:tr>
        <w:trPr>
          <w:trHeight w:val="312" w:hRule="atLeast"/>
        </w:trPr>
        <w:tc>
          <w:tcPr>
            <w:tcW w:w="1805" w:type="dxa"/>
            <w:vAlign w:val="top"/>
          </w:tcPr>
          <w:p>
            <w:pPr>
              <w:pStyle w:val="TableText"/>
              <w:spacing w:before="51" w:line="228" w:lineRule="auto"/>
              <w:rPr/>
            </w:pPr>
            <w:r>
              <w:rPr>
                <w:spacing w:val="11"/>
              </w:rPr>
              <w:t>事权利能力的开始</w:t>
            </w:r>
          </w:p>
        </w:tc>
        <w:tc>
          <w:tcPr>
            <w:tcW w:w="6493" w:type="dxa"/>
            <w:vAlign w:val="top"/>
          </w:tcPr>
          <w:p>
            <w:pPr>
              <w:pStyle w:val="TableText"/>
              <w:ind w:right="1"/>
              <w:spacing w:before="51" w:line="228" w:lineRule="auto"/>
              <w:jc w:val="right"/>
              <w:rPr/>
            </w:pPr>
            <w:r>
              <w:rPr>
                <w:spacing w:val="8"/>
              </w:rPr>
              <w:t>自然人民事权利能力的终止</w:t>
            </w:r>
            <w:r>
              <w:rPr>
                <w:spacing w:val="32"/>
              </w:rPr>
              <w:t xml:space="preserve">  </w:t>
            </w:r>
            <w:r>
              <w:rPr>
                <w:spacing w:val="8"/>
              </w:rPr>
              <w:t>自然人民事行为能</w:t>
            </w:r>
            <w:r>
              <w:rPr>
                <w:spacing w:val="7"/>
              </w:rPr>
              <w:t>力的概念</w:t>
            </w:r>
            <w:r>
              <w:rPr>
                <w:spacing w:val="31"/>
              </w:rPr>
              <w:t xml:space="preserve">  </w:t>
            </w:r>
            <w:r>
              <w:rPr>
                <w:spacing w:val="7"/>
              </w:rPr>
              <w:t>自然人民</w:t>
            </w:r>
          </w:p>
        </w:tc>
      </w:tr>
      <w:tr>
        <w:trPr>
          <w:trHeight w:val="312" w:hRule="atLeast"/>
        </w:trPr>
        <w:tc>
          <w:tcPr>
            <w:tcW w:w="1805" w:type="dxa"/>
            <w:vAlign w:val="top"/>
          </w:tcPr>
          <w:p>
            <w:pPr>
              <w:pStyle w:val="TableText"/>
              <w:spacing w:before="51" w:line="228" w:lineRule="auto"/>
              <w:rPr/>
            </w:pPr>
            <w:r>
              <w:rPr>
                <w:spacing w:val="11"/>
              </w:rPr>
              <w:t>事行为能力的种类</w:t>
            </w:r>
          </w:p>
        </w:tc>
        <w:tc>
          <w:tcPr>
            <w:tcW w:w="6493" w:type="dxa"/>
            <w:vAlign w:val="top"/>
          </w:tcPr>
          <w:p>
            <w:pPr>
              <w:pStyle w:val="TableText"/>
              <w:spacing w:before="51" w:line="228" w:lineRule="auto"/>
              <w:jc w:val="right"/>
              <w:rPr/>
            </w:pPr>
            <w:r>
              <w:rPr>
                <w:spacing w:val="11"/>
              </w:rPr>
              <w:t>完全民事行为能力人  限制民事行为能力人  无民事行为能力人</w:t>
            </w:r>
            <w:r>
              <w:rPr>
                <w:spacing w:val="17"/>
              </w:rPr>
              <w:t xml:space="preserve">  </w:t>
            </w:r>
            <w:r>
              <w:rPr>
                <w:spacing w:val="11"/>
              </w:rPr>
              <w:t>宣</w:t>
            </w:r>
          </w:p>
        </w:tc>
      </w:tr>
      <w:tr>
        <w:trPr>
          <w:trHeight w:val="260" w:hRule="atLeast"/>
        </w:trPr>
        <w:tc>
          <w:tcPr>
            <w:tcW w:w="1805" w:type="dxa"/>
            <w:vAlign w:val="top"/>
          </w:tcPr>
          <w:p>
            <w:pPr>
              <w:pStyle w:val="TableText"/>
              <w:ind w:left="5"/>
              <w:spacing w:before="51" w:line="183" w:lineRule="auto"/>
              <w:rPr/>
            </w:pPr>
            <w:r>
              <w:rPr>
                <w:spacing w:val="8"/>
              </w:rPr>
              <w:t>告失踪</w:t>
            </w:r>
            <w:r>
              <w:rPr>
                <w:spacing w:val="14"/>
              </w:rPr>
              <w:t xml:space="preserve">  </w:t>
            </w:r>
            <w:r>
              <w:rPr>
                <w:spacing w:val="8"/>
              </w:rPr>
              <w:t>宣告死亡</w:t>
            </w:r>
          </w:p>
        </w:tc>
        <w:tc>
          <w:tcPr>
            <w:tcW w:w="6493" w:type="dxa"/>
            <w:vAlign w:val="top"/>
          </w:tcPr>
          <w:p>
            <w:pPr>
              <w:pStyle w:val="TableText"/>
              <w:spacing w:before="51" w:line="183" w:lineRule="auto"/>
              <w:jc w:val="right"/>
              <w:rPr/>
            </w:pPr>
            <w:r>
              <w:rPr>
                <w:spacing w:val="11"/>
              </w:rPr>
              <w:t>监护的概念与设立监护的目的  监护人的设立  监护人的职责</w:t>
            </w:r>
            <w:r>
              <w:rPr>
                <w:spacing w:val="17"/>
              </w:rPr>
              <w:t xml:space="preserve">  </w:t>
            </w:r>
            <w:r>
              <w:rPr>
                <w:spacing w:val="11"/>
              </w:rPr>
              <w:t>监护</w:t>
            </w:r>
          </w:p>
        </w:tc>
      </w:tr>
    </w:tbl>
    <w:p>
      <w:pPr>
        <w:ind w:left="39"/>
        <w:spacing w:before="10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的终止  自然人住所的概念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自然人住所的种类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自然人住所的</w:t>
      </w:r>
      <w:r>
        <w:rPr>
          <w:rFonts w:ascii="SimSun" w:hAnsi="SimSun" w:eastAsia="SimSun" w:cs="SimSun"/>
          <w:sz w:val="20"/>
          <w:szCs w:val="20"/>
          <w:spacing w:val="5"/>
        </w:rPr>
        <w:t>法律意义</w:t>
      </w:r>
    </w:p>
    <w:p>
      <w:pPr>
        <w:spacing w:line="228" w:lineRule="auto"/>
        <w:sectPr>
          <w:pgSz w:w="11906" w:h="16839"/>
          <w:pgMar w:top="1431" w:right="1743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2" w:right="70" w:firstLine="420"/>
        <w:spacing w:before="61" w:line="28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法人的概念和本质  法人应具备的条件  法人的分类  企业法人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机关法人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事业单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位法人  社会团体法人  区分社团法人与财团法人  法人的民事权利能力</w:t>
      </w:r>
      <w:r>
        <w:rPr>
          <w:rFonts w:ascii="SimSun" w:hAnsi="SimSun" w:eastAsia="SimSun" w:cs="SimSun"/>
          <w:sz w:val="20"/>
          <w:szCs w:val="20"/>
          <w:spacing w:val="2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法人的民事行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为能力  法人的民事责任能力  法人机关的</w:t>
      </w:r>
      <w:r>
        <w:rPr>
          <w:rFonts w:ascii="SimSun" w:hAnsi="SimSun" w:eastAsia="SimSun" w:cs="SimSun"/>
          <w:sz w:val="20"/>
          <w:szCs w:val="20"/>
          <w:spacing w:val="11"/>
        </w:rPr>
        <w:t>概念  法人机关构成及法定代表  法人机关与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法人的关系  法人的成立  法人的变更  法人的终止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法人的登记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捐助法人的含</w:t>
      </w:r>
      <w:r>
        <w:rPr>
          <w:rFonts w:ascii="SimSun" w:hAnsi="SimSun" w:eastAsia="SimSun" w:cs="SimSun"/>
          <w:sz w:val="20"/>
          <w:szCs w:val="20"/>
          <w:spacing w:val="10"/>
        </w:rPr>
        <w:t>义与成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立条件</w:t>
      </w:r>
    </w:p>
    <w:p>
      <w:pPr>
        <w:ind w:left="21" w:right="70" w:firstLine="424"/>
        <w:spacing w:before="30" w:line="28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非法人组织的概念  非法人组织应具备的要件  合伙的概念、特征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合伙的法律地位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个人合伙与法人合伙  合伙事务的执行  合伙财产与合伙债务承担  入伙  退伙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合伙的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解散  其他法人组织  个体工商户与农村承包</w:t>
      </w:r>
      <w:r>
        <w:rPr>
          <w:rFonts w:ascii="SimSun" w:hAnsi="SimSun" w:eastAsia="SimSun" w:cs="SimSun"/>
          <w:sz w:val="20"/>
          <w:szCs w:val="20"/>
          <w:spacing w:val="11"/>
        </w:rPr>
        <w:t>经营户  个人独资企业  企业法人的分支机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构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筹建中的法人</w:t>
      </w:r>
    </w:p>
    <w:p>
      <w:pPr>
        <w:ind w:left="442"/>
        <w:spacing w:before="15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7" w:firstLine="445"/>
        <w:spacing w:before="183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了解自然人与公民。掌握自然人民事权利能力的概念和自然人民事权利能力的特征。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掌握自然人民事权利能力的开始和自然人民事权利能力的终止。</w:t>
      </w:r>
    </w:p>
    <w:p>
      <w:pPr>
        <w:ind w:left="30" w:right="71" w:firstLine="422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2.  </w:t>
      </w:r>
      <w:r>
        <w:rPr>
          <w:rFonts w:ascii="SimSun" w:hAnsi="SimSun" w:eastAsia="SimSun" w:cs="SimSun"/>
          <w:sz w:val="20"/>
          <w:szCs w:val="20"/>
          <w:spacing w:val="10"/>
        </w:rPr>
        <w:t>掌握自然人民事行为能力的概念。掌握自然人民事行为能力的种类：完全民事行为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能力人、限制民事行为能力人、无民事行为能力人。</w:t>
      </w:r>
    </w:p>
    <w:p>
      <w:pPr>
        <w:ind w:left="23" w:right="71" w:firstLine="433"/>
        <w:spacing w:before="65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了解宣告失踪的条件和程序以及失踪宣告的撤销；掌握宣告失踪的效力。</w:t>
      </w:r>
      <w:r>
        <w:rPr>
          <w:rFonts w:ascii="SimSun" w:hAnsi="SimSun" w:eastAsia="SimSun" w:cs="SimSun"/>
          <w:sz w:val="20"/>
          <w:szCs w:val="20"/>
          <w:spacing w:val="9"/>
        </w:rPr>
        <w:t>了解宣告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死亡的条件和程序以及失踪宣告的撤销；掌握宣告死亡的效力。</w:t>
      </w:r>
    </w:p>
    <w:p>
      <w:pPr>
        <w:ind w:left="23" w:right="71" w:firstLine="428"/>
        <w:spacing w:before="67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4.  </w:t>
      </w:r>
      <w:r>
        <w:rPr>
          <w:rFonts w:ascii="SimSun" w:hAnsi="SimSun" w:eastAsia="SimSun" w:cs="SimSun"/>
          <w:sz w:val="20"/>
          <w:szCs w:val="20"/>
          <w:spacing w:val="9"/>
        </w:rPr>
        <w:t>理解监护的概念和设立监护的目的。了解监护人的设立；掌握监护人的职责；</w:t>
      </w:r>
      <w:r>
        <w:rPr>
          <w:rFonts w:ascii="SimSun" w:hAnsi="SimSun" w:eastAsia="SimSun" w:cs="SimSun"/>
          <w:sz w:val="20"/>
          <w:szCs w:val="20"/>
          <w:spacing w:val="-4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了解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监护的终止。</w:t>
      </w:r>
    </w:p>
    <w:p>
      <w:pPr>
        <w:ind w:left="444"/>
        <w:spacing w:before="18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5.  </w:t>
      </w:r>
      <w:r>
        <w:rPr>
          <w:rFonts w:ascii="SimSun" w:hAnsi="SimSun" w:eastAsia="SimSun" w:cs="SimSun"/>
          <w:sz w:val="20"/>
          <w:szCs w:val="20"/>
          <w:spacing w:val="9"/>
        </w:rPr>
        <w:t>理解自然人住所的概念。了解自然人住所的种类；掌握自然人住所的</w:t>
      </w:r>
      <w:r>
        <w:rPr>
          <w:rFonts w:ascii="SimSun" w:hAnsi="SimSun" w:eastAsia="SimSun" w:cs="SimSun"/>
          <w:sz w:val="20"/>
          <w:szCs w:val="20"/>
          <w:spacing w:val="8"/>
        </w:rPr>
        <w:t>法律意义</w:t>
      </w:r>
    </w:p>
    <w:p>
      <w:pPr>
        <w:ind w:left="23" w:right="71" w:firstLine="419"/>
        <w:spacing w:before="186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6.  </w:t>
      </w:r>
      <w:r>
        <w:rPr>
          <w:rFonts w:ascii="SimSun" w:hAnsi="SimSun" w:eastAsia="SimSun" w:cs="SimSun"/>
          <w:sz w:val="20"/>
          <w:szCs w:val="20"/>
          <w:spacing w:val="11"/>
        </w:rPr>
        <w:t>掌握法人的概念和本质、法人应具备的条件</w:t>
      </w:r>
      <w:r>
        <w:rPr>
          <w:rFonts w:ascii="SimSun" w:hAnsi="SimSun" w:eastAsia="SimSun" w:cs="SimSun"/>
          <w:sz w:val="20"/>
          <w:szCs w:val="20"/>
          <w:spacing w:val="10"/>
        </w:rPr>
        <w:t>。掌握法人的分类：企业法人、机关法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人、事业单位法人、社会团体法人。掌握区分社团法人与财团法人。</w:t>
      </w:r>
    </w:p>
    <w:p>
      <w:pPr>
        <w:ind w:left="456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7.  </w:t>
      </w:r>
      <w:r>
        <w:rPr>
          <w:rFonts w:ascii="SimSun" w:hAnsi="SimSun" w:eastAsia="SimSun" w:cs="SimSun"/>
          <w:sz w:val="20"/>
          <w:szCs w:val="20"/>
          <w:spacing w:val="9"/>
        </w:rPr>
        <w:t>掌握法人的民事权利能力、法人的民事行为</w:t>
      </w:r>
      <w:r>
        <w:rPr>
          <w:rFonts w:ascii="SimSun" w:hAnsi="SimSun" w:eastAsia="SimSun" w:cs="SimSun"/>
          <w:sz w:val="20"/>
          <w:szCs w:val="20"/>
          <w:spacing w:val="8"/>
        </w:rPr>
        <w:t>能力和法人的民事责任能力。</w:t>
      </w:r>
    </w:p>
    <w:p>
      <w:pPr>
        <w:ind w:left="446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8.  </w:t>
      </w:r>
      <w:r>
        <w:rPr>
          <w:rFonts w:ascii="SimSun" w:hAnsi="SimSun" w:eastAsia="SimSun" w:cs="SimSun"/>
          <w:sz w:val="20"/>
          <w:szCs w:val="20"/>
          <w:spacing w:val="9"/>
        </w:rPr>
        <w:t>理解法人机关的概念、法人机关构成及法定</w:t>
      </w:r>
      <w:r>
        <w:rPr>
          <w:rFonts w:ascii="SimSun" w:hAnsi="SimSun" w:eastAsia="SimSun" w:cs="SimSun"/>
          <w:sz w:val="20"/>
          <w:szCs w:val="20"/>
          <w:spacing w:val="8"/>
        </w:rPr>
        <w:t>代表。掌握法人机关与法人的关系。</w:t>
      </w:r>
    </w:p>
    <w:p>
      <w:pPr>
        <w:ind w:left="456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9.  </w:t>
      </w:r>
      <w:r>
        <w:rPr>
          <w:rFonts w:ascii="SimSun" w:hAnsi="SimSun" w:eastAsia="SimSun" w:cs="SimSun"/>
          <w:sz w:val="20"/>
          <w:szCs w:val="20"/>
          <w:spacing w:val="8"/>
        </w:rPr>
        <w:t>掌握法人的成立、法人的变更和法人的终止。了解法人的登记。</w:t>
      </w:r>
    </w:p>
    <w:p>
      <w:pPr>
        <w:ind w:left="23" w:right="71" w:firstLine="449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10.</w:t>
      </w:r>
      <w:r>
        <w:rPr>
          <w:rFonts w:ascii="SimSun" w:hAnsi="SimSun" w:eastAsia="SimSun" w:cs="SimSun"/>
          <w:sz w:val="20"/>
          <w:szCs w:val="20"/>
          <w:spacing w:val="9"/>
        </w:rPr>
        <w:t>掌握《民法总则》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中规定的各种具体的法人类型以及该类型法人的含义、成立条件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等，如捐助法人的含义与成立条件。</w:t>
      </w:r>
    </w:p>
    <w:p>
      <w:pPr>
        <w:ind w:left="458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11.  </w:t>
      </w:r>
      <w:r>
        <w:rPr>
          <w:rFonts w:ascii="SimSun" w:hAnsi="SimSun" w:eastAsia="SimSun" w:cs="SimSun"/>
          <w:sz w:val="20"/>
          <w:szCs w:val="20"/>
          <w:spacing w:val="7"/>
        </w:rPr>
        <w:t>理解非法人组织的概念。了解非法人组织应具备的要件。</w:t>
      </w:r>
    </w:p>
    <w:p>
      <w:pPr>
        <w:ind w:left="23" w:right="68" w:firstLine="435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12.  </w:t>
      </w:r>
      <w:r>
        <w:rPr>
          <w:rFonts w:ascii="SimSun" w:hAnsi="SimSun" w:eastAsia="SimSun" w:cs="SimSun"/>
          <w:sz w:val="20"/>
          <w:szCs w:val="20"/>
          <w:spacing w:val="8"/>
        </w:rPr>
        <w:t>掌握合伙的概念、特征；理解合伙的法律地</w:t>
      </w:r>
      <w:r>
        <w:rPr>
          <w:rFonts w:ascii="SimSun" w:hAnsi="SimSun" w:eastAsia="SimSun" w:cs="SimSun"/>
          <w:sz w:val="20"/>
          <w:szCs w:val="20"/>
          <w:spacing w:val="7"/>
        </w:rPr>
        <w:t>位；掌握个人合伙与法人合伙；掌握合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伙事务的执行；掌握合伙财产与合伙债务承担以及入伙、退伙与合伙的解散。</w:t>
      </w:r>
    </w:p>
    <w:p>
      <w:pPr>
        <w:ind w:left="45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13.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了解个体工商户的概念与意义；</w:t>
      </w:r>
    </w:p>
    <w:p>
      <w:pPr>
        <w:ind w:left="458" w:right="4370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14.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了解家庭承包经营户的概念与意义。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15.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了解个人独资企业的设立条件。</w:t>
      </w:r>
    </w:p>
    <w:p>
      <w:pPr>
        <w:ind w:left="458" w:right="4177"/>
        <w:spacing w:before="33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16.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了解企业法人的分支机构的设立条件；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17.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了解筹建中的法人的法律地位。</w:t>
      </w:r>
    </w:p>
    <w:p>
      <w:pPr>
        <w:ind w:left="28"/>
        <w:spacing w:before="152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六、民事法律行为</w:t>
      </w:r>
    </w:p>
    <w:p>
      <w:pPr>
        <w:ind w:left="442"/>
        <w:spacing w:before="18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2" w:right="70" w:firstLine="334"/>
        <w:spacing w:before="184" w:line="28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民事行为  法律行为  民事法律行为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民事法律行为的特征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民事法律行为的分类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事法律行为的形式  意思表示的概念和构</w:t>
      </w:r>
      <w:r>
        <w:rPr>
          <w:rFonts w:ascii="SimSun" w:hAnsi="SimSun" w:eastAsia="SimSun" w:cs="SimSun"/>
          <w:sz w:val="20"/>
          <w:szCs w:val="20"/>
          <w:spacing w:val="16"/>
        </w:rPr>
        <w:t>成要素  意思表示的分类</w:t>
      </w:r>
      <w:r>
        <w:rPr>
          <w:rFonts w:ascii="SimSun" w:hAnsi="SimSun" w:eastAsia="SimSun" w:cs="SimSun"/>
          <w:sz w:val="20"/>
          <w:szCs w:val="20"/>
          <w:spacing w:val="2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6"/>
        </w:rPr>
        <w:t>意思与表示不一致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意思表示不自由  意思表示的解释  民事行为的成立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民事行为的生效</w:t>
      </w:r>
      <w:r>
        <w:rPr>
          <w:rFonts w:ascii="SimSun" w:hAnsi="SimSun" w:eastAsia="SimSun" w:cs="SimSun"/>
          <w:sz w:val="20"/>
          <w:szCs w:val="20"/>
          <w:spacing w:val="2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民事法律行为的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实质要件和形式要件  附条件的民事法律行为</w:t>
      </w:r>
      <w:r>
        <w:rPr>
          <w:rFonts w:ascii="SimSun" w:hAnsi="SimSun" w:eastAsia="SimSun" w:cs="SimSun"/>
          <w:sz w:val="20"/>
          <w:szCs w:val="20"/>
          <w:spacing w:val="2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附期限的民事法律行为  无效民事法律行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为的概念  无效民事法律行为的分类  民事行为被确认无效的法律后果  可变</w:t>
      </w:r>
      <w:r>
        <w:rPr>
          <w:rFonts w:ascii="SimSun" w:hAnsi="SimSun" w:eastAsia="SimSun" w:cs="SimSun"/>
          <w:sz w:val="20"/>
          <w:szCs w:val="20"/>
          <w:spacing w:val="6"/>
        </w:rPr>
        <w:t>更、可撤销民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事行为的概念和种类  可撤销民事行为的撤销  效力未定的民事行为概念、类型</w:t>
      </w:r>
      <w:r>
        <w:rPr>
          <w:rFonts w:ascii="SimSun" w:hAnsi="SimSun" w:eastAsia="SimSun" w:cs="SimSun"/>
          <w:sz w:val="20"/>
          <w:szCs w:val="20"/>
          <w:spacing w:val="6"/>
        </w:rPr>
        <w:t>及追认  相</w:t>
      </w:r>
    </w:p>
    <w:p>
      <w:pPr>
        <w:spacing w:line="283" w:lineRule="auto"/>
        <w:sectPr>
          <w:pgSz w:w="11906" w:h="16839"/>
          <w:pgMar w:top="1431" w:right="1731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1"/>
        <w:spacing w:before="6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对人的催告权与撤销权</w:t>
      </w:r>
    </w:p>
    <w:p>
      <w:pPr>
        <w:ind w:left="442"/>
        <w:spacing w:before="18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2" w:right="16" w:firstLine="436"/>
        <w:spacing w:before="183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1.  </w:t>
      </w:r>
      <w:r>
        <w:rPr>
          <w:rFonts w:ascii="SimSun" w:hAnsi="SimSun" w:eastAsia="SimSun" w:cs="SimSun"/>
          <w:sz w:val="20"/>
          <w:szCs w:val="20"/>
          <w:spacing w:val="10"/>
        </w:rPr>
        <w:t>掌握民事行为、法律行为和民事法律行为。掌握民事法律行为的特征，掌握民事法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律行为的分类和民事法律行为的形式。</w:t>
      </w:r>
    </w:p>
    <w:p>
      <w:pPr>
        <w:ind w:left="27" w:right="51" w:firstLine="424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2.  </w:t>
      </w:r>
      <w:r>
        <w:rPr>
          <w:rFonts w:ascii="SimSun" w:hAnsi="SimSun" w:eastAsia="SimSun" w:cs="SimSun"/>
          <w:sz w:val="20"/>
          <w:szCs w:val="20"/>
          <w:spacing w:val="10"/>
        </w:rPr>
        <w:t>掌握意思表示的概念和构成要素。</w:t>
      </w:r>
      <w:r>
        <w:rPr>
          <w:rFonts w:ascii="SimSun" w:hAnsi="SimSun" w:eastAsia="SimSun" w:cs="SimSun"/>
          <w:sz w:val="20"/>
          <w:szCs w:val="20"/>
          <w:spacing w:val="9"/>
        </w:rPr>
        <w:t>掌握意思表示的分类。理解意思与表示不一致、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意思表示不自由和意思表示的解释。</w:t>
      </w:r>
    </w:p>
    <w:p>
      <w:pPr>
        <w:ind w:left="457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rFonts w:ascii="SimSun" w:hAnsi="SimSun" w:eastAsia="SimSun" w:cs="SimSun"/>
          <w:sz w:val="20"/>
          <w:szCs w:val="20"/>
          <w:spacing w:val="7"/>
        </w:rPr>
        <w:t>掌握民事行为的成立和生效。</w:t>
      </w:r>
    </w:p>
    <w:p>
      <w:pPr>
        <w:ind w:left="45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4.  </w:t>
      </w:r>
      <w:r>
        <w:rPr>
          <w:rFonts w:ascii="SimSun" w:hAnsi="SimSun" w:eastAsia="SimSun" w:cs="SimSun"/>
          <w:sz w:val="20"/>
          <w:szCs w:val="20"/>
          <w:spacing w:val="9"/>
        </w:rPr>
        <w:t>掌握民事法律行为的实质要件。了解</w:t>
      </w:r>
      <w:r>
        <w:rPr>
          <w:rFonts w:ascii="SimSun" w:hAnsi="SimSun" w:eastAsia="SimSun" w:cs="SimSun"/>
          <w:sz w:val="20"/>
          <w:szCs w:val="20"/>
          <w:spacing w:val="8"/>
        </w:rPr>
        <w:t>民事法律行为的形式要件。</w:t>
      </w:r>
    </w:p>
    <w:p>
      <w:pPr>
        <w:ind w:left="444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rFonts w:ascii="SimSun" w:hAnsi="SimSun" w:eastAsia="SimSun" w:cs="SimSun"/>
          <w:sz w:val="20"/>
          <w:szCs w:val="20"/>
          <w:spacing w:val="7"/>
        </w:rPr>
        <w:t>掌握附条件和附期限的民事法律行为。</w:t>
      </w:r>
    </w:p>
    <w:p>
      <w:pPr>
        <w:ind w:left="27" w:right="16" w:firstLine="415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6.  </w:t>
      </w:r>
      <w:r>
        <w:rPr>
          <w:rFonts w:ascii="SimSun" w:hAnsi="SimSun" w:eastAsia="SimSun" w:cs="SimSun"/>
          <w:sz w:val="20"/>
          <w:szCs w:val="20"/>
          <w:spacing w:val="11"/>
        </w:rPr>
        <w:t>掌握无效民事法律行为的概念和无效民事法</w:t>
      </w:r>
      <w:r>
        <w:rPr>
          <w:rFonts w:ascii="SimSun" w:hAnsi="SimSun" w:eastAsia="SimSun" w:cs="SimSun"/>
          <w:sz w:val="20"/>
          <w:szCs w:val="20"/>
          <w:spacing w:val="10"/>
        </w:rPr>
        <w:t>律行为的分类。了解民事行为被确认无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效的法律后果。</w:t>
      </w:r>
    </w:p>
    <w:p>
      <w:pPr>
        <w:ind w:left="44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7.  </w:t>
      </w:r>
      <w:r>
        <w:rPr>
          <w:rFonts w:ascii="SimSun" w:hAnsi="SimSun" w:eastAsia="SimSun" w:cs="SimSun"/>
          <w:sz w:val="20"/>
          <w:szCs w:val="20"/>
          <w:spacing w:val="9"/>
        </w:rPr>
        <w:t>掌握可变更、可撤销民事行为的概念和种类。</w:t>
      </w:r>
      <w:r>
        <w:rPr>
          <w:rFonts w:ascii="SimSun" w:hAnsi="SimSun" w:eastAsia="SimSun" w:cs="SimSun"/>
          <w:sz w:val="20"/>
          <w:szCs w:val="20"/>
          <w:spacing w:val="8"/>
        </w:rPr>
        <w:t>理解可撤销民事行为的撤销。</w:t>
      </w:r>
    </w:p>
    <w:p>
      <w:pPr>
        <w:ind w:left="446"/>
        <w:spacing w:before="66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8.  </w:t>
      </w:r>
      <w:r>
        <w:rPr>
          <w:rFonts w:ascii="SimSun" w:hAnsi="SimSun" w:eastAsia="SimSun" w:cs="SimSun"/>
          <w:sz w:val="20"/>
          <w:szCs w:val="20"/>
          <w:spacing w:val="9"/>
        </w:rPr>
        <w:t>掌握效力未定的民事行为概念、类型及追</w:t>
      </w:r>
      <w:r>
        <w:rPr>
          <w:rFonts w:ascii="SimSun" w:hAnsi="SimSun" w:eastAsia="SimSun" w:cs="SimSun"/>
          <w:sz w:val="20"/>
          <w:szCs w:val="20"/>
          <w:spacing w:val="8"/>
        </w:rPr>
        <w:t>认。了解相对人的催告权与撤销权。</w:t>
      </w:r>
    </w:p>
    <w:p>
      <w:pPr>
        <w:ind w:left="21"/>
        <w:spacing w:before="186" w:line="231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七、代理</w:t>
      </w:r>
    </w:p>
    <w:p>
      <w:pPr>
        <w:ind w:left="442"/>
        <w:spacing w:before="18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1" w:right="13" w:firstLine="314"/>
        <w:spacing w:before="184" w:line="28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代理的概念  代理与相关概念  代理的特征  代理的适用范围与意义  代理</w:t>
      </w:r>
      <w:r>
        <w:rPr>
          <w:rFonts w:ascii="SimSun" w:hAnsi="SimSun" w:eastAsia="SimSun" w:cs="SimSun"/>
          <w:sz w:val="20"/>
          <w:szCs w:val="20"/>
          <w:spacing w:val="8"/>
        </w:rPr>
        <w:t>的分类  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托代理  法定代理  制定代理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民法上的代理  诉讼上的代理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一般代理与特别代理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单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独代理与共同代理  本代理与再代理  直接代理与间</w:t>
      </w:r>
      <w:r>
        <w:rPr>
          <w:rFonts w:ascii="SimSun" w:hAnsi="SimSun" w:eastAsia="SimSun" w:cs="SimSun"/>
          <w:sz w:val="20"/>
          <w:szCs w:val="20"/>
          <w:spacing w:val="11"/>
        </w:rPr>
        <w:t>接代理  积极代理与消极代理  有权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代理与无权代理  代理权的概念与性质  代理权的发生</w:t>
      </w:r>
      <w:r>
        <w:rPr>
          <w:rFonts w:ascii="SimSun" w:hAnsi="SimSun" w:eastAsia="SimSun" w:cs="SimSun"/>
          <w:sz w:val="20"/>
          <w:szCs w:val="20"/>
          <w:spacing w:val="2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6"/>
        </w:rPr>
        <w:t>代理权的授予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6"/>
        </w:rPr>
        <w:t>代理权的行驶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滥用代理权的禁止  代理权的消灭  无权代理的概念与特征  狭义的无</w:t>
      </w:r>
      <w:r>
        <w:rPr>
          <w:rFonts w:ascii="SimSun" w:hAnsi="SimSun" w:eastAsia="SimSun" w:cs="SimSun"/>
          <w:sz w:val="20"/>
          <w:szCs w:val="20"/>
          <w:spacing w:val="8"/>
        </w:rPr>
        <w:t>权代理  表见代理</w:t>
      </w:r>
    </w:p>
    <w:p>
      <w:pPr>
        <w:ind w:left="442"/>
        <w:spacing w:before="15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1" w:right="16" w:firstLine="437"/>
        <w:spacing w:before="183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1.  </w:t>
      </w:r>
      <w:r>
        <w:rPr>
          <w:rFonts w:ascii="SimSun" w:hAnsi="SimSun" w:eastAsia="SimSun" w:cs="SimSun"/>
          <w:sz w:val="20"/>
          <w:szCs w:val="20"/>
          <w:spacing w:val="10"/>
        </w:rPr>
        <w:t>掌握代理的概念。了解代理与相关概念。掌握代理的特征及代理的适用范围。了解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代理的意义。</w:t>
      </w:r>
    </w:p>
    <w:p>
      <w:pPr>
        <w:ind w:left="21" w:right="13" w:firstLine="417"/>
        <w:spacing w:before="65" w:line="26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2.  </w:t>
      </w:r>
      <w:r>
        <w:rPr>
          <w:rFonts w:ascii="SimSun" w:hAnsi="SimSun" w:eastAsia="SimSun" w:cs="SimSun"/>
          <w:sz w:val="20"/>
          <w:szCs w:val="20"/>
          <w:spacing w:val="11"/>
        </w:rPr>
        <w:t>掌握委托代理、法定代理、指定代理。掌握民法上的代</w:t>
      </w:r>
      <w:r>
        <w:rPr>
          <w:rFonts w:ascii="SimSun" w:hAnsi="SimSun" w:eastAsia="SimSun" w:cs="SimSun"/>
          <w:sz w:val="20"/>
          <w:szCs w:val="20"/>
          <w:spacing w:val="10"/>
        </w:rPr>
        <w:t>理与诉讼上的代理。理解一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般代理与特别代理、单独代理与共同代理。掌握本代理与再代理、直接代理与间接代理。了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解积极代理与消极代理。掌握有权代理与无权代理。</w:t>
      </w:r>
    </w:p>
    <w:p>
      <w:pPr>
        <w:ind w:left="23" w:right="16" w:firstLine="418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3.  </w:t>
      </w:r>
      <w:r>
        <w:rPr>
          <w:rFonts w:ascii="SimSun" w:hAnsi="SimSun" w:eastAsia="SimSun" w:cs="SimSun"/>
          <w:sz w:val="20"/>
          <w:szCs w:val="20"/>
          <w:spacing w:val="11"/>
        </w:rPr>
        <w:t>掌握代理权的概念与性质。了解代理权的发生</w:t>
      </w:r>
      <w:r>
        <w:rPr>
          <w:rFonts w:ascii="SimSun" w:hAnsi="SimSun" w:eastAsia="SimSun" w:cs="SimSun"/>
          <w:sz w:val="20"/>
          <w:szCs w:val="20"/>
          <w:spacing w:val="10"/>
        </w:rPr>
        <w:t>、代理权的授予、代理权的行驶、滥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用代理权的禁止和代理权的消灭。</w:t>
      </w:r>
    </w:p>
    <w:p>
      <w:pPr>
        <w:ind w:left="45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  </w:t>
      </w:r>
      <w:r>
        <w:rPr>
          <w:rFonts w:ascii="SimSun" w:hAnsi="SimSun" w:eastAsia="SimSun" w:cs="SimSun"/>
          <w:sz w:val="20"/>
          <w:szCs w:val="20"/>
          <w:spacing w:val="8"/>
        </w:rPr>
        <w:t>掌握无权代理的概念与特征。了解狭义的无权代理。</w:t>
      </w:r>
    </w:p>
    <w:p>
      <w:pPr>
        <w:ind w:left="45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rFonts w:ascii="SimSun" w:hAnsi="SimSun" w:eastAsia="SimSun" w:cs="SimSun"/>
          <w:sz w:val="20"/>
          <w:szCs w:val="20"/>
          <w:spacing w:val="7"/>
        </w:rPr>
        <w:t>掌握表见代理的含义、成立条件。</w:t>
      </w:r>
    </w:p>
    <w:p>
      <w:pPr>
        <w:ind w:left="22"/>
        <w:spacing w:before="185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八、诉讼时效</w:t>
      </w:r>
    </w:p>
    <w:p>
      <w:pPr>
        <w:ind w:left="442"/>
        <w:spacing w:before="18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22" w:right="15" w:firstLine="218"/>
        <w:spacing w:before="184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时效制度的概念与作用  时效的种类  诉讼时效的概念  诉讼时效的效力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诉讼时效的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适用范围  诉讼时效期间与诉讼时效的分类  诉讼时效期间的起算、中止、中断</w:t>
      </w:r>
      <w:r>
        <w:rPr>
          <w:rFonts w:ascii="SimSun" w:hAnsi="SimSun" w:eastAsia="SimSun" w:cs="SimSun"/>
          <w:sz w:val="20"/>
          <w:szCs w:val="20"/>
          <w:spacing w:val="6"/>
        </w:rPr>
        <w:t>和延长  除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斥期间的概念和特征  除斥期间与诉讼时效的区别</w:t>
      </w:r>
    </w:p>
    <w:p>
      <w:pPr>
        <w:ind w:left="442"/>
        <w:spacing w:before="15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18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  </w:t>
      </w:r>
      <w:r>
        <w:rPr>
          <w:rFonts w:ascii="SimSun" w:hAnsi="SimSun" w:eastAsia="SimSun" w:cs="SimSun"/>
          <w:sz w:val="20"/>
          <w:szCs w:val="20"/>
          <w:spacing w:val="7"/>
        </w:rPr>
        <w:t>理解时效制度的概念与作用。理解时效的种类。</w:t>
      </w:r>
    </w:p>
    <w:p>
      <w:pPr>
        <w:ind w:left="24" w:right="16" w:firstLine="413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2.  </w:t>
      </w:r>
      <w:r>
        <w:rPr>
          <w:rFonts w:ascii="SimSun" w:hAnsi="SimSun" w:eastAsia="SimSun" w:cs="SimSun"/>
          <w:sz w:val="20"/>
          <w:szCs w:val="20"/>
          <w:spacing w:val="11"/>
        </w:rPr>
        <w:t>掌握诉讼时效的概念，诉讼时效的效力。掌握诉讼时效</w:t>
      </w:r>
      <w:r>
        <w:rPr>
          <w:rFonts w:ascii="SimSun" w:hAnsi="SimSun" w:eastAsia="SimSun" w:cs="SimSun"/>
          <w:sz w:val="20"/>
          <w:szCs w:val="20"/>
          <w:spacing w:val="10"/>
        </w:rPr>
        <w:t>的适用范围。掌握诉讼时效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期间与诉讼时效的分类以及诉讼时效期间的起算、中止、中断和延长。</w:t>
      </w:r>
    </w:p>
    <w:p>
      <w:pPr>
        <w:ind w:left="44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rFonts w:ascii="SimSun" w:hAnsi="SimSun" w:eastAsia="SimSun" w:cs="SimSun"/>
          <w:sz w:val="20"/>
          <w:szCs w:val="20"/>
          <w:spacing w:val="7"/>
        </w:rPr>
        <w:t>理解除斥期间的概念和特征。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37"/>
        <w:spacing w:before="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</w:t>
      </w:r>
      <w:r>
        <w:rPr>
          <w:rFonts w:ascii="SimSun" w:hAnsi="SimSun" w:eastAsia="SimSun" w:cs="SimSun"/>
          <w:sz w:val="20"/>
          <w:szCs w:val="20"/>
          <w:spacing w:val="8"/>
        </w:rPr>
        <w:t>理解除此期间与诉讼时效的区别。</w:t>
      </w:r>
    </w:p>
    <w:p>
      <w:pPr>
        <w:ind w:left="42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民法学（总论）参考书：</w:t>
      </w:r>
    </w:p>
    <w:p>
      <w:pPr>
        <w:ind w:left="23" w:right="15" w:firstLine="9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SimSun" w:hAnsi="SimSun" w:eastAsia="SimSun" w:cs="SimSun"/>
          <w:sz w:val="20"/>
          <w:szCs w:val="20"/>
        </w:rPr>
        <w:t>）马克思主义理论研究和建设工程重点教材，《民法学</w:t>
      </w:r>
      <w:r>
        <w:rPr>
          <w:rFonts w:ascii="SimSun" w:hAnsi="SimSun" w:eastAsia="SimSun" w:cs="SimSun"/>
          <w:sz w:val="20"/>
          <w:szCs w:val="20"/>
          <w:spacing w:val="-1"/>
        </w:rPr>
        <w:t>》编写组：《民法学》，高等教育出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版社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2019 </w:t>
      </w:r>
      <w:r>
        <w:rPr>
          <w:rFonts w:ascii="SimSun" w:hAnsi="SimSun" w:eastAsia="SimSun" w:cs="SimSun"/>
          <w:sz w:val="20"/>
          <w:szCs w:val="20"/>
          <w:spacing w:val="4"/>
        </w:rPr>
        <w:t>年版。</w:t>
      </w:r>
    </w:p>
    <w:p>
      <w:pPr>
        <w:ind w:left="3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3"/>
        </w:rPr>
        <w:t>2</w:t>
      </w: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）</w:t>
      </w:r>
      <w:r>
        <w:rPr>
          <w:rFonts w:ascii="SimSun" w:hAnsi="SimSun" w:eastAsia="SimSun" w:cs="SimSun"/>
          <w:sz w:val="20"/>
          <w:szCs w:val="20"/>
          <w:spacing w:val="3"/>
        </w:rPr>
        <w:t>魏振瀛主编：《民法》（第六版</w:t>
      </w:r>
      <w:r>
        <w:rPr>
          <w:rFonts w:ascii="SimSun" w:hAnsi="SimSun" w:eastAsia="SimSun" w:cs="SimSun"/>
          <w:sz w:val="20"/>
          <w:szCs w:val="20"/>
          <w:spacing w:val="-36"/>
        </w:rPr>
        <w:t>），</w:t>
      </w:r>
      <w:r>
        <w:rPr>
          <w:rFonts w:ascii="SimSun" w:hAnsi="SimSun" w:eastAsia="SimSun" w:cs="SimSun"/>
          <w:sz w:val="20"/>
          <w:szCs w:val="20"/>
          <w:spacing w:val="3"/>
        </w:rPr>
        <w:t>高等教育出</w:t>
      </w:r>
      <w:r>
        <w:rPr>
          <w:rFonts w:ascii="SimSun" w:hAnsi="SimSun" w:eastAsia="SimSun" w:cs="SimSun"/>
          <w:sz w:val="20"/>
          <w:szCs w:val="20"/>
          <w:spacing w:val="2"/>
        </w:rPr>
        <w:t>版社、北京大学出版社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2016 </w:t>
      </w:r>
      <w:r>
        <w:rPr>
          <w:rFonts w:ascii="SimSun" w:hAnsi="SimSun" w:eastAsia="SimSun" w:cs="SimSun"/>
          <w:sz w:val="20"/>
          <w:szCs w:val="20"/>
          <w:spacing w:val="2"/>
        </w:rPr>
        <w:t>年版。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2648"/>
        <w:spacing w:before="140" w:line="224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5"/>
        </w:rPr>
        <w:t>刑法学（总论）</w:t>
      </w:r>
    </w:p>
    <w:p>
      <w:pPr>
        <w:ind w:left="25"/>
        <w:spacing w:before="183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一、刑法概说</w:t>
      </w:r>
    </w:p>
    <w:p>
      <w:pPr>
        <w:ind w:left="442"/>
        <w:spacing w:before="6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（一）刑法的概念、性质与渊源</w:t>
      </w:r>
    </w:p>
    <w:p>
      <w:pPr>
        <w:ind w:left="443" w:right="4542"/>
        <w:spacing w:before="67" w:line="27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刑法的概念 刑法的性质 刑法的渊源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（二）刑法的指导思想、根据与任务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刑法的指导思想 刑法的指导思想</w:t>
      </w:r>
    </w:p>
    <w:p>
      <w:pPr>
        <w:ind w:left="443" w:right="5591" w:firstLine="8"/>
        <w:spacing w:before="30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（三）刑法的体系与解释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刑法的体系 刑法的解释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38" w:right="1061" w:firstLine="20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了解刑法的概念，刑法渊源的类型，刑法的指导思想，以及刑法的体系。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理解刑法的阶级性质和法律性质，刑法的任务，以及刑法解释的类别。</w:t>
      </w:r>
    </w:p>
    <w:p>
      <w:pPr>
        <w:ind w:left="25"/>
        <w:spacing w:before="32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二、刑法的基本原则</w:t>
      </w:r>
    </w:p>
    <w:p>
      <w:pPr>
        <w:ind w:left="547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（一）刑法基本原则的概念与意义</w:t>
      </w:r>
    </w:p>
    <w:p>
      <w:pPr>
        <w:ind w:left="451" w:right="4016" w:hanging="8"/>
        <w:spacing w:before="67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刑法基本原则的概念 刑法基本原则的意义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（二）保障人权原则</w:t>
      </w:r>
    </w:p>
    <w:p>
      <w:pPr>
        <w:ind w:left="443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保障人权原则的含义 保障人权原则的具体体现</w:t>
      </w:r>
    </w:p>
    <w:p>
      <w:pPr>
        <w:ind w:left="452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（三）罪刑法定原则</w:t>
      </w:r>
    </w:p>
    <w:p>
      <w:pPr>
        <w:ind w:left="451" w:right="1182" w:hanging="6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罪刑法定原则的含义 罪刑法定原则的立法体现 罪刑法定原则的司法适用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（四）适用刑法人人平等原则</w:t>
      </w:r>
    </w:p>
    <w:p>
      <w:pPr>
        <w:ind w:left="442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适用刑法人人平等原则的含义 适用刑法人人平等原则的具体体现</w:t>
      </w:r>
    </w:p>
    <w:p>
      <w:pPr>
        <w:ind w:left="45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（五）罪责刑相适应原则</w:t>
      </w:r>
    </w:p>
    <w:p>
      <w:pPr>
        <w:ind w:left="23" w:right="15" w:firstLine="421"/>
        <w:spacing w:before="65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罪责刑相适应原则的含义 罪责刑相适应原则的立法体现 罪责刑相适应原则的司法适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用</w:t>
      </w:r>
    </w:p>
    <w:p>
      <w:pPr>
        <w:ind w:left="452"/>
        <w:spacing w:before="3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（六）刑法的其他基本原则</w:t>
      </w:r>
    </w:p>
    <w:p>
      <w:pPr>
        <w:ind w:left="445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罪责自负原则 主客观相统一原则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6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了解刑法基本原则的概念及其意义。</w:t>
      </w:r>
    </w:p>
    <w:p>
      <w:pPr>
        <w:ind w:left="29" w:right="13" w:firstLine="408"/>
        <w:spacing w:before="67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理解保障人权原则、罪刑法定原则、适</w:t>
      </w:r>
      <w:r>
        <w:rPr>
          <w:rFonts w:ascii="SimSun" w:hAnsi="SimSun" w:eastAsia="SimSun" w:cs="SimSun"/>
          <w:sz w:val="20"/>
          <w:szCs w:val="20"/>
          <w:spacing w:val="8"/>
        </w:rPr>
        <w:t>用刑法人人平等原则、罪责刑相适应原则、罪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责自负原则和主客观相统一原则。</w:t>
      </w:r>
    </w:p>
    <w:p>
      <w:pPr>
        <w:ind w:left="26"/>
        <w:spacing w:before="32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三、刑法的效力</w:t>
      </w:r>
    </w:p>
    <w:p>
      <w:pPr>
        <w:ind w:left="547"/>
        <w:spacing w:before="6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（一）刑法的空间效力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39" w:right="15" w:firstLine="404"/>
        <w:spacing w:before="60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刑法空间效力的概念和原则 我国刑法的属地管辖</w:t>
      </w:r>
      <w:r>
        <w:rPr>
          <w:rFonts w:ascii="SimSun" w:hAnsi="SimSun" w:eastAsia="SimSun" w:cs="SimSun"/>
          <w:sz w:val="20"/>
          <w:szCs w:val="20"/>
          <w:spacing w:val="9"/>
        </w:rPr>
        <w:t>权 我国刑法的属人管辖权 我国刑法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的保护管辖权 我国刑法的普遍管辖权 管辖冲突问题</w:t>
      </w:r>
    </w:p>
    <w:p>
      <w:pPr>
        <w:ind w:left="452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（二）刑法的时间效力</w:t>
      </w:r>
    </w:p>
    <w:p>
      <w:pPr>
        <w:ind w:left="443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刑法的生效时间 刑法的失效时间 刑法的</w:t>
      </w:r>
      <w:r>
        <w:rPr>
          <w:rFonts w:ascii="SimSun" w:hAnsi="SimSun" w:eastAsia="SimSun" w:cs="SimSun"/>
          <w:sz w:val="20"/>
          <w:szCs w:val="20"/>
          <w:spacing w:val="8"/>
        </w:rPr>
        <w:t>溯及力</w:t>
      </w:r>
    </w:p>
    <w:p>
      <w:pPr>
        <w:ind w:left="442"/>
        <w:spacing w:before="6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了解刑法空间效力的概念和原则，以及刑法时间效力的概念。</w:t>
      </w:r>
    </w:p>
    <w:p>
      <w:pPr>
        <w:ind w:left="21" w:right="186" w:firstLine="417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理解我国刑法的属地管辖权、属人管辖权、保护管辖权、普遍管辖权，以及刑法溯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及力的概念及其原则。</w:t>
      </w:r>
    </w:p>
    <w:p>
      <w:pPr>
        <w:ind w:left="34"/>
        <w:spacing w:before="32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四、犯罪概念与犯罪构成</w:t>
      </w:r>
    </w:p>
    <w:p>
      <w:pPr>
        <w:ind w:left="547"/>
        <w:spacing w:before="6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（一）犯罪概念</w:t>
      </w:r>
    </w:p>
    <w:p>
      <w:pPr>
        <w:ind w:left="346" w:right="4856" w:firstLine="96"/>
        <w:spacing w:before="65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犯罪概念的类型 犯罪的基本特征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（二）犯罪构成</w:t>
      </w:r>
    </w:p>
    <w:p>
      <w:pPr>
        <w:ind w:left="24" w:right="27" w:firstLine="418"/>
        <w:spacing w:before="31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犯罪构成理论的发展与模式 我国刑法中犯罪构成的概念与特征 犯罪构成的分类 犯罪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构成的意义</w:t>
      </w:r>
    </w:p>
    <w:p>
      <w:pPr>
        <w:ind w:left="442"/>
        <w:spacing w:before="31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38" w:right="641" w:firstLine="20"/>
        <w:spacing w:before="63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了解犯罪的形式概念、实质概念和混合概念，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以及犯罪构成理论的主要模式。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SimSun" w:hAnsi="SimSun" w:eastAsia="SimSun" w:cs="SimSun"/>
          <w:sz w:val="20"/>
          <w:szCs w:val="20"/>
          <w:spacing w:val="8"/>
        </w:rPr>
        <w:t>理解犯罪的基本特征，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以及犯罪构成的概念、特征</w:t>
      </w:r>
      <w:r>
        <w:rPr>
          <w:rFonts w:ascii="SimSun" w:hAnsi="SimSun" w:eastAsia="SimSun" w:cs="SimSun"/>
          <w:sz w:val="20"/>
          <w:szCs w:val="20"/>
          <w:spacing w:val="7"/>
        </w:rPr>
        <w:t>、分类及其意义。</w:t>
      </w:r>
    </w:p>
    <w:p>
      <w:pPr>
        <w:ind w:left="27"/>
        <w:spacing w:before="33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五、犯罪客体</w:t>
      </w:r>
    </w:p>
    <w:p>
      <w:pPr>
        <w:ind w:left="442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（一）犯罪客体的概念与特征</w:t>
      </w:r>
    </w:p>
    <w:p>
      <w:pPr>
        <w:ind w:left="452" w:right="2756" w:firstLine="96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犯罪客体的概念 犯罪客体的特征 犯罪客体与犯罪对象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（二）犯罪客体的分类</w:t>
      </w:r>
    </w:p>
    <w:p>
      <w:pPr>
        <w:ind w:left="445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一般客体</w:t>
      </w:r>
      <w:r>
        <w:rPr>
          <w:rFonts w:ascii="SimSun" w:hAnsi="SimSun" w:eastAsia="SimSun" w:cs="SimSun"/>
          <w:sz w:val="20"/>
          <w:szCs w:val="20"/>
          <w:spacing w:val="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同类客体 直接客体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了解犯罪客体的概念、特征，以及犯罪的一般客体和同类客体。</w:t>
      </w:r>
    </w:p>
    <w:p>
      <w:pPr>
        <w:ind w:left="43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理解犯罪直接客体的概念、分类及其立法形式，以及犯罪客体与犯罪对象的关系。</w:t>
      </w:r>
    </w:p>
    <w:p>
      <w:pPr>
        <w:ind w:left="28"/>
        <w:spacing w:before="65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六、犯罪客观方面</w:t>
      </w:r>
    </w:p>
    <w:p>
      <w:pPr>
        <w:ind w:left="547"/>
        <w:spacing w:before="6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（一）犯罪客观方面概述</w:t>
      </w:r>
    </w:p>
    <w:p>
      <w:pPr>
        <w:ind w:left="452" w:right="2022" w:hanging="9"/>
        <w:spacing w:before="64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犯罪客观方面的概念 犯罪客观方面的特征 犯罪客观方面的意义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（二）危害行为</w:t>
      </w:r>
    </w:p>
    <w:p>
      <w:pPr>
        <w:ind w:left="444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危害行为的概念 危害行为的分类</w:t>
      </w:r>
    </w:p>
    <w:p>
      <w:pPr>
        <w:ind w:left="452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（三）危害结果</w:t>
      </w:r>
    </w:p>
    <w:p>
      <w:pPr>
        <w:ind w:left="451" w:right="4856" w:hanging="7"/>
        <w:spacing w:before="64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危害结果的概念 危害结果的分类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（四）刑法上的因果关系</w:t>
      </w:r>
    </w:p>
    <w:p>
      <w:pPr>
        <w:ind w:left="25" w:right="15" w:firstLine="418"/>
        <w:spacing w:before="31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刑法上因果关系的概念 刑法上的因果关系特点 </w:t>
      </w:r>
      <w:r>
        <w:rPr>
          <w:rFonts w:ascii="SimSun" w:hAnsi="SimSun" w:eastAsia="SimSun" w:cs="SimSun"/>
          <w:sz w:val="20"/>
          <w:szCs w:val="20"/>
          <w:spacing w:val="9"/>
        </w:rPr>
        <w:t>刑法上的因果关系性质 刑法上的因果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关系认定 刑法上的因果关系与刑事责任</w:t>
      </w:r>
    </w:p>
    <w:p>
      <w:pPr>
        <w:ind w:left="452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（五）犯罪客观方面的其他要件</w:t>
      </w:r>
    </w:p>
    <w:p>
      <w:pPr>
        <w:ind w:left="445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行为的时间 行为的地点 行为的方法</w:t>
      </w:r>
    </w:p>
    <w:p>
      <w:pPr>
        <w:ind w:left="442"/>
        <w:spacing w:before="6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42" w:right="7" w:firstLine="16"/>
        <w:spacing w:before="64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了解犯罪客观方面的概念、特征及其意义，危害行为的概念，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以及危害行为的时间、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地点和方法。</w:t>
      </w:r>
    </w:p>
    <w:p>
      <w:pPr>
        <w:ind w:right="11"/>
        <w:spacing w:before="30" w:line="228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理解危害行为的分类，以及刑法上因果关系</w:t>
      </w:r>
      <w:r>
        <w:rPr>
          <w:rFonts w:ascii="SimSun" w:hAnsi="SimSun" w:eastAsia="SimSun" w:cs="SimSun"/>
          <w:sz w:val="20"/>
          <w:szCs w:val="20"/>
          <w:spacing w:val="8"/>
        </w:rPr>
        <w:t>的概念、特点、性质、认定及其与刑事责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1"/>
        <w:spacing w:before="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任的关系。</w:t>
      </w:r>
    </w:p>
    <w:p>
      <w:pPr>
        <w:ind w:left="21"/>
        <w:spacing w:before="65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七、犯罪主体</w:t>
      </w:r>
    </w:p>
    <w:p>
      <w:pPr>
        <w:ind w:left="547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（一）犯罪主体概述</w:t>
      </w:r>
    </w:p>
    <w:p>
      <w:pPr>
        <w:ind w:left="452" w:right="4856" w:hanging="9"/>
        <w:spacing w:before="64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犯罪主体的概念 犯罪主体的意义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（二）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自然人犯罪主体</w:t>
      </w:r>
    </w:p>
    <w:p>
      <w:pPr>
        <w:ind w:left="452" w:right="1391" w:firstLine="24"/>
        <w:spacing w:before="30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自然人犯罪主体的概念与构成条件 刑事责任能力 犯罪主体的特殊身份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（三）单位犯罪主体</w:t>
      </w:r>
    </w:p>
    <w:p>
      <w:pPr>
        <w:ind w:left="443"/>
        <w:spacing w:before="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单位犯罪的概念与构成特征 单位犯罪的处罚原则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right="16"/>
        <w:spacing w:before="63" w:line="228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了解犯罪主体的概念、意义，自然人犯罪主体的概念，以及犯罪主体特殊身份的概念</w:t>
      </w:r>
    </w:p>
    <w:p>
      <w:pPr>
        <w:ind w:left="23" w:right="7517" w:firstLine="418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及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其类型。</w:t>
      </w:r>
    </w:p>
    <w:p>
      <w:pPr>
        <w:ind w:left="45" w:right="23" w:firstLine="392"/>
        <w:spacing w:before="33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</w:t>
      </w:r>
      <w:r>
        <w:rPr>
          <w:rFonts w:ascii="SimSun" w:hAnsi="SimSun" w:eastAsia="SimSun" w:cs="SimSun"/>
          <w:sz w:val="20"/>
          <w:szCs w:val="20"/>
          <w:spacing w:val="7"/>
        </w:rPr>
        <w:t>理解自然人犯罪主体的构成条件，刑事责任能力的概念、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内容、程度及其影响因素，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以及单位犯罪主体的概念、构成特征、处罚原则。</w:t>
      </w:r>
    </w:p>
    <w:p>
      <w:pPr>
        <w:ind w:left="22"/>
        <w:spacing w:before="32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八、犯罪主观方面</w:t>
      </w:r>
    </w:p>
    <w:p>
      <w:pPr>
        <w:ind w:left="547"/>
        <w:spacing w:before="6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（一）犯罪主观方面概述</w:t>
      </w:r>
    </w:p>
    <w:p>
      <w:pPr>
        <w:ind w:left="452" w:right="4016" w:hanging="9"/>
        <w:spacing w:before="65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犯罪主观方面的概念 犯罪主观方面的特征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（二）犯罪故意</w:t>
      </w:r>
    </w:p>
    <w:p>
      <w:pPr>
        <w:ind w:left="443"/>
        <w:spacing w:before="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犯罪故意的概念 犯罪故意的构成要素 犯罪故意的分类 犯意转化与另起犯意</w:t>
      </w:r>
    </w:p>
    <w:p>
      <w:pPr>
        <w:ind w:left="452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（三）犯罪过失</w:t>
      </w:r>
    </w:p>
    <w:p>
      <w:pPr>
        <w:ind w:left="452" w:right="1813" w:hanging="9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犯罪过失的概念 犯罪过失的分类 认定犯罪过失应注意的几个问题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（四）无罪过事件</w:t>
      </w:r>
    </w:p>
    <w:p>
      <w:pPr>
        <w:ind w:left="447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意外事件 不可抗力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无期待可能性</w:t>
      </w:r>
    </w:p>
    <w:p>
      <w:pPr>
        <w:ind w:left="452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（五）犯罪目的与犯罪动机</w:t>
      </w:r>
    </w:p>
    <w:p>
      <w:pPr>
        <w:ind w:left="452" w:right="3493" w:hanging="9"/>
        <w:spacing w:before="66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犯罪目的 犯罪动机 犯罪动机与犯罪目的的</w:t>
      </w:r>
      <w:r>
        <w:rPr>
          <w:rFonts w:ascii="SimSun" w:hAnsi="SimSun" w:eastAsia="SimSun" w:cs="SimSun"/>
          <w:sz w:val="20"/>
          <w:szCs w:val="20"/>
          <w:spacing w:val="8"/>
        </w:rPr>
        <w:t>关系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（六）刑法上的认识错误</w:t>
      </w:r>
    </w:p>
    <w:p>
      <w:pPr>
        <w:ind w:left="443"/>
        <w:spacing w:before="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法律认识错误 事实认识错误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了解犯罪主观方面的概念、 特征，犯罪过失的概念、分</w:t>
      </w:r>
      <w:r>
        <w:rPr>
          <w:rFonts w:ascii="SimSun" w:hAnsi="SimSun" w:eastAsia="SimSun" w:cs="SimSun"/>
          <w:sz w:val="20"/>
          <w:szCs w:val="20"/>
          <w:spacing w:val="6"/>
        </w:rPr>
        <w:t>类，</w:t>
      </w:r>
      <w:r>
        <w:rPr>
          <w:rFonts w:ascii="SimSun" w:hAnsi="SimSun" w:eastAsia="SimSun" w:cs="SimSun"/>
          <w:sz w:val="20"/>
          <w:szCs w:val="20"/>
          <w:spacing w:val="-6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以及无罪过事件。</w:t>
      </w:r>
    </w:p>
    <w:p>
      <w:pPr>
        <w:ind w:left="39" w:right="13" w:firstLine="399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2.</w:t>
      </w:r>
      <w:r>
        <w:rPr>
          <w:rFonts w:ascii="SimSun" w:hAnsi="SimSun" w:eastAsia="SimSun" w:cs="SimSun"/>
          <w:sz w:val="20"/>
          <w:szCs w:val="20"/>
          <w:spacing w:val="11"/>
        </w:rPr>
        <w:t>理解犯罪故意的概念、构成要素、分类， 犯意转化与另起犯意，犯罪动机与犯罪目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的的关系，以及刑法上的法律认识错误和事实认识错误。</w:t>
      </w:r>
    </w:p>
    <w:p>
      <w:pPr>
        <w:ind w:left="27"/>
        <w:spacing w:before="32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九、正当行为</w:t>
      </w:r>
    </w:p>
    <w:p>
      <w:pPr>
        <w:ind w:left="547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（一）正当行为概述</w:t>
      </w:r>
    </w:p>
    <w:p>
      <w:pPr>
        <w:ind w:left="451" w:right="2231" w:hanging="5"/>
        <w:spacing w:before="65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正当行为的概念与特征 正当行为的种类 研究正当行为的意义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（二）正当防卫</w:t>
      </w:r>
    </w:p>
    <w:p>
      <w:pPr>
        <w:ind w:left="21" w:right="15" w:firstLine="425"/>
        <w:spacing w:before="32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正当防卫的概念与特征 正当防卫的条件 </w:t>
      </w:r>
      <w:r>
        <w:rPr>
          <w:rFonts w:ascii="SimSun" w:hAnsi="SimSun" w:eastAsia="SimSun" w:cs="SimSun"/>
          <w:sz w:val="20"/>
          <w:szCs w:val="20"/>
          <w:spacing w:val="9"/>
        </w:rPr>
        <w:t>正当防卫中的特殊防卫 防卫过当及其刑事责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任</w:t>
      </w:r>
    </w:p>
    <w:p>
      <w:pPr>
        <w:ind w:left="452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（三）紧急避险</w:t>
      </w:r>
    </w:p>
    <w:p>
      <w:pPr>
        <w:ind w:left="35" w:right="15" w:firstLine="412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紧急避险的概念与特征 紧急避险的成立条件 避险过当及其刑事责任 紧急避险与正当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防卫的异同</w:t>
      </w:r>
    </w:p>
    <w:p>
      <w:pPr>
        <w:ind w:left="452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（四）其他正当行为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76"/>
        <w:spacing w:before="6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自救行为 正当业务行为 法令行为 基于权利人承诺或自愿的损害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26" w:right="15" w:firstLine="432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了解正当行为的概念、特征、种类，正当防卫的概念、特征、条件，紧急避险的概念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与特征，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以及其他正当行为的具体类型。</w:t>
      </w:r>
    </w:p>
    <w:p>
      <w:pPr>
        <w:ind w:left="35" w:right="15" w:firstLine="403"/>
        <w:spacing w:before="32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SimSun" w:hAnsi="SimSun" w:eastAsia="SimSun" w:cs="SimSun"/>
          <w:sz w:val="20"/>
          <w:szCs w:val="20"/>
          <w:spacing w:val="8"/>
        </w:rPr>
        <w:t>理解正当防卫中的特殊防卫，防卫过当及其刑事责任，紧急避险的成立条件，避险过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当及其刑事责任，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以及紧急避险与正当防卫的异同。</w:t>
      </w:r>
    </w:p>
    <w:p>
      <w:pPr>
        <w:ind w:left="24"/>
        <w:spacing w:before="31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十、故意犯罪的停止形态</w:t>
      </w:r>
    </w:p>
    <w:p>
      <w:pPr>
        <w:ind w:left="547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（一）故意犯罪停止形态概述</w:t>
      </w:r>
    </w:p>
    <w:p>
      <w:pPr>
        <w:ind w:left="451" w:right="1496" w:hanging="6"/>
        <w:spacing w:before="65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故意犯罪停止形态的概念与特征 故意犯罪停止形态与犯罪构成的关系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（二）犯罪既遂形态</w:t>
      </w:r>
    </w:p>
    <w:p>
      <w:pPr>
        <w:ind w:left="452" w:right="2233" w:hanging="9"/>
        <w:spacing w:before="31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犯罪既遂形态的概念 犯罪既遂形态的类型 既遂犯的处罚原则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（三）犯罪预备形态</w:t>
      </w:r>
    </w:p>
    <w:p>
      <w:pPr>
        <w:ind w:left="443"/>
        <w:spacing w:before="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犯罪预备形态的概念与特征 预备犯的处罚原则</w:t>
      </w:r>
    </w:p>
    <w:p>
      <w:pPr>
        <w:ind w:left="452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（四）犯罪未遂形态</w:t>
      </w:r>
    </w:p>
    <w:p>
      <w:pPr>
        <w:ind w:left="452" w:right="1602" w:hanging="9"/>
        <w:spacing w:before="64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犯罪未遂形态的概念与特征 犯罪未遂形态的种类 未遂犯的处罚原则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（五）犯罪中止形态</w:t>
      </w:r>
    </w:p>
    <w:p>
      <w:pPr>
        <w:ind w:left="443"/>
        <w:spacing w:before="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犯罪中止形态的概念与特征</w:t>
      </w:r>
      <w:r>
        <w:rPr>
          <w:rFonts w:ascii="SimSun" w:hAnsi="SimSun" w:eastAsia="SimSun" w:cs="SimSun"/>
          <w:sz w:val="20"/>
          <w:szCs w:val="20"/>
          <w:spacing w:val="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中止犯的处罚原则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38" w:right="2321" w:firstLine="20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了解故意犯罪各种特殊形态的概念及其与犯罪构成的关系。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理解故意犯罪各种特殊形态的成立条件和处罚</w:t>
      </w:r>
      <w:r>
        <w:rPr>
          <w:rFonts w:ascii="SimSun" w:hAnsi="SimSun" w:eastAsia="SimSun" w:cs="SimSun"/>
          <w:sz w:val="20"/>
          <w:szCs w:val="20"/>
          <w:spacing w:val="8"/>
        </w:rPr>
        <w:t>原则预备。</w:t>
      </w:r>
    </w:p>
    <w:p>
      <w:pPr>
        <w:ind w:left="24"/>
        <w:spacing w:before="31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十一、共同犯罪</w:t>
      </w:r>
    </w:p>
    <w:p>
      <w:pPr>
        <w:ind w:left="547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（一）共同犯罪概述</w:t>
      </w:r>
    </w:p>
    <w:p>
      <w:pPr>
        <w:ind w:left="451" w:right="2862" w:hanging="10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共同犯罪的概念 共同犯罪的成立条件 共同犯罪的认定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（二）共同犯罪的形式</w:t>
      </w:r>
    </w:p>
    <w:p>
      <w:pPr>
        <w:ind w:left="23" w:right="15" w:firstLine="417"/>
        <w:spacing w:before="32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任意的共同犯罪与必要的共同犯罪 事前通</w:t>
      </w:r>
      <w:r>
        <w:rPr>
          <w:rFonts w:ascii="SimSun" w:hAnsi="SimSun" w:eastAsia="SimSun" w:cs="SimSun"/>
          <w:sz w:val="20"/>
          <w:szCs w:val="20"/>
          <w:spacing w:val="12"/>
        </w:rPr>
        <w:t>谋的共同犯罪与事前无通谋的共同犯罪 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单的共同犯罪与复杂的共同犯罪 一般共同犯罪与有组织的共同犯罪</w:t>
      </w:r>
    </w:p>
    <w:p>
      <w:pPr>
        <w:ind w:left="452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（三）共同犯罪人的刑事责任</w:t>
      </w:r>
    </w:p>
    <w:p>
      <w:pPr>
        <w:ind w:left="44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主犯及其刑事责任 从犯及其刑事责任 胁从犯及其刑事责任 教唆犯及其刑事责任</w:t>
      </w:r>
    </w:p>
    <w:p>
      <w:pPr>
        <w:ind w:left="442"/>
        <w:spacing w:before="6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了解刑法规定共同犯罪的意义。</w:t>
      </w:r>
    </w:p>
    <w:p>
      <w:pPr>
        <w:ind w:left="29" w:right="13" w:firstLine="408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理解共同犯罪的概念、成立条件及其认</w:t>
      </w:r>
      <w:r>
        <w:rPr>
          <w:rFonts w:ascii="SimSun" w:hAnsi="SimSun" w:eastAsia="SimSun" w:cs="SimSun"/>
          <w:sz w:val="20"/>
          <w:szCs w:val="20"/>
          <w:spacing w:val="8"/>
        </w:rPr>
        <w:t>定，共同犯罪的不同形态，共同犯罪人的刑事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责任，熟悉并能够运用共同犯罪的法律规定与共同犯罪理</w:t>
      </w:r>
      <w:r>
        <w:rPr>
          <w:rFonts w:ascii="SimSun" w:hAnsi="SimSun" w:eastAsia="SimSun" w:cs="SimSun"/>
          <w:sz w:val="20"/>
          <w:szCs w:val="20"/>
          <w:spacing w:val="8"/>
        </w:rPr>
        <w:t>论。</w:t>
      </w:r>
    </w:p>
    <w:p>
      <w:pPr>
        <w:ind w:left="24"/>
        <w:spacing w:before="31" w:line="231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十二、罪数</w:t>
      </w:r>
    </w:p>
    <w:p>
      <w:pPr>
        <w:ind w:left="547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（一）罪数概述</w:t>
      </w:r>
    </w:p>
    <w:p>
      <w:pPr>
        <w:ind w:left="451" w:right="4436" w:hanging="6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罪数形态研究的意义 罪数的判断标准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（二）一罪的类型</w:t>
      </w:r>
    </w:p>
    <w:p>
      <w:pPr>
        <w:ind w:left="447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实质的一罪 法定的一罪 处断的一罪</w:t>
      </w:r>
    </w:p>
    <w:p>
      <w:pPr>
        <w:ind w:left="45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（三）数罪的类型</w:t>
      </w:r>
    </w:p>
    <w:p>
      <w:pPr>
        <w:ind w:left="38" w:right="16" w:firstLine="406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异种数罪和同种数罪 并罚的数罪和非并罚的数罪 判决宣告以前的数罪和刑罚执行期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间的数罪</w:t>
      </w:r>
    </w:p>
    <w:p>
      <w:pPr>
        <w:ind w:left="442"/>
        <w:spacing w:before="3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458"/>
        <w:spacing w:before="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了解区分罪数的意义。</w:t>
      </w:r>
    </w:p>
    <w:p>
      <w:pPr>
        <w:ind w:left="25" w:right="70" w:firstLine="412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SimSun" w:hAnsi="SimSun" w:eastAsia="SimSun" w:cs="SimSun"/>
          <w:sz w:val="20"/>
          <w:szCs w:val="20"/>
          <w:spacing w:val="8"/>
        </w:rPr>
        <w:t>理解罪数的区分标准与区分方法，熟悉并能够运用实质的一罪、法定的一罪、处断的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一罪，以及数罪的类型。</w:t>
      </w:r>
    </w:p>
    <w:p>
      <w:pPr>
        <w:ind w:left="24"/>
        <w:spacing w:before="32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十三、刑事责任</w:t>
      </w:r>
    </w:p>
    <w:p>
      <w:pPr>
        <w:ind w:left="547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（一）刑事责任概述</w:t>
      </w:r>
    </w:p>
    <w:p>
      <w:pPr>
        <w:ind w:left="451" w:right="80" w:hanging="8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刑事责任的概念 刑事责任的基本特征 刑事责任与犯罪、刑罚的关系 刑事责任的地位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（二）刑事责任的根据</w:t>
      </w:r>
    </w:p>
    <w:p>
      <w:pPr>
        <w:ind w:left="443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刑事责任的哲学根据 刑事责任的法律根据 刑事责任的事实根据</w:t>
      </w:r>
    </w:p>
    <w:p>
      <w:pPr>
        <w:ind w:left="45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（三）刑事责任的发展阶段</w:t>
      </w:r>
    </w:p>
    <w:p>
      <w:pPr>
        <w:ind w:left="451" w:right="2077" w:hanging="8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刑事责任的产生阶段 刑事责任的确认阶段 刑事责任的实现阶段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（四）刑事责任的解决方式</w:t>
      </w:r>
    </w:p>
    <w:p>
      <w:pPr>
        <w:ind w:left="443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刑事责任的实现方式 刑事责任的其他解决方式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了解刑事责任与法律后果的关系。</w:t>
      </w:r>
    </w:p>
    <w:p>
      <w:pPr>
        <w:ind w:left="21" w:right="70" w:firstLine="417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SimSun" w:hAnsi="SimSun" w:eastAsia="SimSun" w:cs="SimSun"/>
          <w:sz w:val="20"/>
          <w:szCs w:val="20"/>
          <w:spacing w:val="8"/>
        </w:rPr>
        <w:t>理解刑事责任的哲学根据、法律根据和事实根据，刑事责任的发展阶段，以及刑事责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任的解决方式。</w:t>
      </w:r>
    </w:p>
    <w:p>
      <w:pPr>
        <w:ind w:left="24"/>
        <w:spacing w:before="32" w:line="229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7"/>
        </w:rPr>
        <w:t>十四、刑罚及其种类</w:t>
      </w:r>
    </w:p>
    <w:p>
      <w:pPr>
        <w:ind w:left="547"/>
        <w:spacing w:before="6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（一）刑罚与刑罚权</w:t>
      </w:r>
    </w:p>
    <w:p>
      <w:pPr>
        <w:ind w:left="44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刑罚的概念与特征 刑罚权的根据与内容</w:t>
      </w:r>
    </w:p>
    <w:p>
      <w:pPr>
        <w:ind w:left="443" w:right="5646" w:firstLine="8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（二）刑罚的目的与功能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刑罚的目的 刑罚的功能</w:t>
      </w:r>
    </w:p>
    <w:p>
      <w:pPr>
        <w:ind w:left="443" w:right="5646" w:firstLine="8"/>
        <w:spacing w:before="64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（三）刑罚的体系与种类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刑罚的体系 刑罚的种类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458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了解刑罚与其他法律制裁的关系以及刑罚体系的概念与特点。</w:t>
      </w:r>
    </w:p>
    <w:p>
      <w:pPr>
        <w:ind w:left="45" w:right="78" w:firstLine="392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SimSun" w:hAnsi="SimSun" w:eastAsia="SimSun" w:cs="SimSun"/>
          <w:sz w:val="20"/>
          <w:szCs w:val="20"/>
          <w:spacing w:val="8"/>
        </w:rPr>
        <w:t>理解刑罚的概念与特点，特殊预防与一般预防的关系，刑罚对犯罪人和社会的功能， </w:t>
      </w:r>
      <w:r>
        <w:rPr>
          <w:rFonts w:ascii="SimSun" w:hAnsi="SimSun" w:eastAsia="SimSun" w:cs="SimSun"/>
          <w:sz w:val="20"/>
          <w:szCs w:val="20"/>
          <w:spacing w:val="6"/>
        </w:rPr>
        <w:t>以及刑罚各类型的适用条件。</w:t>
      </w:r>
    </w:p>
    <w:p>
      <w:pPr>
        <w:ind w:left="24"/>
        <w:spacing w:before="32" w:line="230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十五、刑罚制度</w:t>
      </w:r>
    </w:p>
    <w:p>
      <w:pPr>
        <w:ind w:left="547"/>
        <w:spacing w:before="6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考试内容</w:t>
      </w:r>
    </w:p>
    <w:p>
      <w:pPr>
        <w:ind w:left="45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（一）刑罚裁量制度</w:t>
      </w:r>
    </w:p>
    <w:p>
      <w:pPr>
        <w:ind w:left="451" w:right="3128" w:hanging="8"/>
        <w:spacing w:before="66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刑罚裁量概述 累犯</w:t>
      </w:r>
      <w:r>
        <w:rPr>
          <w:rFonts w:ascii="SimSun" w:hAnsi="SimSun" w:eastAsia="SimSun" w:cs="SimSun"/>
          <w:sz w:val="20"/>
          <w:szCs w:val="20"/>
          <w:spacing w:val="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自首 坦白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立功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数罪并罚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缓刑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（二）刑罚执行制度</w:t>
      </w:r>
    </w:p>
    <w:p>
      <w:pPr>
        <w:ind w:left="451" w:right="4702" w:hanging="8"/>
        <w:spacing w:before="31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刑罚执行概述 减刑 假释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社区矫正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（三）刑罚消灭制度</w:t>
      </w:r>
    </w:p>
    <w:p>
      <w:pPr>
        <w:ind w:left="443"/>
        <w:spacing w:before="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刑罚消灭概述 追诉时效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赦免</w:t>
      </w:r>
    </w:p>
    <w:p>
      <w:pPr>
        <w:ind w:left="442"/>
        <w:spacing w:before="6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考试要求</w:t>
      </w:r>
    </w:p>
    <w:p>
      <w:pPr>
        <w:ind w:left="31" w:firstLine="427"/>
        <w:spacing w:before="64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了解量刑的意义，从重、从轻、减轻与免除处罚的基本含义以及量刑的酌定情节，刑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罚执行的概念、原则以及减刑、假释、社区矫正的意义，以及刑罚消灭的概</w:t>
      </w:r>
      <w:r>
        <w:rPr>
          <w:rFonts w:ascii="SimSun" w:hAnsi="SimSun" w:eastAsia="SimSun" w:cs="SimSun"/>
          <w:sz w:val="20"/>
          <w:szCs w:val="20"/>
          <w:spacing w:val="3"/>
        </w:rPr>
        <w:t>念、赦免的概念。</w:t>
      </w:r>
    </w:p>
    <w:p>
      <w:pPr>
        <w:ind w:left="21" w:right="68" w:firstLine="417"/>
        <w:spacing w:before="34" w:line="280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理解量刑的概念、原则以及缓刑制度的</w:t>
      </w:r>
      <w:r>
        <w:rPr>
          <w:rFonts w:ascii="SimSun" w:hAnsi="SimSun" w:eastAsia="SimSun" w:cs="SimSun"/>
          <w:sz w:val="20"/>
          <w:szCs w:val="20"/>
          <w:spacing w:val="8"/>
        </w:rPr>
        <w:t>具体内容，熟悉并能够运用量刑的法定情节，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累犯、自首、坦白与立功的成立条件与处罚原则，数罪并罚的方法；减刑和假释的概念与条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件，熟悉并能够运用减刑的限度与幅度、减刑的程序与减刑后的刑期计算方法，假释的考验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期限与假释的撤销条件；追诉时效的概念， 熟悉并能够运用追诉时效的期限与计算方法。</w:t>
      </w:r>
    </w:p>
    <w:p>
      <w:pPr>
        <w:spacing w:line="280" w:lineRule="auto"/>
        <w:sectPr>
          <w:pgSz w:w="11906" w:h="16839"/>
          <w:pgMar w:top="1431" w:right="1731" w:bottom="0" w:left="1785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305" w:lineRule="auto"/>
        <w:rPr>
          <w:rFonts w:ascii="Arial"/>
          <w:sz w:val="21"/>
        </w:rPr>
      </w:pPr>
      <w:r/>
    </w:p>
    <w:p>
      <w:pPr>
        <w:ind w:left="23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刑法学（总论）参考书：</w:t>
      </w:r>
    </w:p>
    <w:p>
      <w:pPr>
        <w:ind w:left="27" w:firstLine="4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</w:t>
      </w:r>
      <w:r>
        <w:rPr>
          <w:rFonts w:ascii="SimSun" w:hAnsi="SimSun" w:eastAsia="SimSun" w:cs="SimSun"/>
          <w:sz w:val="20"/>
          <w:szCs w:val="20"/>
          <w:spacing w:val="-2"/>
        </w:rPr>
        <w:t>）马克思主义理论研究和建设工程重点教材，《刑法学》编写组：《刑法学》（</w:t>
      </w:r>
      <w:r>
        <w:rPr>
          <w:rFonts w:ascii="SimSun" w:hAnsi="SimSun" w:eastAsia="SimSun" w:cs="SimSun"/>
          <w:sz w:val="20"/>
          <w:szCs w:val="20"/>
          <w:spacing w:val="-3"/>
        </w:rPr>
        <w:t>上册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·</w:t>
      </w:r>
      <w:r>
        <w:rPr>
          <w:rFonts w:ascii="SimSun" w:hAnsi="SimSun" w:eastAsia="SimSun" w:cs="SimSun"/>
          <w:sz w:val="20"/>
          <w:szCs w:val="20"/>
          <w:spacing w:val="-3"/>
        </w:rPr>
        <w:t>总论</w:t>
      </w:r>
      <w:r>
        <w:rPr>
          <w:rFonts w:ascii="SimSun" w:hAnsi="SimSun" w:eastAsia="SimSun" w:cs="SimSun"/>
          <w:sz w:val="20"/>
          <w:szCs w:val="20"/>
          <w:spacing w:val="-47"/>
          <w:w w:val="89"/>
        </w:rPr>
        <w:t>），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高等教育出版社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2019 </w:t>
      </w:r>
      <w:r>
        <w:rPr>
          <w:rFonts w:ascii="SimSun" w:hAnsi="SimSun" w:eastAsia="SimSun" w:cs="SimSun"/>
          <w:sz w:val="20"/>
          <w:szCs w:val="20"/>
          <w:spacing w:val="6"/>
        </w:rPr>
        <w:t>年版；</w:t>
      </w:r>
    </w:p>
    <w:p>
      <w:pPr>
        <w:ind w:left="3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SimSun" w:hAnsi="SimSun" w:eastAsia="SimSun" w:cs="SimSun"/>
          <w:sz w:val="20"/>
          <w:szCs w:val="20"/>
        </w:rPr>
        <w:t>）张明楷著：《刑法学》（第五版</w:t>
      </w:r>
      <w:r>
        <w:rPr>
          <w:rFonts w:ascii="SimSun" w:hAnsi="SimSun" w:eastAsia="SimSun" w:cs="SimSun"/>
          <w:sz w:val="20"/>
          <w:szCs w:val="20"/>
          <w:spacing w:val="-39"/>
        </w:rPr>
        <w:t>），</w:t>
      </w:r>
      <w:r>
        <w:rPr>
          <w:rFonts w:ascii="SimSun" w:hAnsi="SimSun" w:eastAsia="SimSun" w:cs="SimSun"/>
          <w:sz w:val="20"/>
          <w:szCs w:val="20"/>
        </w:rPr>
        <w:t>法律出版社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2016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年</w:t>
      </w:r>
      <w:r>
        <w:rPr>
          <w:rFonts w:ascii="SimSun" w:hAnsi="SimSun" w:eastAsia="SimSun" w:cs="SimSun"/>
          <w:sz w:val="20"/>
          <w:szCs w:val="20"/>
          <w:spacing w:val="-1"/>
        </w:rPr>
        <w:t>版。</w:t>
      </w:r>
    </w:p>
    <w:sectPr>
      <w:pgSz w:w="11906" w:h="16839"/>
      <w:pgMar w:top="1431" w:right="174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2021-07-12T16:59:07Z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2024-09-23T16:24:17</vt:filetime>
  </property>
</Properties>
</file>