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4" w:right="1175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504"/>
        <w:spacing w:before="153" w:line="221" w:lineRule="auto"/>
        <w:rPr/>
      </w:pPr>
      <w:r>
        <w:rPr>
          <w:spacing w:val="4"/>
        </w:rPr>
        <w:t>科目代码：885</w:t>
      </w:r>
      <w:r>
        <w:rPr>
          <w:spacing w:val="4"/>
        </w:rPr>
        <w:t xml:space="preserve">              </w:t>
      </w:r>
      <w:r>
        <w:rPr>
          <w:spacing w:val="4"/>
        </w:rPr>
        <w:t>科目名称：</w:t>
      </w:r>
      <w:r>
        <w:rPr>
          <w:spacing w:val="-57"/>
        </w:rPr>
        <w:t xml:space="preserve"> </w:t>
      </w:r>
      <w:r>
        <w:rPr>
          <w:spacing w:val="4"/>
        </w:rPr>
        <w:t>日语专业综合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7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7" w:right="52" w:firstLine="644"/>
        <w:spacing w:before="178" w:line="324" w:lineRule="auto"/>
        <w:rPr/>
      </w:pPr>
      <w:r>
        <w:rPr>
          <w:spacing w:val="4"/>
        </w:rPr>
        <w:t>要求考生能系统掌握日语语言学和日本文学的基础知识，具</w:t>
      </w:r>
      <w:r>
        <w:rPr>
          <w:spacing w:val="15"/>
        </w:rPr>
        <w:t xml:space="preserve"> </w:t>
      </w:r>
      <w:r>
        <w:rPr>
          <w:spacing w:val="5"/>
        </w:rPr>
        <w:t>备较丰富的日本历史、地理、军事、政治及社会文化等国情方面</w:t>
      </w:r>
      <w:r>
        <w:rPr>
          <w:spacing w:val="6"/>
        </w:rPr>
        <w:t xml:space="preserve"> </w:t>
      </w:r>
      <w:r>
        <w:rPr>
          <w:spacing w:val="8"/>
        </w:rPr>
        <w:t>的基本知识，具备较强的翻译实践能力。</w:t>
      </w:r>
    </w:p>
    <w:p>
      <w:pPr>
        <w:ind w:left="647"/>
        <w:spacing w:before="4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62"/>
        <w:spacing w:before="184" w:line="222" w:lineRule="auto"/>
        <w:outlineLvl w:val="1"/>
        <w:rPr/>
      </w:pPr>
      <w:r>
        <w:rPr>
          <w:b/>
          <w:bCs/>
          <w:spacing w:val="-6"/>
        </w:rPr>
        <w:t>1.</w:t>
      </w:r>
      <w:r>
        <w:rPr>
          <w:spacing w:val="-77"/>
        </w:rPr>
        <w:t xml:space="preserve"> </w:t>
      </w:r>
      <w:r>
        <w:rPr>
          <w:b/>
          <w:bCs/>
          <w:spacing w:val="-6"/>
        </w:rPr>
        <w:t>日语语言学部分</w:t>
      </w:r>
    </w:p>
    <w:p>
      <w:pPr>
        <w:pStyle w:val="BodyText"/>
        <w:ind w:firstLine="655"/>
        <w:spacing w:before="190" w:line="327" w:lineRule="auto"/>
        <w:jc w:val="both"/>
        <w:rPr/>
      </w:pPr>
      <w:r>
        <w:rPr>
          <w:spacing w:val="6"/>
        </w:rPr>
        <w:t>主要考查日语语言方面的基础知识，包括日语文字、词汇、</w:t>
      </w:r>
      <w:r>
        <w:rPr>
          <w:spacing w:val="14"/>
        </w:rPr>
        <w:t xml:space="preserve"> </w:t>
      </w:r>
      <w:r>
        <w:rPr>
          <w:spacing w:val="5"/>
        </w:rPr>
        <w:t>语法及各种语言表达以及日语文语法的相关概念和术语等。要求</w:t>
      </w:r>
      <w:r>
        <w:rPr>
          <w:spacing w:val="11"/>
        </w:rPr>
        <w:t xml:space="preserve"> </w:t>
      </w:r>
      <w:r>
        <w:rPr>
          <w:spacing w:val="5"/>
        </w:rPr>
        <w:t>考生具有日语文字、词汇、语法等方面的相关知识，并能够结合</w:t>
      </w:r>
      <w:r>
        <w:rPr>
          <w:spacing w:val="11"/>
        </w:rPr>
        <w:t xml:space="preserve"> </w:t>
      </w:r>
      <w:r>
        <w:rPr>
          <w:spacing w:val="5"/>
        </w:rPr>
        <w:t>学习实际对一些日语语言研究领域的概貌有所了解，能够清晰阐</w:t>
      </w:r>
      <w:r>
        <w:rPr>
          <w:spacing w:val="11"/>
        </w:rPr>
        <w:t xml:space="preserve"> </w:t>
      </w:r>
      <w:r>
        <w:rPr>
          <w:spacing w:val="8"/>
        </w:rPr>
        <w:t>述所涉及研究领域的一些具体问题。</w:t>
      </w:r>
    </w:p>
    <w:p>
      <w:pPr>
        <w:pStyle w:val="BodyText"/>
        <w:ind w:left="654"/>
        <w:spacing w:before="52" w:line="222" w:lineRule="auto"/>
        <w:outlineLvl w:val="1"/>
        <w:rPr/>
      </w:pPr>
      <w:r>
        <w:rPr>
          <w:b/>
          <w:bCs/>
          <w:spacing w:val="-10"/>
        </w:rPr>
        <w:t>2．</w:t>
      </w:r>
      <w:r>
        <w:rPr>
          <w:spacing w:val="-45"/>
        </w:rPr>
        <w:t xml:space="preserve"> </w:t>
      </w:r>
      <w:r>
        <w:rPr>
          <w:b/>
          <w:bCs/>
          <w:spacing w:val="-10"/>
        </w:rPr>
        <w:t>日本文学部分</w:t>
      </w:r>
    </w:p>
    <w:p>
      <w:pPr>
        <w:pStyle w:val="BodyText"/>
        <w:ind w:left="7" w:right="52" w:firstLine="648"/>
        <w:spacing w:before="183" w:line="326" w:lineRule="auto"/>
        <w:jc w:val="both"/>
        <w:rPr/>
      </w:pPr>
      <w:r>
        <w:rPr>
          <w:spacing w:val="4"/>
        </w:rPr>
        <w:t>主要考查日本文学史方面的基础知识，包括不同发展阶段的</w:t>
      </w:r>
      <w:r>
        <w:rPr>
          <w:spacing w:val="14"/>
        </w:rPr>
        <w:t xml:space="preserve"> </w:t>
      </w:r>
      <w:r>
        <w:rPr>
          <w:spacing w:val="5"/>
        </w:rPr>
        <w:t>主要特征，各个时期的主要流派、代表性作家的历史地位及主要</w:t>
      </w:r>
      <w:r>
        <w:rPr>
          <w:spacing w:val="3"/>
        </w:rPr>
        <w:t xml:space="preserve"> </w:t>
      </w:r>
      <w:r>
        <w:rPr>
          <w:spacing w:val="5"/>
        </w:rPr>
        <w:t>作品等。要求考生对日本文学史有较为全面的了解，对日本文学</w:t>
      </w:r>
      <w:r>
        <w:rPr>
          <w:spacing w:val="4"/>
        </w:rPr>
        <w:t xml:space="preserve"> </w:t>
      </w:r>
      <w:r>
        <w:rPr>
          <w:spacing w:val="8"/>
        </w:rPr>
        <w:t>作品有一定的鉴赏能力和分析能力。</w:t>
      </w:r>
    </w:p>
    <w:p>
      <w:pPr>
        <w:pStyle w:val="BodyText"/>
        <w:ind w:left="667"/>
        <w:spacing w:before="53" w:line="222" w:lineRule="auto"/>
        <w:outlineLvl w:val="1"/>
        <w:rPr/>
      </w:pPr>
      <w:r>
        <w:rPr>
          <w:b/>
          <w:bCs/>
          <w:spacing w:val="-12"/>
        </w:rPr>
        <w:t>3．</w:t>
      </w:r>
      <w:r>
        <w:rPr>
          <w:spacing w:val="-42"/>
        </w:rPr>
        <w:t xml:space="preserve"> </w:t>
      </w:r>
      <w:r>
        <w:rPr>
          <w:b/>
          <w:bCs/>
          <w:spacing w:val="-12"/>
        </w:rPr>
        <w:t>日本国情部分</w:t>
      </w:r>
    </w:p>
    <w:p>
      <w:pPr>
        <w:pStyle w:val="BodyText"/>
        <w:ind w:right="54"/>
        <w:spacing w:before="189" w:line="222" w:lineRule="auto"/>
        <w:jc w:val="right"/>
        <w:rPr/>
      </w:pPr>
      <w:r>
        <w:rPr>
          <w:spacing w:val="4"/>
        </w:rPr>
        <w:t>主要考查考生对日本地理、历史、军事、政治、文化等基础</w:t>
      </w:r>
    </w:p>
    <w:p>
      <w:pPr>
        <w:spacing w:line="222" w:lineRule="auto"/>
        <w:sectPr>
          <w:footerReference w:type="default" r:id="rId1"/>
          <w:pgSz w:w="11906" w:h="16839"/>
          <w:pgMar w:top="1431" w:right="1421" w:bottom="1115" w:left="1597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7" w:right="89" w:hanging="6"/>
        <w:spacing w:before="101" w:line="322" w:lineRule="auto"/>
        <w:jc w:val="both"/>
        <w:rPr/>
      </w:pPr>
      <w:r>
        <w:rPr>
          <w:spacing w:val="5"/>
        </w:rPr>
        <w:t>知识的掌握情况。尤其注重历史的发展脉络、地理基础知识、军</w:t>
      </w:r>
      <w:r>
        <w:rPr>
          <w:spacing w:val="6"/>
        </w:rPr>
        <w:t xml:space="preserve"> </w:t>
      </w:r>
      <w:r>
        <w:rPr>
          <w:spacing w:val="5"/>
        </w:rPr>
        <w:t>事与政治等方面的发展、变化情况。要求考生具备日本国情方面</w:t>
      </w:r>
      <w:r>
        <w:rPr/>
        <w:t xml:space="preserve"> </w:t>
      </w:r>
      <w:r>
        <w:rPr>
          <w:spacing w:val="8"/>
        </w:rPr>
        <w:t>的相关知识,并能够综合运用所学知识分析问题、解决问题。</w:t>
      </w:r>
    </w:p>
    <w:p>
      <w:pPr>
        <w:pStyle w:val="BodyText"/>
        <w:ind w:left="657"/>
        <w:spacing w:before="56" w:line="222" w:lineRule="auto"/>
        <w:outlineLvl w:val="1"/>
        <w:rPr/>
      </w:pPr>
      <w:r>
        <w:rPr>
          <w:b/>
          <w:bCs/>
          <w:spacing w:val="2"/>
        </w:rPr>
        <w:t>4.翻译部分</w:t>
      </w:r>
    </w:p>
    <w:p>
      <w:pPr>
        <w:pStyle w:val="BodyText"/>
        <w:ind w:left="7" w:right="86" w:firstLine="652"/>
        <w:spacing w:before="184" w:line="327" w:lineRule="auto"/>
        <w:rPr/>
      </w:pPr>
      <w:r>
        <w:rPr>
          <w:spacing w:val="17"/>
        </w:rPr>
        <w:t>主要考查考生利用翻译技巧对日语和汉语文本进行翻译的</w:t>
      </w:r>
      <w:r>
        <w:rPr/>
        <w:t xml:space="preserve"> </w:t>
      </w:r>
      <w:r>
        <w:rPr>
          <w:spacing w:val="5"/>
        </w:rPr>
        <w:t>能力。要求考生具有扎实的双语能力、翻译意识和跨文化转换能</w:t>
      </w:r>
      <w:r>
        <w:rPr>
          <w:spacing w:val="7"/>
        </w:rPr>
        <w:t xml:space="preserve"> </w:t>
      </w:r>
      <w:r>
        <w:rPr>
          <w:spacing w:val="5"/>
        </w:rPr>
        <w:t>力，译文流畅，无明显误译、漏译，且用词准确、无重大语法错</w:t>
      </w:r>
      <w:r>
        <w:rPr>
          <w:spacing w:val="12"/>
        </w:rPr>
        <w:t xml:space="preserve"> </w:t>
      </w:r>
      <w:r>
        <w:rPr>
          <w:spacing w:val="-2"/>
        </w:rPr>
        <w:t>误。</w:t>
      </w:r>
    </w:p>
    <w:p>
      <w:pPr>
        <w:ind w:left="652"/>
        <w:spacing w:before="4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182" w:line="222" w:lineRule="auto"/>
        <w:jc w:val="right"/>
        <w:rPr/>
      </w:pPr>
      <w:r>
        <w:rPr>
          <w:spacing w:val="-7"/>
        </w:rPr>
        <w:t>考试形式为闭卷、笔试。考试时间为</w:t>
      </w:r>
      <w:r>
        <w:rPr>
          <w:spacing w:val="-35"/>
        </w:rPr>
        <w:t xml:space="preserve"> </w:t>
      </w:r>
      <w:r>
        <w:rPr>
          <w:spacing w:val="-7"/>
        </w:rPr>
        <w:t>3</w:t>
      </w:r>
      <w:r>
        <w:rPr>
          <w:spacing w:val="-60"/>
        </w:rPr>
        <w:t xml:space="preserve"> </w:t>
      </w:r>
      <w:r>
        <w:rPr>
          <w:spacing w:val="-7"/>
        </w:rPr>
        <w:t>小时，满分为</w:t>
      </w:r>
      <w:r>
        <w:rPr>
          <w:spacing w:val="-43"/>
        </w:rPr>
        <w:t xml:space="preserve"> </w:t>
      </w:r>
      <w:r>
        <w:rPr>
          <w:spacing w:val="-7"/>
        </w:rPr>
        <w:t>150</w:t>
      </w:r>
      <w:r>
        <w:rPr>
          <w:spacing w:val="-60"/>
        </w:rPr>
        <w:t xml:space="preserve"> </w:t>
      </w:r>
      <w:r>
        <w:rPr>
          <w:spacing w:val="-8"/>
        </w:rPr>
        <w:t>分。</w:t>
      </w:r>
    </w:p>
    <w:p>
      <w:pPr>
        <w:pStyle w:val="BodyText"/>
        <w:ind w:right="91" w:firstLine="650"/>
        <w:spacing w:before="186" w:line="324" w:lineRule="auto"/>
        <w:rPr/>
      </w:pPr>
      <w:r>
        <w:rPr>
          <w:spacing w:val="-5"/>
        </w:rPr>
        <w:t>题型包括：填空题（</w:t>
      </w:r>
      <w:r>
        <w:rPr>
          <w:spacing w:val="-76"/>
        </w:rPr>
        <w:t xml:space="preserve"> </w:t>
      </w:r>
      <w:r>
        <w:rPr>
          <w:spacing w:val="-5"/>
        </w:rPr>
        <w:t>10</w:t>
      </w:r>
      <w:r>
        <w:rPr>
          <w:spacing w:val="-59"/>
        </w:rPr>
        <w:t xml:space="preserve"> </w:t>
      </w:r>
      <w:r>
        <w:rPr>
          <w:spacing w:val="-5"/>
        </w:rPr>
        <w:t>分）、选择题（20</w:t>
      </w:r>
      <w:r>
        <w:rPr>
          <w:spacing w:val="-60"/>
        </w:rPr>
        <w:t xml:space="preserve"> </w:t>
      </w:r>
      <w:r>
        <w:rPr>
          <w:spacing w:val="-5"/>
        </w:rPr>
        <w:t>分）、</w:t>
      </w:r>
      <w:r>
        <w:rPr>
          <w:spacing w:val="-6"/>
        </w:rPr>
        <w:t>阅读理解题</w:t>
      </w:r>
      <w:r>
        <w:rPr/>
        <w:t xml:space="preserve"> </w:t>
      </w:r>
      <w:r>
        <w:rPr>
          <w:spacing w:val="-19"/>
        </w:rPr>
        <w:t>（</w:t>
      </w:r>
      <w:r>
        <w:rPr>
          <w:spacing w:val="-64"/>
        </w:rPr>
        <w:t xml:space="preserve"> </w:t>
      </w:r>
      <w:r>
        <w:rPr>
          <w:spacing w:val="-19"/>
        </w:rPr>
        <w:t>20</w:t>
      </w:r>
      <w:r>
        <w:rPr>
          <w:spacing w:val="-57"/>
        </w:rPr>
        <w:t xml:space="preserve"> </w:t>
      </w:r>
      <w:r>
        <w:rPr>
          <w:spacing w:val="-19"/>
        </w:rPr>
        <w:t>分）、名词解释（</w:t>
      </w:r>
      <w:r>
        <w:rPr>
          <w:spacing w:val="-82"/>
        </w:rPr>
        <w:t xml:space="preserve"> </w:t>
      </w:r>
      <w:r>
        <w:rPr>
          <w:spacing w:val="-19"/>
        </w:rPr>
        <w:t>20</w:t>
      </w:r>
      <w:r>
        <w:rPr>
          <w:spacing w:val="-54"/>
        </w:rPr>
        <w:t xml:space="preserve"> </w:t>
      </w:r>
      <w:r>
        <w:rPr>
          <w:spacing w:val="-19"/>
        </w:rPr>
        <w:t>分）、</w:t>
      </w:r>
      <w:r>
        <w:rPr>
          <w:spacing w:val="-87"/>
        </w:rPr>
        <w:t xml:space="preserve"> </w:t>
      </w:r>
      <w:r>
        <w:rPr>
          <w:spacing w:val="-19"/>
        </w:rPr>
        <w:t>问答题（</w:t>
      </w:r>
      <w:r>
        <w:rPr>
          <w:spacing w:val="-78"/>
        </w:rPr>
        <w:t xml:space="preserve"> </w:t>
      </w:r>
      <w:r>
        <w:rPr>
          <w:spacing w:val="-19"/>
        </w:rPr>
        <w:t>50</w:t>
      </w:r>
      <w:r>
        <w:rPr>
          <w:spacing w:val="-55"/>
        </w:rPr>
        <w:t xml:space="preserve"> </w:t>
      </w:r>
      <w:r>
        <w:rPr>
          <w:spacing w:val="-19"/>
        </w:rPr>
        <w:t>分）、翻译题（</w:t>
      </w:r>
      <w:r>
        <w:rPr>
          <w:spacing w:val="-19"/>
        </w:rPr>
        <w:t xml:space="preserve"> </w:t>
      </w:r>
      <w:r>
        <w:rPr>
          <w:spacing w:val="-19"/>
        </w:rPr>
        <w:t>日译</w:t>
      </w:r>
      <w:r>
        <w:rPr/>
        <w:t xml:space="preserve"> </w:t>
      </w:r>
      <w:r>
        <w:rPr>
          <w:spacing w:val="6"/>
        </w:rPr>
        <w:t>汉、汉译日</w:t>
      </w:r>
      <w:r>
        <w:rPr>
          <w:spacing w:val="-80"/>
          <w:w w:val="89"/>
        </w:rPr>
        <w:t>）（</w:t>
      </w:r>
      <w:r>
        <w:rPr>
          <w:spacing w:val="-69"/>
        </w:rPr>
        <w:t xml:space="preserve"> </w:t>
      </w:r>
      <w:r>
        <w:rPr>
          <w:spacing w:val="6"/>
        </w:rPr>
        <w:t>30</w:t>
      </w:r>
      <w:r>
        <w:rPr>
          <w:spacing w:val="-60"/>
        </w:rPr>
        <w:t xml:space="preserve"> </w:t>
      </w:r>
      <w:r>
        <w:rPr>
          <w:spacing w:val="6"/>
        </w:rPr>
        <w:t>分）</w:t>
      </w:r>
    </w:p>
    <w:p>
      <w:pPr>
        <w:ind w:left="665"/>
        <w:spacing w:before="4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49" w:right="91" w:firstLine="617"/>
        <w:spacing w:before="177" w:line="320" w:lineRule="auto"/>
        <w:rPr/>
      </w:pPr>
      <w:r>
        <w:rPr>
          <w:spacing w:val="4"/>
        </w:rPr>
        <w:t>1.《日语语法概论》，高桥太郎著、王忻译，华东理工大学</w:t>
      </w:r>
      <w:r>
        <w:rPr>
          <w:spacing w:val="1"/>
        </w:rPr>
        <w:t xml:space="preserve"> </w:t>
      </w:r>
      <w:r>
        <w:rPr>
          <w:spacing w:val="3"/>
        </w:rPr>
        <w:t>出版社，2023，第一版。</w:t>
      </w:r>
    </w:p>
    <w:p>
      <w:pPr>
        <w:pStyle w:val="BodyText"/>
        <w:ind w:left="24" w:right="168" w:firstLine="634"/>
        <w:spacing w:before="48" w:line="318" w:lineRule="auto"/>
        <w:rPr/>
      </w:pPr>
      <w:r>
        <w:rPr>
          <w:spacing w:val="1"/>
        </w:rPr>
        <w:t>2.《日语概论》，翟冬娜、潘钧，高等教育出版社，2008，</w:t>
      </w:r>
      <w:r>
        <w:rPr>
          <w:spacing w:val="11"/>
        </w:rPr>
        <w:t xml:space="preserve"> </w:t>
      </w:r>
      <w:r>
        <w:rPr/>
        <w:t>第一版。</w:t>
      </w:r>
    </w:p>
    <w:p>
      <w:pPr>
        <w:pStyle w:val="BodyText"/>
        <w:ind w:left="24" w:right="90" w:firstLine="646"/>
        <w:spacing w:before="51" w:line="278" w:lineRule="auto"/>
        <w:rPr/>
      </w:pPr>
      <w:r>
        <w:rPr>
          <w:spacing w:val="-2"/>
        </w:rPr>
        <w:t>3．《日本古典文学鉴赏》，华桂萍，东南大学出版社,2019,</w:t>
      </w:r>
      <w:r>
        <w:rPr>
          <w:spacing w:val="10"/>
        </w:rPr>
        <w:t xml:space="preserve"> </w:t>
      </w:r>
      <w:r>
        <w:rPr/>
        <w:t>第一版。</w:t>
      </w:r>
    </w:p>
    <w:p>
      <w:pPr>
        <w:pStyle w:val="BodyText"/>
        <w:ind w:left="2" w:right="91" w:firstLine="654"/>
        <w:spacing w:before="185" w:line="279" w:lineRule="auto"/>
        <w:rPr/>
      </w:pPr>
      <w:r>
        <w:rPr>
          <w:spacing w:val="-1"/>
        </w:rPr>
        <w:t>4．《日本文学简史》，李先瑞，南开大学出版社,</w:t>
      </w:r>
      <w:r>
        <w:rPr>
          <w:spacing w:val="-2"/>
        </w:rPr>
        <w:t>2022,第二</w:t>
      </w:r>
      <w:r>
        <w:rPr/>
        <w:t xml:space="preserve"> </w:t>
      </w:r>
      <w:r>
        <w:rPr/>
        <w:t>版。</w:t>
      </w:r>
    </w:p>
    <w:p>
      <w:pPr>
        <w:spacing w:line="279" w:lineRule="auto"/>
        <w:sectPr>
          <w:footerReference w:type="default" r:id="rId2"/>
          <w:pgSz w:w="11906" w:h="16839"/>
          <w:pgMar w:top="1431" w:right="1384" w:bottom="1114" w:left="1593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3" w:right="79" w:firstLine="635"/>
        <w:spacing w:before="101" w:line="318" w:lineRule="auto"/>
        <w:rPr/>
      </w:pPr>
      <w:r>
        <w:rPr>
          <w:spacing w:val="-13"/>
        </w:rPr>
        <w:t>5．《新编日本国家概况》（</w:t>
      </w:r>
      <w:r>
        <w:rPr>
          <w:spacing w:val="-38"/>
        </w:rPr>
        <w:t xml:space="preserve"> </w:t>
      </w:r>
      <w:r>
        <w:rPr>
          <w:spacing w:val="-13"/>
        </w:rPr>
        <w:t>日文</w:t>
      </w:r>
      <w:r>
        <w:rPr>
          <w:spacing w:val="-63"/>
        </w:rPr>
        <w:t>），</w:t>
      </w:r>
      <w:r>
        <w:rPr>
          <w:spacing w:val="-13"/>
        </w:rPr>
        <w:t>吴宏、姚希，华东师范大</w:t>
      </w:r>
      <w:r>
        <w:rPr/>
        <w:t xml:space="preserve"> </w:t>
      </w:r>
      <w:r>
        <w:rPr>
          <w:spacing w:val="5"/>
        </w:rPr>
        <w:t>学出版社，2013，第一版。</w:t>
      </w:r>
    </w:p>
    <w:p>
      <w:pPr>
        <w:pStyle w:val="BodyText"/>
        <w:ind w:right="83" w:firstLine="658"/>
        <w:spacing w:before="49" w:line="320" w:lineRule="auto"/>
        <w:rPr/>
      </w:pPr>
      <w:r>
        <w:rPr>
          <w:spacing w:val="4"/>
        </w:rPr>
        <w:t>6.《日本军情解析》，江新凤，解放军出版社，2017，</w:t>
      </w:r>
      <w:r>
        <w:rPr>
          <w:spacing w:val="3"/>
        </w:rPr>
        <w:t>第一</w:t>
      </w:r>
      <w:r>
        <w:rPr/>
        <w:t xml:space="preserve"> </w:t>
      </w:r>
      <w:r>
        <w:rPr/>
        <w:t>版。</w:t>
      </w:r>
    </w:p>
    <w:p>
      <w:pPr>
        <w:pStyle w:val="BodyText"/>
        <w:ind w:left="21" w:right="160" w:firstLine="637"/>
        <w:spacing w:before="46" w:line="318" w:lineRule="auto"/>
        <w:rPr/>
      </w:pPr>
      <w:r>
        <w:rPr>
          <w:spacing w:val="-2"/>
        </w:rPr>
        <w:t>7.《</w:t>
      </w:r>
      <w:r>
        <w:rPr>
          <w:spacing w:val="-55"/>
        </w:rPr>
        <w:t xml:space="preserve"> </w:t>
      </w:r>
      <w:r>
        <w:rPr>
          <w:spacing w:val="-2"/>
        </w:rPr>
        <w:t>日汉翻译教程》，高宁，上海外语教育出版社，</w:t>
      </w:r>
      <w:r>
        <w:rPr>
          <w:spacing w:val="-3"/>
        </w:rPr>
        <w:t>2022，</w:t>
      </w:r>
      <w:r>
        <w:rPr/>
        <w:t xml:space="preserve"> </w:t>
      </w:r>
      <w:r>
        <w:rPr/>
        <w:t>第一版。</w:t>
      </w:r>
    </w:p>
    <w:p>
      <w:pPr>
        <w:pStyle w:val="BodyText"/>
        <w:ind w:left="21" w:firstLine="637"/>
        <w:spacing w:before="53" w:line="318" w:lineRule="auto"/>
        <w:rPr/>
      </w:pPr>
      <w:r>
        <w:rPr>
          <w:spacing w:val="-14"/>
        </w:rPr>
        <w:t>8.《汉译日精编教程》，陈岩等，大连理工大学出版社，2022，</w:t>
      </w:r>
      <w:r>
        <w:rPr>
          <w:spacing w:val="12"/>
        </w:rPr>
        <w:t xml:space="preserve"> </w:t>
      </w:r>
      <w:r>
        <w:rPr/>
        <w:t>第三版。</w:t>
      </w:r>
    </w:p>
    <w:sectPr>
      <w:footerReference w:type="default" r:id="rId3"/>
      <w:pgSz w:w="11906" w:h="16839"/>
      <w:pgMar w:top="1431" w:right="1391" w:bottom="1114" w:left="1596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2024-09-02T09:54:03Z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2024-09-23T10:45:32</vt:filetime>
  </property>
</Properties>
</file>