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90105">
      <w:pPr>
        <w:spacing w:before="100" w:beforeAutospacing="1" w:after="156" w:afterLines="50" w:line="440" w:lineRule="exact"/>
        <w:ind w:firstLine="562" w:firstLineChars="200"/>
        <w:jc w:val="center"/>
        <w:rPr>
          <w:rFonts w:hint="eastAsia" w:ascii="宋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/>
          <w:b/>
          <w:color w:val="000000"/>
          <w:sz w:val="28"/>
          <w:szCs w:val="28"/>
        </w:rPr>
        <w:t>《安全系统工程》考试大纲</w:t>
      </w:r>
    </w:p>
    <w:p w14:paraId="0393275E">
      <w:pPr>
        <w:spacing w:line="440" w:lineRule="exact"/>
        <w:ind w:firstLine="420" w:firstLineChars="200"/>
        <w:rPr>
          <w:rFonts w:hint="eastAsia"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掌握安全系统工程的基本原理，包括安全系统工程概论、事故模式（致因）理论等；能够熟练运用常用的系统安全定性、定量分析方法，包括：安全检查表法、危险性预先分析法、故障类型和影响分析、危险性和可操作性研究、事件树分析、事故树分析。同时掌握系统安全评价、安全决策和系统危险控制的相关知识。</w:t>
      </w:r>
    </w:p>
    <w:p w14:paraId="271E9B89">
      <w:pPr>
        <w:spacing w:line="440" w:lineRule="exact"/>
        <w:ind w:firstLine="420" w:firstLineChars="200"/>
        <w:rPr>
          <w:rFonts w:hint="eastAsia"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以下分章阐述：</w:t>
      </w:r>
    </w:p>
    <w:p w14:paraId="5A27F4C1">
      <w:pPr>
        <w:spacing w:line="440" w:lineRule="exact"/>
        <w:ind w:firstLine="422" w:firstLineChars="200"/>
        <w:rPr>
          <w:rFonts w:hint="eastAsia" w:ascii="宋体"/>
          <w:b/>
          <w:color w:val="000000"/>
          <w:szCs w:val="21"/>
        </w:rPr>
      </w:pPr>
      <w:r>
        <w:rPr>
          <w:rFonts w:hint="eastAsia" w:ascii="宋体"/>
          <w:b/>
          <w:color w:val="000000"/>
          <w:szCs w:val="21"/>
        </w:rPr>
        <w:t>第1章 概论</w:t>
      </w:r>
    </w:p>
    <w:p w14:paraId="1DC8CC4C">
      <w:pPr>
        <w:spacing w:line="440" w:lineRule="exact"/>
        <w:ind w:firstLine="420" w:firstLineChars="200"/>
        <w:rPr>
          <w:rFonts w:hint="eastAsia"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理解系统、系统工程、可靠性、可靠度、可靠性工程、系统、安全系统和安全系统工程、安全、隐患、事故、风险、危险等的概念；掌握系统的特征、安全系统工程的研究对象和研究内容。</w:t>
      </w:r>
    </w:p>
    <w:p w14:paraId="2AEBD1E2">
      <w:pPr>
        <w:spacing w:line="440" w:lineRule="exact"/>
        <w:ind w:firstLine="422" w:firstLineChars="200"/>
        <w:rPr>
          <w:rFonts w:ascii="宋体"/>
          <w:b/>
          <w:color w:val="000000"/>
          <w:szCs w:val="21"/>
        </w:rPr>
      </w:pPr>
      <w:r>
        <w:rPr>
          <w:rFonts w:hint="eastAsia" w:ascii="宋体"/>
          <w:b/>
          <w:color w:val="000000"/>
          <w:szCs w:val="21"/>
        </w:rPr>
        <w:t>第2章 事故致因理论</w:t>
      </w:r>
    </w:p>
    <w:p w14:paraId="18A525CE">
      <w:pPr>
        <w:spacing w:line="440" w:lineRule="exact"/>
        <w:ind w:firstLine="420" w:firstLineChars="200"/>
        <w:rPr>
          <w:rFonts w:hint="eastAsia"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事故致因基本理论、事故因果连锁理论、事故预防的基本原则、能量意外释放理论、轨迹交叉理论、综合原因论的观点、原理及其在分析预防事故中的作用。</w:t>
      </w:r>
    </w:p>
    <w:p w14:paraId="70E3410B">
      <w:pPr>
        <w:spacing w:line="440" w:lineRule="exact"/>
        <w:ind w:firstLine="422" w:firstLineChars="200"/>
        <w:rPr>
          <w:rFonts w:hint="eastAsia" w:ascii="宋体"/>
          <w:b/>
          <w:color w:val="000000"/>
          <w:szCs w:val="21"/>
        </w:rPr>
      </w:pPr>
      <w:r>
        <w:rPr>
          <w:rFonts w:hint="eastAsia" w:ascii="宋体"/>
          <w:b/>
          <w:color w:val="000000"/>
          <w:szCs w:val="21"/>
        </w:rPr>
        <w:t>第3章 系统安全分析</w:t>
      </w:r>
    </w:p>
    <w:p w14:paraId="00CC19E8">
      <w:pPr>
        <w:spacing w:line="440" w:lineRule="exact"/>
        <w:ind w:firstLine="420" w:firstLineChars="200"/>
        <w:jc w:val="left"/>
        <w:rPr>
          <w:rFonts w:hint="eastAsia"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掌握安全检查表、预先危险性分析、故障类型和影响分析、危险和可操作性研究、事件树分析、作业条件危险性评价等分析方法的原理、适用场合、优点及缺点及能够进行实例分析；掌握鱼刺图、控制图及主次图的计算及编制方法。</w:t>
      </w:r>
    </w:p>
    <w:p w14:paraId="61DFDDD9">
      <w:pPr>
        <w:spacing w:line="440" w:lineRule="exact"/>
        <w:ind w:firstLine="422" w:firstLineChars="200"/>
        <w:rPr>
          <w:rFonts w:hint="eastAsia" w:ascii="宋体"/>
          <w:b/>
          <w:color w:val="000000"/>
          <w:szCs w:val="21"/>
        </w:rPr>
      </w:pPr>
      <w:r>
        <w:rPr>
          <w:rFonts w:hint="eastAsia" w:ascii="宋体"/>
          <w:b/>
          <w:color w:val="000000"/>
          <w:szCs w:val="21"/>
        </w:rPr>
        <w:t>第4章 事故树分析</w:t>
      </w:r>
    </w:p>
    <w:p w14:paraId="7CA219DC">
      <w:pPr>
        <w:spacing w:line="440" w:lineRule="exact"/>
        <w:ind w:firstLine="420" w:firstLineChars="200"/>
        <w:rPr>
          <w:rFonts w:hint="eastAsia"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掌握事故树的分析程序、事故树符号及其含义，重点掌握事故树的定性分析、定量分析和重要度分析，能够根据案例编制事故树并进行事故分析。</w:t>
      </w:r>
    </w:p>
    <w:p w14:paraId="7EE50631">
      <w:pPr>
        <w:spacing w:line="440" w:lineRule="exact"/>
        <w:ind w:firstLine="422" w:firstLineChars="200"/>
        <w:rPr>
          <w:rFonts w:hint="eastAsia" w:ascii="宋体"/>
          <w:b/>
          <w:color w:val="000000"/>
          <w:szCs w:val="21"/>
        </w:rPr>
      </w:pPr>
      <w:r>
        <w:rPr>
          <w:rFonts w:hint="eastAsia" w:ascii="宋体"/>
          <w:b/>
          <w:color w:val="000000"/>
          <w:szCs w:val="21"/>
        </w:rPr>
        <w:t>第5章 系统安全评价</w:t>
      </w:r>
    </w:p>
    <w:p w14:paraId="52966EC3">
      <w:pPr>
        <w:spacing w:line="440" w:lineRule="exact"/>
        <w:ind w:firstLine="420" w:firstLineChars="200"/>
        <w:rPr>
          <w:rFonts w:hint="eastAsia"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熟悉安全评价的目的、意义及程序，定性评价和定量安全评价的划分；掌握概率评价法（事件树、事故树）、指数评价法（道化学火灾、爆炸指数评价法）的原理与方法、步骤，并会进行相关计算等；了解系统安全评价的技术文件，能够进行实例评价。</w:t>
      </w:r>
    </w:p>
    <w:p w14:paraId="04C1FC76">
      <w:pPr>
        <w:spacing w:line="440" w:lineRule="exact"/>
        <w:ind w:firstLine="422" w:firstLineChars="200"/>
        <w:rPr>
          <w:rFonts w:hint="eastAsia" w:ascii="宋体"/>
          <w:b/>
          <w:color w:val="000000"/>
          <w:szCs w:val="21"/>
        </w:rPr>
      </w:pPr>
      <w:r>
        <w:rPr>
          <w:rFonts w:hint="eastAsia" w:ascii="宋体"/>
          <w:b/>
          <w:color w:val="000000"/>
          <w:szCs w:val="21"/>
        </w:rPr>
        <w:t>第6章 系统危险控制</w:t>
      </w:r>
    </w:p>
    <w:p w14:paraId="4A283977">
      <w:pPr>
        <w:spacing w:line="440" w:lineRule="exact"/>
        <w:ind w:firstLine="420" w:firstLineChars="200"/>
        <w:rPr>
          <w:rFonts w:hint="eastAsia"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掌握危险控制的基本原则；熟悉安全决策过程、决策的基本要素和决策的类型，掌握决策树法，同时能够运用决策树解决实际问题；熟悉人为失误的表现、原因及控制措施；了解固有危险源的定义、分类，掌握固有危险控制方法。</w:t>
      </w:r>
    </w:p>
    <w:p w14:paraId="337BB228">
      <w:pPr>
        <w:spacing w:line="440" w:lineRule="exact"/>
        <w:ind w:firstLine="422" w:firstLineChars="200"/>
        <w:rPr>
          <w:rFonts w:hint="eastAsia" w:ascii="宋体"/>
          <w:b/>
          <w:color w:val="000000"/>
          <w:szCs w:val="21"/>
        </w:rPr>
      </w:pPr>
      <w:r>
        <w:rPr>
          <w:rFonts w:hint="eastAsia" w:ascii="宋体"/>
          <w:b/>
          <w:color w:val="000000"/>
          <w:szCs w:val="21"/>
        </w:rPr>
        <w:t>主要参考书：</w:t>
      </w:r>
    </w:p>
    <w:p w14:paraId="17C0DB56">
      <w:pPr>
        <w:spacing w:line="440" w:lineRule="exact"/>
        <w:ind w:firstLine="420" w:firstLineChars="200"/>
        <w:rPr>
          <w:rFonts w:hint="eastAsia"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（1）邓奇根、高建良等主编《安全系统工程（双语）》，中国矿业大学出版社</w:t>
      </w:r>
    </w:p>
    <w:p w14:paraId="74AFB45D">
      <w:pPr>
        <w:spacing w:line="440" w:lineRule="exact"/>
        <w:ind w:firstLine="420" w:firstLineChars="200"/>
        <w:rPr>
          <w:rFonts w:hint="eastAsia"/>
        </w:rPr>
      </w:pPr>
      <w:r>
        <w:rPr>
          <w:rFonts w:hint="eastAsia"/>
        </w:rPr>
        <w:t>（2）</w:t>
      </w:r>
      <w:r>
        <w:rPr>
          <w:rFonts w:hint="eastAsia" w:ascii="宋体"/>
          <w:color w:val="000000"/>
          <w:szCs w:val="21"/>
        </w:rPr>
        <w:t>张景林</w:t>
      </w:r>
      <w:r>
        <w:rPr>
          <w:rFonts w:hint="eastAsia"/>
        </w:rPr>
        <w:t>、崔国璋主编《安全系统工程》，煤炭工业出版社</w:t>
      </w:r>
    </w:p>
    <w:p w14:paraId="4D6D6ABD">
      <w:pPr>
        <w:spacing w:line="440" w:lineRule="exact"/>
        <w:ind w:firstLine="420" w:firstLineChars="200"/>
        <w:rPr>
          <w:rFonts w:hint="eastAsia"/>
        </w:rPr>
      </w:pPr>
      <w:r>
        <w:rPr>
          <w:rFonts w:hint="eastAsia"/>
        </w:rPr>
        <w:t>上述参考书中没有的内容，可参阅：赵耀江主编《安全评价理论与方法》，煤炭工业出版社或其他相关书籍。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36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15A6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A548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7915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050A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4BA2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103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11"/>
    <w:rsid w:val="00022045"/>
    <w:rsid w:val="00094B62"/>
    <w:rsid w:val="000C478E"/>
    <w:rsid w:val="000F1891"/>
    <w:rsid w:val="00124400"/>
    <w:rsid w:val="00132951"/>
    <w:rsid w:val="001357F4"/>
    <w:rsid w:val="001B7558"/>
    <w:rsid w:val="001E2DFF"/>
    <w:rsid w:val="0022017E"/>
    <w:rsid w:val="00234AEE"/>
    <w:rsid w:val="00260DEF"/>
    <w:rsid w:val="00263FEE"/>
    <w:rsid w:val="00274C17"/>
    <w:rsid w:val="002E4975"/>
    <w:rsid w:val="00300D34"/>
    <w:rsid w:val="0033000E"/>
    <w:rsid w:val="00333520"/>
    <w:rsid w:val="0035240A"/>
    <w:rsid w:val="00361B57"/>
    <w:rsid w:val="003B0548"/>
    <w:rsid w:val="0040255F"/>
    <w:rsid w:val="00466822"/>
    <w:rsid w:val="004A2911"/>
    <w:rsid w:val="004C44A4"/>
    <w:rsid w:val="00512711"/>
    <w:rsid w:val="005446D1"/>
    <w:rsid w:val="00584FAE"/>
    <w:rsid w:val="00590D8B"/>
    <w:rsid w:val="00593138"/>
    <w:rsid w:val="005D3D72"/>
    <w:rsid w:val="0060033A"/>
    <w:rsid w:val="0061388C"/>
    <w:rsid w:val="00616CE1"/>
    <w:rsid w:val="00624D2E"/>
    <w:rsid w:val="00655ED8"/>
    <w:rsid w:val="006730D3"/>
    <w:rsid w:val="00681014"/>
    <w:rsid w:val="006A70AD"/>
    <w:rsid w:val="006C2354"/>
    <w:rsid w:val="006C30C2"/>
    <w:rsid w:val="006C42DB"/>
    <w:rsid w:val="00741FAB"/>
    <w:rsid w:val="00775E35"/>
    <w:rsid w:val="007E2FB9"/>
    <w:rsid w:val="00887FC8"/>
    <w:rsid w:val="00957529"/>
    <w:rsid w:val="009A673E"/>
    <w:rsid w:val="009C653A"/>
    <w:rsid w:val="00A031BB"/>
    <w:rsid w:val="00A638A9"/>
    <w:rsid w:val="00AF566A"/>
    <w:rsid w:val="00B109F9"/>
    <w:rsid w:val="00B20F18"/>
    <w:rsid w:val="00B3060C"/>
    <w:rsid w:val="00B47B29"/>
    <w:rsid w:val="00BC74CA"/>
    <w:rsid w:val="00BD4189"/>
    <w:rsid w:val="00BE169E"/>
    <w:rsid w:val="00C21CCA"/>
    <w:rsid w:val="00C50125"/>
    <w:rsid w:val="00C501CF"/>
    <w:rsid w:val="00C76E2D"/>
    <w:rsid w:val="00D16BEE"/>
    <w:rsid w:val="00D460F3"/>
    <w:rsid w:val="00D93BB0"/>
    <w:rsid w:val="00DC5712"/>
    <w:rsid w:val="00DF79E3"/>
    <w:rsid w:val="00E63113"/>
    <w:rsid w:val="00E64CE3"/>
    <w:rsid w:val="00E746AB"/>
    <w:rsid w:val="00E97960"/>
    <w:rsid w:val="00EA658B"/>
    <w:rsid w:val="00EE2A8B"/>
    <w:rsid w:val="00F220FB"/>
    <w:rsid w:val="00F702D4"/>
    <w:rsid w:val="00F929BA"/>
    <w:rsid w:val="00F97E48"/>
    <w:rsid w:val="00FA0974"/>
    <w:rsid w:val="00FA15E4"/>
    <w:rsid w:val="0B6C559C"/>
    <w:rsid w:val="358C2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131</Words>
  <Characters>749</Characters>
  <Lines>6</Lines>
  <Paragraphs>1</Paragraphs>
  <TotalTime>0</TotalTime>
  <ScaleCrop>false</ScaleCrop>
  <LinksUpToDate>false</LinksUpToDate>
  <CharactersWithSpaces>879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2016-10-08T03:27:00Z</dcterms:created>
  <dc:creator>微软用户</dc:creator>
  <cp:lastModifiedBy>vertesyuan</cp:lastModifiedBy>
  <dcterms:modified xsi:type="dcterms:W3CDTF">2024-09-25T04:19:38Z</dcterms:modified>
  <dc:title>《安全系统工程》考试大纲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BAB1F1C7CC1440038A875F72CFDEBFD8_13</vt:lpwstr>
  </property>
</Properties>
</file>