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5"/>
        <w:spacing w:before="160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"/>
        </w:rPr>
        <w:t>820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4"/>
        </w:rPr>
        <w:t xml:space="preserve"> </w:t>
      </w:r>
      <w:r>
        <w:rPr>
          <w:sz w:val="31"/>
          <w:szCs w:val="31"/>
          <w:b/>
          <w:bCs/>
          <w:spacing w:val="1"/>
        </w:rPr>
        <w:t>·江南大学硕士研究生入学考试业务课考试大纲</w:t>
      </w:r>
    </w:p>
    <w:p>
      <w:pPr>
        <w:pStyle w:val="BodyText"/>
        <w:ind w:left="23"/>
        <w:spacing w:before="209" w:line="21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  <w:spacing w:val="-4"/>
        </w:rPr>
        <w:t>科目代码：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1"/>
        </w:rPr>
        <w:t xml:space="preserve">            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4"/>
        </w:rPr>
        <w:t>820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</w:t>
      </w:r>
    </w:p>
    <w:p>
      <w:pPr>
        <w:pStyle w:val="BodyText"/>
        <w:ind w:left="23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科目名称：</w:t>
      </w:r>
      <w:r>
        <w:rPr>
          <w:sz w:val="24"/>
          <w:szCs w:val="24"/>
          <w:u w:val="single" w:color="auto"/>
          <w:spacing w:val="9"/>
        </w:rPr>
        <w:t xml:space="preserve">   </w:t>
      </w:r>
      <w:r>
        <w:rPr>
          <w:sz w:val="24"/>
          <w:szCs w:val="24"/>
          <w:u w:val="single" w:color="auto"/>
          <w:spacing w:val="-4"/>
        </w:rPr>
        <w:t>多媒体技术</w:t>
      </w:r>
      <w:r>
        <w:rPr>
          <w:sz w:val="24"/>
          <w:szCs w:val="24"/>
          <w:u w:val="single" w:color="auto"/>
        </w:rPr>
        <w:t xml:space="preserve">       </w:t>
      </w:r>
    </w:p>
    <w:p>
      <w:pPr>
        <w:pStyle w:val="BodyText"/>
        <w:ind w:left="27"/>
        <w:spacing w:before="144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一、主要考核内容</w:t>
      </w:r>
    </w:p>
    <w:p>
      <w:pPr>
        <w:pStyle w:val="BodyText"/>
        <w:ind w:left="18" w:right="81" w:firstLine="425"/>
        <w:spacing w:before="157" w:line="406" w:lineRule="auto"/>
        <w:jc w:val="both"/>
        <w:rPr/>
      </w:pPr>
      <w:r>
        <w:rPr/>
        <w:t>要求考生对多媒体技术相关概念、原理和应用有比较好的理解和掌握。掌握多</w:t>
      </w:r>
      <w:r>
        <w:rPr>
          <w:spacing w:val="-1"/>
        </w:rPr>
        <w:t>媒体计</w:t>
      </w:r>
      <w:r>
        <w:rPr/>
        <w:t xml:space="preserve"> </w:t>
      </w:r>
      <w:r>
        <w:rPr/>
        <w:t>算机系统的组成和周边设备工作原理；掌握常用的数字图像压缩技术和标准；掌握数字音</w:t>
      </w:r>
      <w:r>
        <w:rPr>
          <w:spacing w:val="2"/>
        </w:rPr>
        <w:t xml:space="preserve"> </w:t>
      </w:r>
      <w:r>
        <w:rPr/>
        <w:t>频的基本原理和压缩技术；掌握典型的有损、无损压缩算法；掌握常用的视频压缩技术和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MPEG  </w:t>
      </w:r>
      <w:r>
        <w:rPr/>
        <w:t>视频编码原理；掌握多计算机网络和无线网络的</w:t>
      </w:r>
      <w:r>
        <w:rPr>
          <w:spacing w:val="-1"/>
        </w:rPr>
        <w:t>概念和基本原理；掌握网页开发的</w:t>
      </w:r>
      <w:r>
        <w:rPr/>
        <w:t xml:space="preserve"> </w:t>
      </w:r>
      <w:r>
        <w:rPr/>
        <w:t>基础技术；掌握数据库系统的基本原理与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</w:rPr>
        <w:t>SQL </w:t>
      </w:r>
      <w:r>
        <w:rPr/>
        <w:t>语言的基本语法；掌握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Python </w:t>
      </w:r>
      <w:r>
        <w:rPr>
          <w:spacing w:val="-1"/>
        </w:rPr>
        <w:t>编程的基本</w:t>
      </w:r>
      <w:r>
        <w:rPr/>
        <w:t xml:space="preserve">  </w:t>
      </w:r>
      <w:r>
        <w:rPr/>
        <w:t>语法及概念。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二、主要参考范围</w:t>
      </w:r>
    </w:p>
    <w:p>
      <w:pPr>
        <w:pStyle w:val="BodyText"/>
        <w:ind w:left="30"/>
        <w:spacing w:before="103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（以下书籍仅供参考）</w:t>
      </w:r>
    </w:p>
    <w:p>
      <w:pPr>
        <w:pStyle w:val="BodyText"/>
        <w:ind w:left="39"/>
        <w:spacing w:before="1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《多媒体计算机技术》</w:t>
      </w:r>
      <w:r>
        <w:rPr>
          <w:rFonts w:ascii="Times New Roman" w:hAnsi="Times New Roman" w:eastAsia="Times New Roman" w:cs="Times New Roman"/>
          <w:spacing w:val="-1"/>
        </w:rPr>
        <w:t>.</w:t>
      </w:r>
      <w:r>
        <w:rPr>
          <w:spacing w:val="-1"/>
        </w:rPr>
        <w:t>鲁宏伟 汪厚祥 主编，电子工业出版社</w:t>
      </w:r>
    </w:p>
    <w:p>
      <w:pPr>
        <w:pStyle w:val="BodyText"/>
        <w:ind w:left="18"/>
        <w:spacing w:before="218" w:line="213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/>
        <w:t>《面向师范生的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</w:rPr>
        <w:t>Python </w:t>
      </w:r>
      <w:r>
        <w:rPr/>
        <w:t>编程导论》</w:t>
      </w:r>
      <w:r>
        <w:rPr>
          <w:rFonts w:ascii="Times New Roman" w:hAnsi="Times New Roman" w:eastAsia="Times New Roman" w:cs="Times New Roman"/>
        </w:rPr>
        <w:t>.  </w:t>
      </w:r>
      <w:r>
        <w:rPr/>
        <w:t>钱逸舟 主编，电子工业</w:t>
      </w:r>
      <w:r>
        <w:rPr>
          <w:spacing w:val="-1"/>
        </w:rPr>
        <w:t>出版社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2024-07-17T15:02:27Z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2024-09-23T17:41:37</vt:filetime>
  </property>
</Properties>
</file>