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07B7F">
      <w:pPr>
        <w:adjustRightInd w:val="0"/>
        <w:snapToGrid w:val="0"/>
        <w:spacing w:line="360" w:lineRule="auto"/>
        <w:jc w:val="center"/>
        <w:outlineLvl w:val="0"/>
        <w:rPr>
          <w:rFonts w:hint="eastAsia" w:ascii="Times New Roman" w:hAnsi="Times New Roman" w:eastAsia="仿宋"/>
          <w:b/>
          <w:bCs/>
          <w:sz w:val="36"/>
          <w:szCs w:val="36"/>
        </w:rPr>
      </w:pPr>
      <w:bookmarkStart w:id="0" w:name="_GoBack"/>
      <w:bookmarkEnd w:id="0"/>
      <w:r>
        <w:rPr>
          <w:rFonts w:hint="eastAsia" w:ascii="Times New Roman" w:hAnsi="Times New Roman" w:eastAsia="仿宋"/>
          <w:b/>
          <w:bCs/>
          <w:sz w:val="36"/>
          <w:szCs w:val="36"/>
        </w:rPr>
        <w:t>822-毛泽东思想和中国特色社会主义理论体系概论</w:t>
      </w:r>
    </w:p>
    <w:p w14:paraId="7CE94064">
      <w:pPr>
        <w:adjustRightInd w:val="0"/>
        <w:snapToGrid w:val="0"/>
        <w:spacing w:line="360" w:lineRule="auto"/>
        <w:jc w:val="center"/>
        <w:rPr>
          <w:rFonts w:hint="eastAsia" w:ascii="Times New Roman" w:hAnsi="Times New Roman" w:eastAsia="仿宋"/>
          <w:b/>
          <w:bCs/>
          <w:sz w:val="36"/>
          <w:szCs w:val="36"/>
        </w:rPr>
      </w:pPr>
      <w:r>
        <w:rPr>
          <w:rFonts w:hint="eastAsia" w:ascii="Times New Roman" w:hAnsi="Times New Roman" w:eastAsia="仿宋"/>
          <w:b/>
          <w:sz w:val="36"/>
          <w:szCs w:val="36"/>
        </w:rPr>
        <w:t>考试大纲</w:t>
      </w:r>
    </w:p>
    <w:p w14:paraId="7D6137DE">
      <w:pPr>
        <w:adjustRightInd w:val="0"/>
        <w:snapToGrid w:val="0"/>
        <w:spacing w:line="360" w:lineRule="auto"/>
        <w:jc w:val="center"/>
        <w:rPr>
          <w:rFonts w:hint="eastAsia" w:ascii="Times New Roman" w:hAnsi="Times New Roman" w:eastAsia="仿宋"/>
          <w:b/>
          <w:bCs/>
          <w:sz w:val="24"/>
          <w:szCs w:val="24"/>
        </w:rPr>
      </w:pPr>
      <w:r>
        <w:rPr>
          <w:rFonts w:hint="eastAsia" w:ascii="Times New Roman" w:hAnsi="Times New Roman" w:eastAsia="仿宋"/>
          <w:color w:val="FF0000"/>
          <w:sz w:val="24"/>
          <w:szCs w:val="24"/>
        </w:rPr>
        <w:t>（研究生招生考试属于择优选拔性考试，考试大纲及书目仅供参考，考试内容及题型可包括但不仅限于以上范围，主要考察考生分析和解决问题的能力。）</w:t>
      </w:r>
    </w:p>
    <w:p w14:paraId="221EEF71">
      <w:pPr>
        <w:adjustRightInd w:val="0"/>
        <w:snapToGrid w:val="0"/>
        <w:spacing w:line="360" w:lineRule="auto"/>
        <w:rPr>
          <w:rFonts w:ascii="Times New Roman" w:hAnsi="Times New Roman" w:eastAsia="仿宋"/>
          <w:b/>
          <w:bCs/>
          <w:sz w:val="28"/>
          <w:szCs w:val="28"/>
        </w:rPr>
      </w:pPr>
    </w:p>
    <w:p w14:paraId="5DABB10E">
      <w:pPr>
        <w:adjustRightInd w:val="0"/>
        <w:snapToGrid w:val="0"/>
        <w:spacing w:line="360" w:lineRule="auto"/>
        <w:ind w:firstLine="562" w:firstLineChars="200"/>
        <w:outlineLvl w:val="1"/>
        <w:rPr>
          <w:rFonts w:hint="eastAsia" w:ascii="Times New Roman" w:hAnsi="Times New Roman" w:eastAsia="仿宋"/>
          <w:b/>
          <w:sz w:val="28"/>
          <w:szCs w:val="28"/>
        </w:rPr>
      </w:pPr>
      <w:r>
        <w:rPr>
          <w:rFonts w:hint="eastAsia" w:ascii="Times New Roman" w:hAnsi="Times New Roman" w:eastAsia="仿宋"/>
          <w:b/>
          <w:bCs/>
          <w:sz w:val="28"/>
          <w:szCs w:val="28"/>
        </w:rPr>
        <w:t>一、</w:t>
      </w:r>
      <w:r>
        <w:rPr>
          <w:rFonts w:ascii="Times New Roman" w:hAnsi="Times New Roman" w:eastAsia="仿宋"/>
          <w:b/>
          <w:sz w:val="28"/>
          <w:szCs w:val="28"/>
        </w:rPr>
        <w:t>考试</w:t>
      </w:r>
      <w:r>
        <w:rPr>
          <w:rFonts w:hint="eastAsia" w:ascii="Times New Roman" w:hAnsi="Times New Roman" w:eastAsia="仿宋"/>
          <w:b/>
          <w:sz w:val="28"/>
          <w:szCs w:val="28"/>
        </w:rPr>
        <w:t>要求与目标</w:t>
      </w:r>
    </w:p>
    <w:p w14:paraId="7576992B">
      <w:pPr>
        <w:pStyle w:val="22"/>
        <w:spacing w:line="360" w:lineRule="auto"/>
        <w:ind w:firstLine="480"/>
        <w:rPr>
          <w:rFonts w:hint="eastAsia" w:ascii="Times New Roman" w:hAnsi="Times New Roman" w:eastAsia="仿宋" w:cs="宋体"/>
          <w:b/>
          <w:bCs/>
          <w:sz w:val="28"/>
          <w:szCs w:val="28"/>
        </w:rPr>
      </w:pPr>
      <w:r>
        <w:rPr>
          <w:rFonts w:hint="eastAsia" w:ascii="Times New Roman" w:hAnsi="Times New Roman" w:eastAsia="仿宋" w:cs="宋体"/>
          <w:sz w:val="28"/>
          <w:szCs w:val="28"/>
        </w:rPr>
        <w:t>本课程要求考生系统掌握马克思主义的基本立场、观点、方法，掌握马克思主义中国化</w:t>
      </w:r>
      <w:r>
        <w:rPr>
          <w:rFonts w:hint="eastAsia" w:ascii="Times New Roman" w:hAnsi="Times New Roman" w:eastAsia="仿宋" w:cs="宋体"/>
          <w:sz w:val="28"/>
          <w:szCs w:val="28"/>
          <w:lang w:val="en-US" w:eastAsia="zh-CN"/>
        </w:rPr>
        <w:t>时代化</w:t>
      </w:r>
      <w:r>
        <w:rPr>
          <w:rFonts w:hint="eastAsia" w:ascii="Times New Roman" w:hAnsi="Times New Roman" w:eastAsia="仿宋" w:cs="宋体"/>
          <w:sz w:val="28"/>
          <w:szCs w:val="28"/>
        </w:rPr>
        <w:t>理论成果。</w:t>
      </w:r>
      <w:r>
        <w:rPr>
          <w:rFonts w:hint="eastAsia" w:ascii="Times New Roman" w:hAnsi="Times New Roman" w:eastAsia="仿宋"/>
          <w:sz w:val="28"/>
          <w:szCs w:val="28"/>
        </w:rPr>
        <w:t>理论联系实际，</w:t>
      </w:r>
      <w:r>
        <w:rPr>
          <w:rFonts w:hint="eastAsia" w:ascii="Times New Roman" w:hAnsi="Times New Roman" w:eastAsia="仿宋" w:cs="宋体"/>
          <w:sz w:val="28"/>
          <w:szCs w:val="28"/>
        </w:rPr>
        <w:t>运用马克思主义的基本立场、观点和方法分析解决建设中国特色社会主义事业中的实际问题。</w:t>
      </w:r>
      <w:r>
        <w:rPr>
          <w:rFonts w:hint="eastAsia" w:ascii="Times New Roman" w:hAnsi="Times New Roman" w:eastAsia="仿宋"/>
          <w:sz w:val="28"/>
          <w:szCs w:val="28"/>
        </w:rPr>
        <w:t>本课程是马克思主义基本原理、马克思主义发展史、马克思主义中国化研究、国外马克思主义研究、思想政治教育、中国近现代史基本问题研究六个专业方向硕士研究生入学统一考试的科目之一。</w:t>
      </w:r>
    </w:p>
    <w:p w14:paraId="2D79CFEA">
      <w:pPr>
        <w:pStyle w:val="23"/>
        <w:spacing w:line="360" w:lineRule="auto"/>
        <w:ind w:firstLine="560" w:firstLineChars="200"/>
        <w:outlineLvl w:val="1"/>
        <w:rPr>
          <w:rFonts w:ascii="Times New Roman" w:hAnsi="Times New Roman" w:eastAsia="仿宋" w:cs="宋体"/>
          <w:b/>
          <w:sz w:val="28"/>
          <w:szCs w:val="28"/>
        </w:rPr>
      </w:pPr>
      <w:r>
        <w:rPr>
          <w:rFonts w:hint="eastAsia" w:ascii="Times New Roman" w:hAnsi="Times New Roman" w:eastAsia="仿宋" w:cs="宋体"/>
          <w:sz w:val="28"/>
          <w:szCs w:val="28"/>
        </w:rPr>
        <w:t>二、</w:t>
      </w:r>
      <w:r>
        <w:rPr>
          <w:rFonts w:hint="eastAsia" w:ascii="Times New Roman" w:hAnsi="Times New Roman" w:eastAsia="仿宋" w:cs="宋体"/>
          <w:b/>
          <w:sz w:val="28"/>
          <w:szCs w:val="28"/>
        </w:rPr>
        <w:t>考试形式与试卷结构</w:t>
      </w:r>
    </w:p>
    <w:p w14:paraId="03A8324F">
      <w:pPr>
        <w:pStyle w:val="23"/>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Times New Roman" w:hAnsi="Times New Roman" w:eastAsia="仿宋" w:cs="宋体"/>
          <w:sz w:val="28"/>
          <w:szCs w:val="28"/>
        </w:rPr>
      </w:pPr>
      <w:r>
        <w:rPr>
          <w:rFonts w:ascii="Times New Roman" w:hAnsi="Times New Roman" w:eastAsia="仿宋" w:cs="宋体"/>
          <w:sz w:val="28"/>
          <w:szCs w:val="28"/>
        </w:rPr>
        <w:t>1.</w:t>
      </w:r>
      <w:r>
        <w:rPr>
          <w:rFonts w:hint="eastAsia" w:ascii="Times New Roman" w:hAnsi="Times New Roman" w:eastAsia="仿宋" w:cs="宋体"/>
          <w:sz w:val="28"/>
          <w:szCs w:val="28"/>
        </w:rPr>
        <w:t>考试形式：闭卷、笔试。</w:t>
      </w:r>
    </w:p>
    <w:p w14:paraId="3C42BE13">
      <w:pPr>
        <w:pStyle w:val="23"/>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仿宋" w:cs="宋体"/>
          <w:kern w:val="2"/>
          <w:sz w:val="28"/>
          <w:szCs w:val="28"/>
          <w:lang w:val="en-US" w:eastAsia="zh-CN" w:bidi="ar-SA"/>
        </w:rPr>
      </w:pPr>
      <w:r>
        <w:rPr>
          <w:rFonts w:hint="eastAsia" w:ascii="Times New Roman" w:hAnsi="Times New Roman" w:eastAsia="仿宋" w:cs="宋体"/>
          <w:kern w:val="2"/>
          <w:sz w:val="28"/>
          <w:szCs w:val="28"/>
          <w:lang w:val="en-US" w:eastAsia="zh-CN" w:bidi="ar-SA"/>
        </w:rPr>
        <w:t>2.考试分值：卷面满分150分</w:t>
      </w:r>
    </w:p>
    <w:p w14:paraId="3E9E5844">
      <w:pPr>
        <w:pStyle w:val="23"/>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仿宋" w:cs="宋体"/>
          <w:kern w:val="2"/>
          <w:sz w:val="28"/>
          <w:szCs w:val="28"/>
          <w:lang w:val="en-US" w:eastAsia="zh-CN" w:bidi="ar-SA"/>
        </w:rPr>
      </w:pPr>
      <w:r>
        <w:rPr>
          <w:rFonts w:hint="eastAsia" w:ascii="Times New Roman" w:hAnsi="Times New Roman" w:eastAsia="仿宋" w:cs="宋体"/>
          <w:kern w:val="2"/>
          <w:sz w:val="28"/>
          <w:szCs w:val="28"/>
          <w:lang w:val="en-US" w:eastAsia="zh-CN" w:bidi="ar-SA"/>
        </w:rPr>
        <w:t>3.考试时间：180分钟</w:t>
      </w:r>
    </w:p>
    <w:p w14:paraId="7EA65F06">
      <w:pPr>
        <w:pStyle w:val="23"/>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Times New Roman" w:hAnsi="Times New Roman" w:eastAsia="仿宋"/>
          <w:b/>
          <w:sz w:val="28"/>
          <w:szCs w:val="28"/>
        </w:rPr>
      </w:pPr>
      <w:r>
        <w:rPr>
          <w:rFonts w:hint="eastAsia" w:ascii="Times New Roman" w:hAnsi="Times New Roman" w:eastAsia="仿宋" w:cs="宋体"/>
          <w:kern w:val="2"/>
          <w:sz w:val="28"/>
          <w:szCs w:val="28"/>
          <w:lang w:val="en-US" w:eastAsia="zh-CN" w:bidi="ar-SA"/>
        </w:rPr>
        <w:t>4.题型结构：简答题、辨析题、论述题</w:t>
      </w:r>
    </w:p>
    <w:p w14:paraId="6FB3FF1D">
      <w:pPr>
        <w:adjustRightInd w:val="0"/>
        <w:snapToGrid w:val="0"/>
        <w:spacing w:line="360" w:lineRule="auto"/>
        <w:ind w:firstLine="562" w:firstLineChars="200"/>
        <w:outlineLvl w:val="1"/>
        <w:rPr>
          <w:rFonts w:ascii="Times New Roman" w:hAnsi="Times New Roman" w:eastAsia="仿宋"/>
          <w:b/>
          <w:sz w:val="28"/>
          <w:szCs w:val="28"/>
        </w:rPr>
      </w:pPr>
      <w:r>
        <w:rPr>
          <w:rFonts w:hint="eastAsia" w:ascii="Times New Roman" w:hAnsi="Times New Roman" w:eastAsia="仿宋"/>
          <w:b/>
          <w:sz w:val="28"/>
          <w:szCs w:val="28"/>
        </w:rPr>
        <w:t>三、</w:t>
      </w:r>
      <w:r>
        <w:rPr>
          <w:rFonts w:ascii="Times New Roman" w:hAnsi="Times New Roman" w:eastAsia="仿宋"/>
          <w:b/>
          <w:sz w:val="28"/>
          <w:szCs w:val="28"/>
        </w:rPr>
        <w:t>考试内容</w:t>
      </w:r>
    </w:p>
    <w:p w14:paraId="19B4EE40">
      <w:pPr>
        <w:adjustRightInd w:val="0"/>
        <w:snapToGrid w:val="0"/>
        <w:spacing w:line="360" w:lineRule="auto"/>
        <w:ind w:firstLine="562" w:firstLineChars="200"/>
        <w:rPr>
          <w:rFonts w:ascii="Times New Roman" w:hAnsi="Times New Roman" w:eastAsia="仿宋"/>
          <w:b/>
          <w:sz w:val="28"/>
          <w:szCs w:val="28"/>
        </w:rPr>
      </w:pPr>
    </w:p>
    <w:p w14:paraId="2BA6370A">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outlineLvl w:val="0"/>
        <w:rPr>
          <w:rFonts w:hint="eastAsia" w:ascii="Times New Roman" w:hAnsi="Times New Roman" w:eastAsia="仿宋"/>
          <w:b/>
          <w:sz w:val="28"/>
          <w:szCs w:val="28"/>
          <w:lang w:val="en-US" w:eastAsia="zh-CN"/>
        </w:rPr>
      </w:pPr>
      <w:r>
        <w:rPr>
          <w:rFonts w:hint="eastAsia" w:ascii="Times New Roman" w:hAnsi="Times New Roman" w:eastAsia="仿宋"/>
          <w:b/>
          <w:sz w:val="28"/>
          <w:szCs w:val="28"/>
          <w:lang w:val="en-US" w:eastAsia="zh-CN"/>
        </w:rPr>
        <w:t>第一部分</w:t>
      </w:r>
    </w:p>
    <w:p w14:paraId="03332184">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jc w:val="center"/>
        <w:textAlignment w:val="auto"/>
        <w:outlineLvl w:val="0"/>
        <w:rPr>
          <w:rFonts w:hint="eastAsia" w:ascii="Times New Roman" w:hAnsi="Times New Roman" w:eastAsia="仿宋"/>
          <w:b/>
          <w:sz w:val="28"/>
          <w:szCs w:val="28"/>
          <w:lang w:val="en-US" w:eastAsia="zh-CN"/>
        </w:rPr>
      </w:pPr>
    </w:p>
    <w:p w14:paraId="2FCA7BE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导</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论</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马克思主义中国化时代化的历史进程与理论成果</w:t>
      </w:r>
    </w:p>
    <w:p w14:paraId="54A197F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val="en-US" w:eastAsia="zh-CN" w:bidi="ar"/>
        </w:rPr>
        <w:t>一</w:t>
      </w:r>
      <w:r>
        <w:rPr>
          <w:rFonts w:hint="eastAsia" w:ascii="Times New Roman" w:hAnsi="Times New Roman" w:eastAsia="仿宋" w:cs="Times New Roman"/>
          <w:color w:val="000000"/>
          <w:kern w:val="0"/>
          <w:sz w:val="28"/>
          <w:szCs w:val="28"/>
          <w:lang w:bidi="ar"/>
        </w:rPr>
        <w:t>、马克思主义中国化时代化的提出</w:t>
      </w:r>
    </w:p>
    <w:p w14:paraId="2428A9B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二、马克思主义中国化时代化的内涵</w:t>
      </w:r>
    </w:p>
    <w:p w14:paraId="22F6535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val="en-US" w:eastAsia="zh-CN" w:bidi="ar"/>
        </w:rPr>
        <w:t>三</w:t>
      </w:r>
      <w:r>
        <w:rPr>
          <w:rFonts w:hint="eastAsia" w:ascii="Times New Roman" w:hAnsi="Times New Roman" w:eastAsia="仿宋" w:cs="Times New Roman"/>
          <w:color w:val="000000"/>
          <w:kern w:val="0"/>
          <w:sz w:val="28"/>
          <w:szCs w:val="28"/>
          <w:lang w:bidi="ar"/>
        </w:rPr>
        <w:t>、马克思主义中国化时代化的历史进程</w:t>
      </w:r>
    </w:p>
    <w:p w14:paraId="390C93E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四</w:t>
      </w:r>
      <w:r>
        <w:rPr>
          <w:rFonts w:hint="eastAsia" w:ascii="Times New Roman" w:hAnsi="Times New Roman" w:eastAsia="仿宋" w:cs="Times New Roman"/>
          <w:color w:val="000000"/>
          <w:kern w:val="0"/>
          <w:sz w:val="28"/>
          <w:szCs w:val="28"/>
          <w:lang w:eastAsia="zh-CN" w:bidi="ar"/>
        </w:rPr>
        <w:t>、</w:t>
      </w:r>
      <w:r>
        <w:rPr>
          <w:rFonts w:hint="eastAsia" w:ascii="Times New Roman" w:hAnsi="Times New Roman" w:eastAsia="仿宋" w:cs="Times New Roman"/>
          <w:color w:val="000000"/>
          <w:kern w:val="0"/>
          <w:sz w:val="28"/>
          <w:szCs w:val="28"/>
          <w:lang w:bidi="ar"/>
        </w:rPr>
        <w:t>马克思主义中国化时代化理论成果及其关系</w:t>
      </w:r>
    </w:p>
    <w:p w14:paraId="42AE361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bidi="ar"/>
        </w:rPr>
      </w:pPr>
      <w:r>
        <w:rPr>
          <w:rFonts w:hint="eastAsia" w:ascii="Times New Roman" w:hAnsi="Times New Roman" w:eastAsia="仿宋" w:cs="Times New Roman"/>
          <w:color w:val="000000"/>
          <w:kern w:val="0"/>
          <w:sz w:val="28"/>
          <w:szCs w:val="28"/>
          <w:lang w:bidi="ar"/>
        </w:rPr>
        <w:t>五</w:t>
      </w:r>
      <w:r>
        <w:rPr>
          <w:rFonts w:hint="eastAsia" w:ascii="Times New Roman" w:hAnsi="Times New Roman" w:eastAsia="仿宋" w:cs="Times New Roman"/>
          <w:color w:val="000000"/>
          <w:kern w:val="0"/>
          <w:sz w:val="28"/>
          <w:szCs w:val="28"/>
          <w:lang w:eastAsia="zh-CN" w:bidi="ar"/>
        </w:rPr>
        <w:t>、</w:t>
      </w:r>
      <w:r>
        <w:rPr>
          <w:rFonts w:hint="eastAsia" w:ascii="Times New Roman" w:hAnsi="Times New Roman" w:eastAsia="仿宋" w:cs="Times New Roman"/>
          <w:color w:val="000000"/>
          <w:kern w:val="0"/>
          <w:sz w:val="28"/>
          <w:szCs w:val="28"/>
          <w:lang w:bidi="ar"/>
        </w:rPr>
        <w:t>学习本课程的要求和方法</w:t>
      </w:r>
    </w:p>
    <w:p w14:paraId="1DDC25B0">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68EE08E9">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0"/>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第一章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毛泽东思想及其历史地位</w:t>
      </w:r>
    </w:p>
    <w:p w14:paraId="06ED50A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毛泽东思想的形成和发展</w:t>
      </w:r>
    </w:p>
    <w:p w14:paraId="2CB8927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一、毛泽东思想形成发展的历史条件</w:t>
      </w:r>
    </w:p>
    <w:p w14:paraId="29DE5B9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二、毛泽东思想形成发展的过程</w:t>
      </w:r>
    </w:p>
    <w:p w14:paraId="7CF32496">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毛泽东思想的主要内容和活的灵魂</w:t>
      </w:r>
    </w:p>
    <w:p w14:paraId="3EDD0723">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一、毛泽东思想的主要内容</w:t>
      </w:r>
    </w:p>
    <w:p w14:paraId="38807426">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二、毛泽东思想活的灵魂</w:t>
      </w:r>
    </w:p>
    <w:p w14:paraId="7899B43A">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毛泽东思想的历史地位</w:t>
      </w:r>
    </w:p>
    <w:p w14:paraId="6D3F5E25">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一、马克思主义中国化时代化的第一个重大理论成果</w:t>
      </w:r>
    </w:p>
    <w:p w14:paraId="23A818E7">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二、中国革命和建设的科学指南</w:t>
      </w:r>
    </w:p>
    <w:p w14:paraId="1A71477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三、中国共产党和中国人民宝贵的精神财富</w:t>
      </w:r>
    </w:p>
    <w:p w14:paraId="5F48D9A1">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1FB0585A">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第二章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新民主主义革命理论</w:t>
      </w:r>
    </w:p>
    <w:p w14:paraId="6669015D">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新民主主义革命理论形成的依据</w:t>
      </w:r>
    </w:p>
    <w:p w14:paraId="4A76852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一、近代中国国情和中国革命的时代特征</w:t>
      </w:r>
    </w:p>
    <w:p w14:paraId="1F8B413A">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二、新民主主义革命理论的实践基础</w:t>
      </w:r>
    </w:p>
    <w:p w14:paraId="78C12EC8">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新民主主义革命的总路线和基本纲领</w:t>
      </w:r>
    </w:p>
    <w:p w14:paraId="47E3801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一、新民主主义革命的总路线</w:t>
      </w:r>
    </w:p>
    <w:p w14:paraId="1B511438">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二、新民主主义的基本纲领</w:t>
      </w:r>
    </w:p>
    <w:p w14:paraId="4CAE9FA8">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新民主主义革命的道路和基本经验</w:t>
      </w:r>
    </w:p>
    <w:p w14:paraId="3F6DC89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一、新民主主义革命的道路</w:t>
      </w:r>
    </w:p>
    <w:p w14:paraId="27446C68">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二、新民主主义革命的三大法宝</w:t>
      </w:r>
    </w:p>
    <w:p w14:paraId="39F42311">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三、新民主主义革命理论的意义</w:t>
      </w:r>
    </w:p>
    <w:p w14:paraId="7FE018BF">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7A60D32F">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第三章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社会主义改造理论</w:t>
      </w:r>
    </w:p>
    <w:p w14:paraId="6C05F669">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从新民主主义到社会主义的转变</w:t>
      </w:r>
    </w:p>
    <w:p w14:paraId="6ADBE289">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一、新民主主义社会是一个过渡性的社会</w:t>
      </w:r>
    </w:p>
    <w:p w14:paraId="3DB1C1B4">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二、党在过渡时期的总路线及其依据</w:t>
      </w:r>
    </w:p>
    <w:p w14:paraId="336723C5">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社会主义改造道路和历史经验</w:t>
      </w:r>
    </w:p>
    <w:p w14:paraId="3674906A">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一、适合中国特点的社会主义改造道路</w:t>
      </w:r>
    </w:p>
    <w:p w14:paraId="68BF19BC">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二、社会主义改造的历史经验</w:t>
      </w:r>
    </w:p>
    <w:p w14:paraId="6F8160C5">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社会主义基本制度在中国的确立</w:t>
      </w:r>
    </w:p>
    <w:p w14:paraId="6CA57C79">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一、社会主义基本制度的确立及其理论根据</w:t>
      </w:r>
    </w:p>
    <w:p w14:paraId="0278B7B5">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二、确立社会主义基本制度的重大意义</w:t>
      </w:r>
    </w:p>
    <w:p w14:paraId="7D744F49">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3300A762">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第四章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社会主义建设道路初步探索的理论成果</w:t>
      </w:r>
    </w:p>
    <w:p w14:paraId="58AA0671">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初步探索的重要理论成果</w:t>
      </w:r>
    </w:p>
    <w:p w14:paraId="4D2C8E20">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一、调动一切积极因素为社会主义事业服务</w:t>
      </w:r>
    </w:p>
    <w:p w14:paraId="79558A7A">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二、正确认识和处理社会主义社会矛盾的思想</w:t>
      </w:r>
    </w:p>
    <w:p w14:paraId="36CE169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三、走中国工业化道路的思想</w:t>
      </w:r>
    </w:p>
    <w:p w14:paraId="33A0534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四、初步探索的其他理论成果</w:t>
      </w:r>
    </w:p>
    <w:p w14:paraId="1F7AD4C7">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初步探索的意义和经验教训</w:t>
      </w:r>
    </w:p>
    <w:p w14:paraId="41170A99">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一、初步探索的意义</w:t>
      </w:r>
    </w:p>
    <w:p w14:paraId="6454146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二、初步探索的经验教训</w:t>
      </w:r>
    </w:p>
    <w:p w14:paraId="7B08CA7E">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18018A4E">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第五章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中国特色社会主义理论体系的形成发展</w:t>
      </w:r>
    </w:p>
    <w:p w14:paraId="03FE9610">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中国特色社会主义理论体系形成发展的社会历史条件</w:t>
      </w:r>
    </w:p>
    <w:p w14:paraId="7758FC2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一、中国特色社会主义理论体系形成发展的国际背景</w:t>
      </w:r>
    </w:p>
    <w:p w14:paraId="75032B8A">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二、中国特色社会主义理论体系形成发展的历史条件</w:t>
      </w:r>
    </w:p>
    <w:p w14:paraId="584E8CA4">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三、中国特色社会主义理论体系形成发展的实践基础</w:t>
      </w:r>
    </w:p>
    <w:p w14:paraId="01761E4B">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中国特色社会主义理论体系形成发展过程</w:t>
      </w:r>
    </w:p>
    <w:p w14:paraId="56C8E585">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一、中国特色社会主义理论体系的形成</w:t>
      </w:r>
    </w:p>
    <w:p w14:paraId="4ED8B4D8">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二、中国特色社会主义理论体系的跨世纪发展</w:t>
      </w:r>
    </w:p>
    <w:p w14:paraId="3A68C4E8">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三、中国特色社会主义理论体系在新世纪新阶段的新发展</w:t>
      </w:r>
    </w:p>
    <w:p w14:paraId="5C5B2DF3">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四、中国特色社会主义理论体系在新时代的新篇章</w:t>
      </w:r>
    </w:p>
    <w:p w14:paraId="69E17934">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0ABECAD8">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第六章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邓小平理论</w:t>
      </w:r>
    </w:p>
    <w:p w14:paraId="56E950BE">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邓小平理论首要的基本的理论问题和精髓</w:t>
      </w:r>
    </w:p>
    <w:p w14:paraId="761A777C">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一、邓小平理论首要的基本的理论问题</w:t>
      </w:r>
    </w:p>
    <w:p w14:paraId="6277CF06">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二、邓小平理论的精髓</w:t>
      </w:r>
    </w:p>
    <w:p w14:paraId="7712C2F8">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邓小平理论的主要内容</w:t>
      </w:r>
    </w:p>
    <w:p w14:paraId="6878995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一、社会主义初级阶段理论和党的基本路线</w:t>
      </w:r>
    </w:p>
    <w:p w14:paraId="72FE9E6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二、社会主义根本任务和发展战略理论</w:t>
      </w:r>
    </w:p>
    <w:p w14:paraId="07DF68A7">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三、社会主义改革开放和社会主义市场经济理论</w:t>
      </w:r>
    </w:p>
    <w:p w14:paraId="58F8C21E">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四、“两手抓，两手都要硬”</w:t>
      </w:r>
    </w:p>
    <w:p w14:paraId="1CE6219F">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五、“一国两制”与祖国统一</w:t>
      </w:r>
    </w:p>
    <w:p w14:paraId="08A5FB83">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六、中国特色社会主义外交和国际战略</w:t>
      </w:r>
    </w:p>
    <w:p w14:paraId="4BB644F9">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七、党的建设理论</w:t>
      </w:r>
    </w:p>
    <w:p w14:paraId="246F9084">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邓小平理论的历史地位</w:t>
      </w:r>
    </w:p>
    <w:p w14:paraId="250970D0">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一、马克思列宁主义、毛泽东思想的继承和发展</w:t>
      </w:r>
    </w:p>
    <w:p w14:paraId="55268846">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二、中国特色社会主义理论体系的开篇之作</w:t>
      </w:r>
    </w:p>
    <w:p w14:paraId="00DAF1E9">
      <w:pPr>
        <w:widowControl/>
        <w:spacing w:line="360" w:lineRule="auto"/>
        <w:ind w:firstLine="560" w:firstLineChars="200"/>
        <w:jc w:val="left"/>
        <w:rPr>
          <w:rFonts w:hint="eastAsia"/>
          <w:b/>
          <w:bCs/>
        </w:rPr>
      </w:pPr>
      <w:r>
        <w:rPr>
          <w:rFonts w:hint="eastAsia" w:ascii="Times New Roman" w:hAnsi="Times New Roman" w:eastAsia="仿宋" w:cs="Times New Roman"/>
          <w:color w:val="000000"/>
          <w:kern w:val="0"/>
          <w:sz w:val="28"/>
          <w:szCs w:val="28"/>
          <w:lang w:val="en-US" w:eastAsia="zh-CN" w:bidi="ar"/>
        </w:rPr>
        <w:t>三、改革开放和社会主义现代化建设的科学指南</w:t>
      </w:r>
    </w:p>
    <w:p w14:paraId="21749513">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2FE0CC39">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第七章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“三个代表”重要思想</w:t>
      </w:r>
    </w:p>
    <w:p w14:paraId="5CE68A42">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“三个代表”重要思想的核心观点</w:t>
      </w:r>
    </w:p>
    <w:p w14:paraId="14B10A4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一、始终代表中国先进生产力的发展要求</w:t>
      </w:r>
    </w:p>
    <w:p w14:paraId="32E857C5">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二、始终代表中国先进文化的前进方向</w:t>
      </w:r>
    </w:p>
    <w:p w14:paraId="7F3BF8D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三、始终代表中国最广大人民的根本利益</w:t>
      </w:r>
    </w:p>
    <w:p w14:paraId="1AF892EC">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“三个代表”重要思想的主要内容</w:t>
      </w:r>
    </w:p>
    <w:p w14:paraId="1D8E4286">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一、发展是党执政兴国的第一要务</w:t>
      </w:r>
    </w:p>
    <w:p w14:paraId="0D9A183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二、建立社会主义市场经济体制</w:t>
      </w:r>
    </w:p>
    <w:p w14:paraId="0C3EA3A7">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三、全面建设小康社会</w:t>
      </w:r>
    </w:p>
    <w:p w14:paraId="5EE13523">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四、建设社会主义政治文明</w:t>
      </w:r>
    </w:p>
    <w:p w14:paraId="74AFD1F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五、实施“引进来”和“走出去”相结合的对外开放战略</w:t>
      </w:r>
    </w:p>
    <w:p w14:paraId="7B4CA3E7">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六、推进党的建设新的伟大工程</w:t>
      </w:r>
    </w:p>
    <w:p w14:paraId="09055BBF">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“三个代表”重要思想的历史地位</w:t>
      </w:r>
    </w:p>
    <w:p w14:paraId="4E82C21A">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一、中国特色社会主义理论体系的丰富发展</w:t>
      </w:r>
    </w:p>
    <w:p w14:paraId="25A350F6">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二、加强和改进党的建设、推进中国特色社会主义事业的强大</w:t>
      </w:r>
    </w:p>
    <w:p w14:paraId="14B98B43">
      <w:pPr>
        <w:widowControl/>
        <w:spacing w:line="360" w:lineRule="auto"/>
        <w:jc w:val="left"/>
        <w:rPr>
          <w:rFonts w:hint="eastAsia"/>
          <w:b/>
          <w:bCs/>
        </w:rPr>
      </w:pPr>
      <w:r>
        <w:rPr>
          <w:rFonts w:hint="eastAsia" w:ascii="Times New Roman" w:hAnsi="Times New Roman" w:eastAsia="仿宋" w:cs="Times New Roman"/>
          <w:color w:val="000000"/>
          <w:kern w:val="0"/>
          <w:sz w:val="28"/>
          <w:szCs w:val="28"/>
          <w:lang w:val="en-US" w:eastAsia="zh-CN" w:bidi="ar"/>
        </w:rPr>
        <w:t>理论武器</w:t>
      </w:r>
    </w:p>
    <w:p w14:paraId="22DEF577">
      <w:pPr>
        <w:widowControl/>
        <w:spacing w:line="360" w:lineRule="auto"/>
        <w:ind w:firstLine="562" w:firstLineChars="200"/>
        <w:jc w:val="left"/>
        <w:rPr>
          <w:rFonts w:hint="eastAsia" w:ascii="Times New Roman" w:hAnsi="Times New Roman" w:eastAsia="仿宋" w:cs="Times New Roman"/>
          <w:b/>
          <w:color w:val="000000"/>
          <w:kern w:val="0"/>
          <w:sz w:val="28"/>
          <w:szCs w:val="28"/>
          <w:lang w:bidi="ar"/>
        </w:rPr>
      </w:pPr>
    </w:p>
    <w:p w14:paraId="47F6DCBA">
      <w:pPr>
        <w:widowControl/>
        <w:spacing w:line="360" w:lineRule="auto"/>
        <w:ind w:firstLine="562" w:firstLineChars="200"/>
        <w:jc w:val="left"/>
        <w:outlineLvl w:val="1"/>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第八章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科学发展观</w:t>
      </w:r>
    </w:p>
    <w:p w14:paraId="5C776175">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科学发展观的科学内涵</w:t>
      </w:r>
    </w:p>
    <w:p w14:paraId="6D9B29D6">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一、推动经济社会发展是科学发展观的第一要义</w:t>
      </w:r>
    </w:p>
    <w:p w14:paraId="52FB93C9">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二、以人为本是科学发展观的核心立场</w:t>
      </w:r>
    </w:p>
    <w:p w14:paraId="35E356F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三、全面协调可持续是科学发展观的基本要求</w:t>
      </w:r>
    </w:p>
    <w:p w14:paraId="4AC4434C">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四、统筹兼顾是科学发展观的根本方法</w:t>
      </w:r>
    </w:p>
    <w:p w14:paraId="055CEB49">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科学发展观的主要内容</w:t>
      </w:r>
    </w:p>
    <w:p w14:paraId="4FEBC6EF">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一、加快转变经济发展方式</w:t>
      </w:r>
    </w:p>
    <w:p w14:paraId="7DE1FAF2">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二、发展社会主义民主政治</w:t>
      </w:r>
    </w:p>
    <w:p w14:paraId="6D520AAB">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三、推进社会主义文化强国建设</w:t>
      </w:r>
    </w:p>
    <w:p w14:paraId="1BD7871A">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四、构建社会主义和谐社会</w:t>
      </w:r>
    </w:p>
    <w:p w14:paraId="0B2528E5">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五、推进生态文明建设</w:t>
      </w:r>
    </w:p>
    <w:p w14:paraId="1522E2AD">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六、全面提高党的建设科学化水平</w:t>
      </w:r>
    </w:p>
    <w:p w14:paraId="51F7A1B6">
      <w:pPr>
        <w:widowControl/>
        <w:spacing w:line="360" w:lineRule="auto"/>
        <w:ind w:firstLine="560" w:firstLineChars="200"/>
        <w:jc w:val="left"/>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科学发展观的历史地位</w:t>
      </w:r>
    </w:p>
    <w:p w14:paraId="73BC7773">
      <w:pPr>
        <w:widowControl/>
        <w:spacing w:line="360" w:lineRule="auto"/>
        <w:ind w:firstLine="560" w:firstLineChars="200"/>
        <w:jc w:val="left"/>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一、中国特色社会主义理论体系在新世纪新阶段的接续发展</w:t>
      </w:r>
    </w:p>
    <w:p w14:paraId="433F9D96">
      <w:pPr>
        <w:widowControl/>
        <w:spacing w:line="360" w:lineRule="auto"/>
        <w:ind w:firstLine="560" w:firstLineChars="200"/>
        <w:jc w:val="left"/>
        <w:rPr>
          <w:rFonts w:hint="eastAsia"/>
        </w:rPr>
      </w:pPr>
      <w:r>
        <w:rPr>
          <w:rFonts w:hint="eastAsia" w:ascii="Times New Roman" w:hAnsi="Times New Roman" w:eastAsia="仿宋" w:cs="Times New Roman"/>
          <w:color w:val="000000"/>
          <w:kern w:val="0"/>
          <w:sz w:val="28"/>
          <w:szCs w:val="28"/>
          <w:lang w:val="en-US" w:eastAsia="zh-CN" w:bidi="ar"/>
        </w:rPr>
        <w:t>二、全面建设小康社会、加快推进社会主义现代化的根本指针</w:t>
      </w:r>
    </w:p>
    <w:p w14:paraId="2CB8613E">
      <w:pPr>
        <w:widowControl/>
        <w:spacing w:line="360" w:lineRule="auto"/>
        <w:ind w:firstLine="562" w:firstLineChars="200"/>
        <w:jc w:val="left"/>
        <w:outlineLvl w:val="0"/>
        <w:rPr>
          <w:rFonts w:hint="eastAsia" w:ascii="Times New Roman" w:hAnsi="Times New Roman" w:eastAsia="仿宋" w:cs="Times New Roman"/>
          <w:b/>
          <w:color w:val="000000"/>
          <w:kern w:val="0"/>
          <w:sz w:val="28"/>
          <w:szCs w:val="28"/>
          <w:lang w:bidi="ar"/>
        </w:rPr>
      </w:pPr>
      <w:r>
        <w:rPr>
          <w:rFonts w:hint="eastAsia" w:ascii="Times New Roman" w:hAnsi="Times New Roman" w:eastAsia="仿宋" w:cs="Times New Roman"/>
          <w:b/>
          <w:color w:val="000000"/>
          <w:kern w:val="0"/>
          <w:sz w:val="28"/>
          <w:szCs w:val="28"/>
          <w:lang w:bidi="ar"/>
        </w:rPr>
        <w:t>结束语</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不断谱写马克思主义中国化时代化新篇章</w:t>
      </w:r>
    </w:p>
    <w:p w14:paraId="206E7BA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0"/>
        <w:rPr>
          <w:rFonts w:hint="eastAsia" w:ascii="Times New Roman" w:hAnsi="Times New Roman" w:eastAsia="仿宋"/>
          <w:color w:val="0000FF"/>
          <w:kern w:val="0"/>
          <w:sz w:val="28"/>
          <w:szCs w:val="28"/>
          <w:lang w:bidi="ar"/>
        </w:rPr>
      </w:pPr>
    </w:p>
    <w:p w14:paraId="464AD353">
      <w:pPr>
        <w:keepNext w:val="0"/>
        <w:keepLines w:val="0"/>
        <w:pageBreakBefore w:val="0"/>
        <w:widowControl/>
        <w:kinsoku/>
        <w:wordWrap/>
        <w:overflowPunct/>
        <w:topLinePunct w:val="0"/>
        <w:autoSpaceDE/>
        <w:autoSpaceDN/>
        <w:bidi w:val="0"/>
        <w:adjustRightInd/>
        <w:snapToGrid/>
        <w:spacing w:line="360" w:lineRule="auto"/>
        <w:ind w:firstLine="562" w:firstLineChars="200"/>
        <w:jc w:val="center"/>
        <w:textAlignment w:val="auto"/>
        <w:outlineLvl w:val="0"/>
        <w:rPr>
          <w:rFonts w:hint="eastAsia" w:ascii="Times New Roman" w:hAnsi="Times New Roman" w:eastAsia="仿宋" w:cs="Times New Roman"/>
          <w:b/>
          <w:color w:val="000000"/>
          <w:kern w:val="0"/>
          <w:sz w:val="28"/>
          <w:szCs w:val="28"/>
          <w:lang w:val="en-US" w:eastAsia="zh-CN" w:bidi="ar"/>
        </w:rPr>
      </w:pPr>
      <w:r>
        <w:rPr>
          <w:rFonts w:hint="eastAsia" w:ascii="Times New Roman" w:hAnsi="Times New Roman" w:eastAsia="仿宋" w:cs="Times New Roman"/>
          <w:b/>
          <w:color w:val="000000"/>
          <w:kern w:val="0"/>
          <w:sz w:val="28"/>
          <w:szCs w:val="28"/>
          <w:lang w:val="en-US" w:eastAsia="zh-CN" w:bidi="ar"/>
        </w:rPr>
        <w:t>第二部分</w:t>
      </w:r>
    </w:p>
    <w:p w14:paraId="7CC08745">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pPr>
    </w:p>
    <w:p w14:paraId="07E2C067">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color w:val="000000"/>
          <w:kern w:val="0"/>
          <w:sz w:val="28"/>
          <w:szCs w:val="28"/>
          <w:lang w:eastAsia="zh-CN" w:bidi="ar"/>
        </w:rPr>
      </w:pPr>
      <w:r>
        <w:rPr>
          <w:rFonts w:hint="eastAsia" w:ascii="Times New Roman" w:hAnsi="Times New Roman" w:eastAsia="仿宋" w:cs="Times New Roman"/>
          <w:b/>
          <w:color w:val="000000"/>
          <w:kern w:val="0"/>
          <w:sz w:val="28"/>
          <w:szCs w:val="28"/>
          <w:lang w:bidi="ar"/>
        </w:rPr>
        <w:t>导</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论</w:t>
      </w:r>
    </w:p>
    <w:p w14:paraId="45D497F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一、习近平新时代中国特色社会主义思想创立的时代背景</w:t>
      </w:r>
    </w:p>
    <w:p w14:paraId="60753C0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二、习近平新时代中国特色社会主义思想是“两个结合”的重大成果 </w:t>
      </w:r>
    </w:p>
    <w:p w14:paraId="005E2E3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三、习近平新时代中国特色社会主义思想是完整的科学体系 </w:t>
      </w:r>
    </w:p>
    <w:p w14:paraId="7CDC7A0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四、习近平新时代中国特色社会主义思想的历史地位</w:t>
      </w:r>
    </w:p>
    <w:p w14:paraId="1DD7D79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五、深刻领悟“两个确立”的决定性意义</w:t>
      </w:r>
    </w:p>
    <w:p w14:paraId="7FFC498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六、学好用好习近平新时代中国特色社会主义思想</w:t>
      </w:r>
    </w:p>
    <w:p w14:paraId="521A3B0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p>
    <w:p w14:paraId="65084D45">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color w:val="000000"/>
          <w:kern w:val="0"/>
          <w:sz w:val="28"/>
          <w:szCs w:val="28"/>
          <w:lang w:eastAsia="zh-CN" w:bidi="ar"/>
        </w:rPr>
      </w:pPr>
      <w:r>
        <w:rPr>
          <w:rFonts w:hint="eastAsia" w:ascii="Times New Roman" w:hAnsi="Times New Roman" w:eastAsia="仿宋" w:cs="Times New Roman"/>
          <w:b/>
          <w:color w:val="000000"/>
          <w:kern w:val="0"/>
          <w:sz w:val="28"/>
          <w:szCs w:val="28"/>
          <w:lang w:bidi="ar"/>
        </w:rPr>
        <w:t>第一章</w:t>
      </w:r>
      <w:r>
        <w:rPr>
          <w:rFonts w:hint="eastAsia" w:ascii="Times New Roman" w:hAnsi="Times New Roman" w:eastAsia="仿宋" w:cs="Times New Roman"/>
          <w:b/>
          <w:color w:val="000000"/>
          <w:kern w:val="0"/>
          <w:sz w:val="28"/>
          <w:szCs w:val="28"/>
          <w:lang w:val="en-US" w:eastAsia="zh-CN" w:bidi="ar"/>
        </w:rPr>
        <w:t xml:space="preserve">  </w:t>
      </w:r>
      <w:r>
        <w:rPr>
          <w:rFonts w:hint="eastAsia" w:ascii="Times New Roman" w:hAnsi="Times New Roman" w:eastAsia="仿宋" w:cs="Times New Roman"/>
          <w:b/>
          <w:color w:val="000000"/>
          <w:kern w:val="0"/>
          <w:sz w:val="28"/>
          <w:szCs w:val="28"/>
          <w:lang w:bidi="ar"/>
        </w:rPr>
        <w:t>新时代坚持和发展中国特色社会主义</w:t>
      </w:r>
    </w:p>
    <w:p w14:paraId="3C13D9F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方向决定道路，道路决定命运</w:t>
      </w:r>
    </w:p>
    <w:p w14:paraId="7CDB56E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一、中国特色社会主义是历史和人民的选择</w:t>
      </w:r>
    </w:p>
    <w:p w14:paraId="334602F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二、中国特色社会主义是社会主义而不是其他什么主义</w:t>
      </w:r>
    </w:p>
    <w:p w14:paraId="46323A1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三、坚定道路自信、理论自信、制度自信、文化自信</w:t>
      </w:r>
    </w:p>
    <w:p w14:paraId="6A5B937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中国特色社会主义进入新时代</w:t>
      </w:r>
    </w:p>
    <w:p w14:paraId="197B02F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一、中国特色社会主义新时代是我国发展新的历史方位</w:t>
      </w:r>
    </w:p>
    <w:p w14:paraId="71CABDB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二、社会主要矛盾变化是关系全局的历史性变化</w:t>
      </w:r>
    </w:p>
    <w:p w14:paraId="3227537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三、新时代伟大变革及其里程碑意义</w:t>
      </w:r>
    </w:p>
    <w:p w14:paraId="32E8BD3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新时代坚持和发展中国特色社会主义要一以贯之</w:t>
      </w:r>
    </w:p>
    <w:p w14:paraId="65ABD9B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一、全面贯彻党的基本理论、基本路线、基本方略</w:t>
      </w:r>
    </w:p>
    <w:p w14:paraId="7FEED7B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二、统筹推进“五位一体”总体布局和协调推进“四个全面战略布局</w:t>
      </w:r>
    </w:p>
    <w:p w14:paraId="481A7E0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三、推动中国特色社会主义不断开拓前进</w:t>
      </w:r>
    </w:p>
    <w:p w14:paraId="2E68D428">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1A562813">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第二章  以中国式现代化全面推进中华民族伟大复兴</w:t>
      </w:r>
    </w:p>
    <w:p w14:paraId="591BA00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中华民族近代以来最伟大的梦想</w:t>
      </w:r>
    </w:p>
    <w:p w14:paraId="38D8A80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一、实现中华民族伟大复兴的中国梦</w:t>
      </w:r>
    </w:p>
    <w:p w14:paraId="23393EA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二、在中华大地上全面建成小康社会</w:t>
      </w:r>
    </w:p>
    <w:p w14:paraId="1E9A33C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三、全面建成社会主义现代化强国</w:t>
      </w:r>
    </w:p>
    <w:p w14:paraId="494953E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中国式现代化是强国建设、民族复兴的唯一正确道路</w:t>
      </w:r>
    </w:p>
    <w:p w14:paraId="1D13FED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一、中国式现代化是中国共产党领导人民长期探索和实践的重大成果</w:t>
      </w:r>
    </w:p>
    <w:p w14:paraId="1A90F5E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二、中国式现代化的中国特色</w:t>
      </w:r>
    </w:p>
    <w:p w14:paraId="20587C2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三、中国式现代化的本质要求</w:t>
      </w:r>
    </w:p>
    <w:p w14:paraId="08D7B0C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四、中国式现代化创造了人类文明新形态</w:t>
      </w:r>
    </w:p>
    <w:p w14:paraId="642343E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推进中国式现代化行稳致远</w:t>
      </w:r>
    </w:p>
    <w:p w14:paraId="1F00AE9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一、推进中国式现代化需要牢牢把握的重大原则</w:t>
      </w:r>
    </w:p>
    <w:p w14:paraId="774C00E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二、推进中国式现代化需要正确处理的重大关系</w:t>
      </w:r>
    </w:p>
    <w:p w14:paraId="45C942F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三、推进中国式现代化必须坚持团结奋斗</w:t>
      </w:r>
    </w:p>
    <w:p w14:paraId="047602D8">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第三章  坚持党的全面领导</w:t>
      </w:r>
    </w:p>
    <w:p w14:paraId="46C01B1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中国共产党领导是中国特色社会主义最本质的特征</w:t>
      </w:r>
    </w:p>
    <w:p w14:paraId="72222C4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一、中国最大的国情就是中国共产党的领导</w:t>
      </w:r>
    </w:p>
    <w:p w14:paraId="78783C4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二、中国共产党领导是中国特色社会主义制度的最大优势</w:t>
      </w:r>
    </w:p>
    <w:p w14:paraId="7F94B2E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三、加强党的全面领导为新时代党和国家事业发展提供了坚强保证</w:t>
      </w:r>
    </w:p>
    <w:p w14:paraId="3CACBB4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坚持党对一切工作的领导</w:t>
      </w:r>
    </w:p>
    <w:p w14:paraId="30912EB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一、中国共产党是最高政治领导力量</w:t>
      </w:r>
    </w:p>
    <w:p w14:paraId="28A9E5A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二、党的领导是全面的、系统的、整体的</w:t>
      </w:r>
    </w:p>
    <w:p w14:paraId="088F5F6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三、维护党中央权威和集中统一领导</w:t>
      </w:r>
    </w:p>
    <w:p w14:paraId="0799DA7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健全和完善党的领导制度体系</w:t>
      </w:r>
    </w:p>
    <w:p w14:paraId="36802A3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一、党的领导制度是我国的根本领导制度</w:t>
      </w:r>
    </w:p>
    <w:p w14:paraId="0690587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二、健全党中央对重大工作的领导体制</w:t>
      </w:r>
    </w:p>
    <w:p w14:paraId="4EEF3EA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三、健全党的全面领导制度</w:t>
      </w:r>
    </w:p>
    <w:p w14:paraId="639D71A5">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1F621C7B">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第四章  坚持以人民为中心</w:t>
      </w:r>
    </w:p>
    <w:p w14:paraId="4A53C06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江山就是人民，人民就是江山 </w:t>
      </w:r>
    </w:p>
    <w:p w14:paraId="0D6E38E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一、人民是历史的创造者，是真正的英雄 </w:t>
      </w:r>
    </w:p>
    <w:p w14:paraId="2696122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二、打江山、守江山，守的是人民的心 </w:t>
      </w:r>
    </w:p>
    <w:p w14:paraId="5E9C244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三、人民立场是中国共产党的根本政治立场 </w:t>
      </w:r>
    </w:p>
    <w:p w14:paraId="75E0732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坚持人民至上 </w:t>
      </w:r>
    </w:p>
    <w:p w14:paraId="5079793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一、人民对美好生活的向往就是党的奋斗目标 </w:t>
      </w:r>
    </w:p>
    <w:p w14:paraId="0B99D1C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二、依靠人民创造历史伟业 </w:t>
      </w:r>
    </w:p>
    <w:p w14:paraId="486930F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三、人民是党的工作的最高裁决者和最终评判者 </w:t>
      </w:r>
    </w:p>
    <w:p w14:paraId="129268F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全面落实以人民为中心的发展思想 </w:t>
      </w:r>
    </w:p>
    <w:p w14:paraId="0CAF6C0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一、坚持和贯彻党的群众路线 </w:t>
      </w:r>
    </w:p>
    <w:p w14:paraId="3B39940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二、把为人民造福的事情真正办好办实 </w:t>
      </w:r>
    </w:p>
    <w:p w14:paraId="1999FB4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三、推动全体人民共同富裕取得更为明显的实质性进展 </w:t>
      </w:r>
    </w:p>
    <w:p w14:paraId="7E3776C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p>
    <w:p w14:paraId="576B178B">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 xml:space="preserve">第五章  全面深化改革开放 </w:t>
      </w:r>
    </w:p>
    <w:p w14:paraId="7088A7C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改革开放是决定当代中国命运的关键一招 </w:t>
      </w:r>
    </w:p>
    <w:p w14:paraId="610811A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一、改革开放是我们前进的重要法宝</w:t>
      </w:r>
    </w:p>
    <w:p w14:paraId="2173F40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二、新时代全面深化改革开放是一场深刻革命</w:t>
      </w:r>
    </w:p>
    <w:p w14:paraId="62C960F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三、坚持全面深化改革开放的正确方向</w:t>
      </w:r>
    </w:p>
    <w:p w14:paraId="2D154D1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统筹推进各领域各方面改革开放 </w:t>
      </w:r>
    </w:p>
    <w:p w14:paraId="5BBCF49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一、坚持全面深化改革总目标 </w:t>
      </w:r>
    </w:p>
    <w:p w14:paraId="3652D90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二、推进国家治理体系和治理能力现代化</w:t>
      </w:r>
    </w:p>
    <w:p w14:paraId="4D8C759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三、全面深化改革开放要坚持正确方法论</w:t>
      </w:r>
    </w:p>
    <w:p w14:paraId="760058E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将改革开放进行到底 </w:t>
      </w:r>
    </w:p>
    <w:p w14:paraId="6FCA116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一、改革开放永无止境 </w:t>
      </w:r>
    </w:p>
    <w:p w14:paraId="41641A2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二、坚定不移把全面深化改革引向深入 </w:t>
      </w:r>
    </w:p>
    <w:p w14:paraId="3549CFB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三、坚定不移扩大高水平对外开放 </w:t>
      </w:r>
    </w:p>
    <w:p w14:paraId="7343C25A">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3207D3BE">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55FBD5B4">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第六章  推动高质量发展</w:t>
      </w:r>
    </w:p>
    <w:p w14:paraId="2357970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完整、准确、全面贯彻新发展理念</w:t>
      </w:r>
    </w:p>
    <w:p w14:paraId="6FAFA63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一、我国进入新发展阶段</w:t>
      </w:r>
    </w:p>
    <w:p w14:paraId="433EC43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二、贯彻新发展理念是关系我国发展全局的一场深刻变革</w:t>
      </w:r>
    </w:p>
    <w:p w14:paraId="05E32BF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三、以新发展理念引领高质量发展</w:t>
      </w:r>
    </w:p>
    <w:p w14:paraId="1FFF849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第二节 坚持和完善社会主义基本经济制度</w:t>
      </w:r>
    </w:p>
    <w:p w14:paraId="6199D32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一、坚持和完善社会主义基本经济制度是实现高质量发展的保障</w:t>
      </w:r>
    </w:p>
    <w:p w14:paraId="4C2AE9D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二、坚持“两个毫不动摇”</w:t>
      </w:r>
    </w:p>
    <w:p w14:paraId="02477F6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三、坚持按劳分配为主体、多种分配方式并存</w:t>
      </w:r>
    </w:p>
    <w:p w14:paraId="3E424C4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四、构建高水平社会主义市场经济体制</w:t>
      </w:r>
    </w:p>
    <w:p w14:paraId="289ADC3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加快构建新发展格局 </w:t>
      </w:r>
    </w:p>
    <w:p w14:paraId="5572B4A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一、把握未来发展主动权的战略部署 </w:t>
      </w:r>
    </w:p>
    <w:p w14:paraId="1D949AD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二、以国内大循环为主体、国内国际双循环相互促进 </w:t>
      </w:r>
    </w:p>
    <w:p w14:paraId="1E24CD3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三、大力推动构建新发展格局 </w:t>
      </w:r>
    </w:p>
    <w:p w14:paraId="5BA43A0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第四节 建设现代化经济体系 </w:t>
      </w:r>
    </w:p>
    <w:p w14:paraId="4BF4053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一、建设现代化产业体系 </w:t>
      </w:r>
    </w:p>
    <w:p w14:paraId="7D69DC3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二、全面推进乡村振兴 </w:t>
      </w:r>
    </w:p>
    <w:p w14:paraId="540AC47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三、促进区域协调发展</w:t>
      </w:r>
    </w:p>
    <w:p w14:paraId="184351E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Times New Roman" w:hAnsi="Times New Roman" w:eastAsia="仿宋" w:cs="Times New Roman"/>
          <w:color w:val="000000"/>
          <w:kern w:val="0"/>
          <w:sz w:val="28"/>
          <w:szCs w:val="28"/>
          <w:lang w:val="en-US" w:eastAsia="zh-CN" w:bidi="ar"/>
        </w:rPr>
      </w:pPr>
    </w:p>
    <w:p w14:paraId="70952E13">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第七章  社会主义现代化建设的教育、科技、人才战略</w:t>
      </w:r>
    </w:p>
    <w:p w14:paraId="537B202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全面建设社会主义现代化国家的基础性、战略性支撑</w:t>
      </w:r>
    </w:p>
    <w:p w14:paraId="39BFF11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一、坚持教育发展、科技创新、人才培养一体推进 </w:t>
      </w:r>
    </w:p>
    <w:p w14:paraId="18A7232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二、深入实施科教兴国战略、人才强国战略、创新驱动发展战略</w:t>
      </w:r>
    </w:p>
    <w:p w14:paraId="3B29D70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三、坚持教育优先发展、科技自立自强、人才引领驱动 </w:t>
      </w:r>
    </w:p>
    <w:p w14:paraId="50F3A7E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加快建设教育强国 </w:t>
      </w:r>
    </w:p>
    <w:p w14:paraId="204C505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一、教育是民族振兴、社会进步的基石 </w:t>
      </w:r>
    </w:p>
    <w:p w14:paraId="0397572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二、落实立德树人根本任务 </w:t>
      </w:r>
    </w:p>
    <w:p w14:paraId="63DB98F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三、办好人民满意的教育 </w:t>
      </w:r>
    </w:p>
    <w:p w14:paraId="0A0D2D0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加快建设科技强国 </w:t>
      </w:r>
    </w:p>
    <w:p w14:paraId="474710B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一、科技强则国家强 </w:t>
      </w:r>
    </w:p>
    <w:p w14:paraId="501E9F5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二、打赢关键核心技术攻坚战 </w:t>
      </w:r>
    </w:p>
    <w:p w14:paraId="4704058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三、增强自主创新能力 </w:t>
      </w:r>
    </w:p>
    <w:p w14:paraId="4DD7124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第四节 加快建设人才强国 </w:t>
      </w:r>
    </w:p>
    <w:p w14:paraId="3DB7556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一、培养人才是国家和民族长远发展大计 </w:t>
      </w:r>
    </w:p>
    <w:p w14:paraId="6152F47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二、培养造就大批德才兼备的高素质人才 </w:t>
      </w:r>
    </w:p>
    <w:p w14:paraId="5D22DE8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三、把各方面优秀人才集聚到党和国家事业中来 </w:t>
      </w:r>
    </w:p>
    <w:p w14:paraId="4089CA8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9"/>
        <w:rPr>
          <w:rFonts w:hint="eastAsia" w:ascii="Times New Roman" w:hAnsi="Times New Roman" w:eastAsia="仿宋" w:cs="Times New Roman"/>
          <w:color w:val="000000"/>
          <w:kern w:val="0"/>
          <w:sz w:val="28"/>
          <w:szCs w:val="28"/>
          <w:lang w:val="en-US" w:eastAsia="zh-CN" w:bidi="ar"/>
        </w:rPr>
      </w:pPr>
    </w:p>
    <w:p w14:paraId="3221E024">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default"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第八章  发展全过程人民民主</w:t>
      </w:r>
    </w:p>
    <w:p w14:paraId="0CEF3F4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坚定中国特色社会主义政治制度自信 </w:t>
      </w:r>
    </w:p>
    <w:p w14:paraId="448591C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一、人民民主是社会主义的生命 </w:t>
      </w:r>
    </w:p>
    <w:p w14:paraId="44D22BC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二、中国特色社会主义政治制度行得通、有生命力、有效率 </w:t>
      </w:r>
    </w:p>
    <w:p w14:paraId="75DFD37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三、坚定不移走中国特色社会主义政治发展道路 </w:t>
      </w:r>
    </w:p>
    <w:p w14:paraId="033AA4B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全过程人民民主是社会主义民主政治的本质属性 </w:t>
      </w:r>
    </w:p>
    <w:p w14:paraId="7C52413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一、全过程人民民主是社会主义民主政治的伟大创造</w:t>
      </w:r>
    </w:p>
    <w:p w14:paraId="0952A7C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二、全过程人民民主是全链条、全方位、全覆盖的民主</w:t>
      </w:r>
    </w:p>
    <w:p w14:paraId="662BF8C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三、全过程人民民主是最广泛、最真实、最管用的民主</w:t>
      </w:r>
    </w:p>
    <w:p w14:paraId="46368FC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健全人民当家作主的制度体系 </w:t>
      </w:r>
    </w:p>
    <w:p w14:paraId="3D848B1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一、加强人民当家作主制度保障 </w:t>
      </w:r>
    </w:p>
    <w:p w14:paraId="44A41D1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二、全面发展协商民主 </w:t>
      </w:r>
    </w:p>
    <w:p w14:paraId="21A44F3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三、积极发展基层民主 </w:t>
      </w:r>
    </w:p>
    <w:p w14:paraId="586B7A1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第四节 巩固和发展新时代爱国统一战线</w:t>
      </w:r>
    </w:p>
    <w:p w14:paraId="7183B05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一、统一战线是凝聚人心、汇聚力量的强大法宝 </w:t>
      </w:r>
    </w:p>
    <w:p w14:paraId="6D901C1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二、铸牢中华民族共同体意识 </w:t>
      </w:r>
    </w:p>
    <w:p w14:paraId="07E96D8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三、加强和促进海内外中华儿女大团结 </w:t>
      </w:r>
    </w:p>
    <w:p w14:paraId="490EEF80">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6766F99C">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default"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第九章 全面依法治国</w:t>
      </w:r>
      <w:r>
        <w:rPr>
          <w:rFonts w:hint="eastAsia" w:ascii="Times New Roman" w:hAnsi="Times New Roman" w:eastAsia="仿宋" w:cs="Times New Roman"/>
          <w:color w:val="000000"/>
          <w:kern w:val="0"/>
          <w:sz w:val="28"/>
          <w:szCs w:val="28"/>
          <w:lang w:val="en-US" w:eastAsia="zh-CN" w:bidi="ar"/>
        </w:rPr>
        <w:t xml:space="preserve"> </w:t>
      </w:r>
    </w:p>
    <w:p w14:paraId="3C6FDA9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坚持中国特色社会主义法治道路</w:t>
      </w:r>
    </w:p>
    <w:p w14:paraId="652FAAE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一、全面依法治国是国家治理的一场深刻革命 </w:t>
      </w:r>
    </w:p>
    <w:p w14:paraId="2F5CF08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二、全面依法治国的唯一正确道路 </w:t>
      </w:r>
    </w:p>
    <w:p w14:paraId="6EF526C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三、统筹处理全面依法治国的重大关系 </w:t>
      </w:r>
    </w:p>
    <w:p w14:paraId="0EA7E9D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建设中国特色社会主义法治体系 </w:t>
      </w:r>
    </w:p>
    <w:p w14:paraId="5BD44C6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一、全面推进依法治国的总抓手 </w:t>
      </w:r>
    </w:p>
    <w:p w14:paraId="1120833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二、坚持依宪治国、依宪执政 </w:t>
      </w:r>
    </w:p>
    <w:p w14:paraId="3C2F8F0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三、更好推进中国特色社会主义法治体系建设 </w:t>
      </w:r>
    </w:p>
    <w:p w14:paraId="2FDB7E7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加快建设法治中国 </w:t>
      </w:r>
    </w:p>
    <w:p w14:paraId="06AC3AF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一、法治中国建设的总体目标 </w:t>
      </w:r>
    </w:p>
    <w:p w14:paraId="0D9D41F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二、法治中国建设的工作布局</w:t>
      </w:r>
    </w:p>
    <w:p w14:paraId="4675A84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rPr>
      </w:pPr>
      <w:r>
        <w:rPr>
          <w:rFonts w:hint="eastAsia" w:ascii="Times New Roman" w:hAnsi="Times New Roman" w:eastAsia="仿宋" w:cs="Times New Roman"/>
          <w:color w:val="000000"/>
          <w:kern w:val="0"/>
          <w:sz w:val="28"/>
          <w:szCs w:val="28"/>
          <w:lang w:val="en-US" w:eastAsia="zh-CN" w:bidi="ar"/>
        </w:rPr>
        <w:t xml:space="preserve">三、建设更高水平的法治中国 </w:t>
      </w:r>
    </w:p>
    <w:p w14:paraId="2E3DC870">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6B48A483">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 xml:space="preserve">第十章  建设社会主义文化强国 </w:t>
      </w:r>
    </w:p>
    <w:p w14:paraId="1F80235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文化是民族生存和发展的重要力量 </w:t>
      </w:r>
    </w:p>
    <w:p w14:paraId="1C61A1B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一、文化繁荣兴盛是实现中华民族伟大复兴的必然要求 </w:t>
      </w:r>
    </w:p>
    <w:p w14:paraId="44F561F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二、坚定中国特色社会主义文化自信 </w:t>
      </w:r>
    </w:p>
    <w:p w14:paraId="53F66D4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三、坚持中国特色社会主义文化发展道路 </w:t>
      </w:r>
    </w:p>
    <w:p w14:paraId="5DF700B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建设具有强大凝聚力和引领力的社会主义意识形态 </w:t>
      </w:r>
    </w:p>
    <w:p w14:paraId="2CE681B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一、坚持马克思主义在意识形态领域指导地位的根本制度 </w:t>
      </w:r>
    </w:p>
    <w:p w14:paraId="6284150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二、大力加强马克思主义理论建设 </w:t>
      </w:r>
    </w:p>
    <w:p w14:paraId="24B70E7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三、积极塑造主流舆论新格局 </w:t>
      </w:r>
    </w:p>
    <w:p w14:paraId="24F1C7B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以社会主义核心价值观引领文化建设 </w:t>
      </w:r>
    </w:p>
    <w:p w14:paraId="78A7DD0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一、广泛践行社会主义核心价值观 </w:t>
      </w:r>
    </w:p>
    <w:p w14:paraId="1A48438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二、弘扬以伟大建党精神为源头的中国共产党人精神谱系 </w:t>
      </w:r>
    </w:p>
    <w:p w14:paraId="1157EE3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三、提高全社会文明程度 </w:t>
      </w:r>
    </w:p>
    <w:p w14:paraId="1E1ACA5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第四节 铸就社会主义文化新辉煌 </w:t>
      </w:r>
    </w:p>
    <w:p w14:paraId="5E15FE6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一、传承发展中华优秀传统文化 </w:t>
      </w:r>
    </w:p>
    <w:p w14:paraId="572B29D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二、繁荣发展文化事业和文化产业 </w:t>
      </w:r>
    </w:p>
    <w:p w14:paraId="22CCB33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default"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三、不断提升国家文化软实力和中华文化影响力 </w:t>
      </w:r>
    </w:p>
    <w:p w14:paraId="56DD9DF4">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p>
    <w:p w14:paraId="1AEE73BB">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p>
    <w:p w14:paraId="7A36A867">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p>
    <w:p w14:paraId="1E2E74D9">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 xml:space="preserve">第十一章  以保障和改善民生为重点加强社会建设 </w:t>
      </w:r>
    </w:p>
    <w:p w14:paraId="5BCFF6C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让人民生活幸福是“国之大者” </w:t>
      </w:r>
    </w:p>
    <w:p w14:paraId="059294F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一、民生是人民幸福之基 </w:t>
      </w:r>
    </w:p>
    <w:p w14:paraId="4A07C69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二、人民获得感幸福感安全感更加充实、更有保障、更可持续 </w:t>
      </w:r>
    </w:p>
    <w:p w14:paraId="48CE5AF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三、坚持在发展中增进民生福祉 </w:t>
      </w:r>
    </w:p>
    <w:p w14:paraId="3761CE6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不断提高人民生活品质 </w:t>
      </w:r>
    </w:p>
    <w:p w14:paraId="3731614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一、完善分配制度 </w:t>
      </w:r>
    </w:p>
    <w:p w14:paraId="3311153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二、实施就业优先战略 </w:t>
      </w:r>
    </w:p>
    <w:p w14:paraId="700F5CF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三、健全社会保障体系 </w:t>
      </w:r>
    </w:p>
    <w:p w14:paraId="5897FCD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四、推进健康中国建设 </w:t>
      </w:r>
    </w:p>
    <w:p w14:paraId="706553D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在共建共治共享中推进社会治理现代化 </w:t>
      </w:r>
    </w:p>
    <w:p w14:paraId="37E18E6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一、加强和创新社会治理 </w:t>
      </w:r>
    </w:p>
    <w:p w14:paraId="0942468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二、完善社会治理体系</w:t>
      </w:r>
    </w:p>
    <w:p w14:paraId="7C51E63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三、加强城乡社区治理 </w:t>
      </w:r>
    </w:p>
    <w:p w14:paraId="72AC00DD">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9"/>
        <w:rPr>
          <w:rFonts w:hint="eastAsia" w:ascii="Times New Roman" w:hAnsi="Times New Roman" w:eastAsia="仿宋" w:cs="Times New Roman"/>
          <w:b/>
          <w:bCs/>
          <w:color w:val="000000"/>
          <w:kern w:val="0"/>
          <w:sz w:val="28"/>
          <w:szCs w:val="28"/>
          <w:lang w:val="en-US" w:eastAsia="zh-CN" w:bidi="ar"/>
        </w:rPr>
      </w:pPr>
    </w:p>
    <w:p w14:paraId="42271C91">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 xml:space="preserve">第十二章  建设社会主义生态文明 </w:t>
      </w:r>
    </w:p>
    <w:p w14:paraId="6548D01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坚持人与自然和谐共生 </w:t>
      </w:r>
    </w:p>
    <w:p w14:paraId="2F41E47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一、生态兴则文明兴 </w:t>
      </w:r>
    </w:p>
    <w:p w14:paraId="2B650D1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二、绿水青山就是金山银山 </w:t>
      </w:r>
    </w:p>
    <w:p w14:paraId="13F12DC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三、把生态文明建设摆在全局工作的突出位置 </w:t>
      </w:r>
    </w:p>
    <w:p w14:paraId="1ED6605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建设美丽中国 </w:t>
      </w:r>
    </w:p>
    <w:p w14:paraId="2A3CB79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一、加快形成绿色生产方式和生活方式 </w:t>
      </w:r>
    </w:p>
    <w:p w14:paraId="5560749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二、坚持山水林田湖草沙一体化保护和系统治理 </w:t>
      </w:r>
    </w:p>
    <w:p w14:paraId="1A3A53B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三、用最严格制度最严密法治保护生态环境</w:t>
      </w:r>
    </w:p>
    <w:p w14:paraId="5B33F08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共谋全球生态文明建设之路 </w:t>
      </w:r>
    </w:p>
    <w:p w14:paraId="5419D15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一、保护人类共同家园</w:t>
      </w:r>
    </w:p>
    <w:p w14:paraId="1876C94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二、共建清洁美丽世界</w:t>
      </w:r>
    </w:p>
    <w:p w14:paraId="2B6453B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三、积极推动全球可持续发展 </w:t>
      </w:r>
    </w:p>
    <w:p w14:paraId="770B2124">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p>
    <w:p w14:paraId="51AC9ABC">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 xml:space="preserve">第十三章  维护和塑造国家安全 </w:t>
      </w:r>
    </w:p>
    <w:p w14:paraId="007767F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坚持总体国家安全观 </w:t>
      </w:r>
    </w:p>
    <w:p w14:paraId="64FA9B0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一、国家安全是民族复兴的根基 </w:t>
      </w:r>
    </w:p>
    <w:p w14:paraId="12D06FB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二、总体国家安全观是新时代国家安全工作的基本遵循 </w:t>
      </w:r>
    </w:p>
    <w:p w14:paraId="724ABFF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三、新时代国家安全得到全面加强 </w:t>
      </w:r>
    </w:p>
    <w:p w14:paraId="34E1FC9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构建统筹各领域安全的新安全格局 </w:t>
      </w:r>
    </w:p>
    <w:p w14:paraId="428CEFF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一、统筹发展和安全 </w:t>
      </w:r>
    </w:p>
    <w:p w14:paraId="431CE80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二、把维护政治安全放在首要位置 </w:t>
      </w:r>
    </w:p>
    <w:p w14:paraId="2F7B4C6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三、维护重点领域国家安全 </w:t>
      </w:r>
    </w:p>
    <w:p w14:paraId="5AD4C97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开创新时代国家安全工作新局面 </w:t>
      </w:r>
    </w:p>
    <w:p w14:paraId="50E2CDF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一、推进国家安全体系和能力现代化 </w:t>
      </w:r>
    </w:p>
    <w:p w14:paraId="5BB1CC9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二、建设更高水平的平安中国 </w:t>
      </w:r>
    </w:p>
    <w:p w14:paraId="6BF3174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三、提高防范化解重大风险能力 </w:t>
      </w:r>
    </w:p>
    <w:p w14:paraId="42D2A691">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rPr>
          <w:rFonts w:hint="eastAsia" w:ascii="Times New Roman" w:hAnsi="Times New Roman" w:eastAsia="仿宋" w:cs="Times New Roman"/>
          <w:b/>
          <w:bCs/>
          <w:color w:val="000000"/>
          <w:kern w:val="0"/>
          <w:sz w:val="28"/>
          <w:szCs w:val="28"/>
          <w:lang w:val="en-US" w:eastAsia="zh-CN" w:bidi="ar"/>
        </w:rPr>
      </w:pPr>
    </w:p>
    <w:p w14:paraId="7B7293D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imes New Roman" w:hAnsi="Times New Roman" w:eastAsia="仿宋" w:cs="Times New Roman"/>
          <w:b/>
          <w:bCs/>
          <w:color w:val="000000"/>
          <w:kern w:val="0"/>
          <w:sz w:val="28"/>
          <w:szCs w:val="28"/>
          <w:lang w:val="en-US" w:eastAsia="zh-CN" w:bidi="ar"/>
        </w:rPr>
      </w:pPr>
    </w:p>
    <w:p w14:paraId="459A551C">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rPr>
          <w:rFonts w:hint="default"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第十四章  建设巩固国防和强大人民军队</w:t>
      </w:r>
      <w:r>
        <w:rPr>
          <w:rFonts w:hint="eastAsia" w:ascii="Times New Roman" w:hAnsi="Times New Roman" w:eastAsia="仿宋" w:cs="Times New Roman"/>
          <w:color w:val="000000"/>
          <w:kern w:val="0"/>
          <w:sz w:val="28"/>
          <w:szCs w:val="28"/>
          <w:lang w:val="en-US" w:eastAsia="zh-CN" w:bidi="ar"/>
        </w:rPr>
        <w:t xml:space="preserve"> </w:t>
      </w:r>
    </w:p>
    <w:p w14:paraId="103B310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强国必须强军，军强才能国安 </w:t>
      </w:r>
    </w:p>
    <w:p w14:paraId="5186842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一、国防和军队建设是捍卫国家主权、安全、发展利益的坚强后盾 </w:t>
      </w:r>
    </w:p>
    <w:p w14:paraId="7DC1017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二、新时代人民军队使命任务 </w:t>
      </w:r>
    </w:p>
    <w:p w14:paraId="78755D1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实现党在新时代的强军目标 </w:t>
      </w:r>
    </w:p>
    <w:p w14:paraId="464659C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一、建设强大军队是接续奋斗的伟大事业 </w:t>
      </w:r>
    </w:p>
    <w:p w14:paraId="059AFF3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二、强军目标的科学内涵 </w:t>
      </w:r>
    </w:p>
    <w:p w14:paraId="6D98EB6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三、全面推进国防和军队现代化的战略安排 </w:t>
      </w:r>
    </w:p>
    <w:p w14:paraId="3B597AA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加快推进国防和军队现代化 </w:t>
      </w:r>
    </w:p>
    <w:p w14:paraId="232A9FD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一、坚持党对人民军队的绝对领导 </w:t>
      </w:r>
    </w:p>
    <w:p w14:paraId="6540AED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二、坚持政治建军、改革强军、科技强军、人才强军、依法治军</w:t>
      </w:r>
    </w:p>
    <w:p w14:paraId="7CA106C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三、全面加强练兵备战 </w:t>
      </w:r>
    </w:p>
    <w:p w14:paraId="05FEAF0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四、巩固提高一体化国家战略体系和能力 </w:t>
      </w:r>
    </w:p>
    <w:p w14:paraId="0A08F62D">
      <w:pPr>
        <w:keepNext w:val="0"/>
        <w:keepLines w:val="0"/>
        <w:pageBreakBefore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rPr>
      </w:pPr>
    </w:p>
    <w:p w14:paraId="6133E36C">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第十五章  坚持“一国两制”和推进祖国完全统一</w:t>
      </w:r>
    </w:p>
    <w:p w14:paraId="3D62C79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全面准确理解和贯彻“一国两制”方针</w:t>
      </w:r>
    </w:p>
    <w:p w14:paraId="7C5EEE9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一、“一国两制”是中国特色社会主义的伟大创举</w:t>
      </w:r>
    </w:p>
    <w:p w14:paraId="760C34E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二、准确把握“一国两制”的科学内涵</w:t>
      </w:r>
    </w:p>
    <w:p w14:paraId="14BFF44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三、坚持和完善“一国两制”制度体系</w:t>
      </w:r>
    </w:p>
    <w:p w14:paraId="20E2AD5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保持香港、澳门长期繁荣稳定 </w:t>
      </w:r>
    </w:p>
    <w:p w14:paraId="743FD66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一、香港、澳门保持长期稳定发展良好态势 </w:t>
      </w:r>
    </w:p>
    <w:p w14:paraId="4DD0EBF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二、推动香港进入由乱到治走向由治及兴的新阶段 </w:t>
      </w:r>
    </w:p>
    <w:p w14:paraId="109A041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三、支持香港、澳门融入国家发展大局 </w:t>
      </w:r>
    </w:p>
    <w:p w14:paraId="4631636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第三节 推进祖国完全统一</w:t>
      </w:r>
    </w:p>
    <w:p w14:paraId="1F05F8F2">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一、实现祖国完全统一是中华民族伟大复兴的必然要求 </w:t>
      </w:r>
    </w:p>
    <w:p w14:paraId="56654D1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二、坚持贯彻新时代党解决台湾问题的总体方略 </w:t>
      </w:r>
    </w:p>
    <w:p w14:paraId="3FABD657">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三、牢牢把握两岸关系主导权和主动权 </w:t>
      </w:r>
    </w:p>
    <w:p w14:paraId="1B06DBD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 </w:t>
      </w:r>
    </w:p>
    <w:p w14:paraId="2D64DD2A">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第十六章  中国特色大国外交和推动构建人类命运共同体</w:t>
      </w:r>
    </w:p>
    <w:p w14:paraId="26D166D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第一节 新时代中国外交在大变局中开创新局</w:t>
      </w:r>
    </w:p>
    <w:p w14:paraId="1F1E49A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一、当今世界正经历百年未有之大变局 </w:t>
      </w:r>
    </w:p>
    <w:p w14:paraId="0CB977B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二、中国必须有自己特色的大国外交 </w:t>
      </w:r>
    </w:p>
    <w:p w14:paraId="3652CFE9">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三、我国国际影响力、感召力、塑造力显著提升 </w:t>
      </w:r>
    </w:p>
    <w:p w14:paraId="6B36BEC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全面推进中国特色大国外交 </w:t>
      </w:r>
    </w:p>
    <w:p w14:paraId="0A096610">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一、坚持走和平发展道路 </w:t>
      </w:r>
    </w:p>
    <w:p w14:paraId="17D9AC8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二、推动构建新型国际关系 </w:t>
      </w:r>
    </w:p>
    <w:p w14:paraId="79E7F2FA">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三、坚决维护国家主权、安全、发展利益 </w:t>
      </w:r>
    </w:p>
    <w:p w14:paraId="1103F153">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四、坚持外交为民 </w:t>
      </w:r>
    </w:p>
    <w:p w14:paraId="6735F32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推动构建人类命运共同体 </w:t>
      </w:r>
    </w:p>
    <w:p w14:paraId="64FEAAB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一、构建人类命运共同体是世界各国人民前途所在 </w:t>
      </w:r>
    </w:p>
    <w:p w14:paraId="3724D40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二、推动构建人类命运共同体的价值基础和重要依托 </w:t>
      </w:r>
    </w:p>
    <w:p w14:paraId="73EB17B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三、积极参与全球治理体系改革和建设 </w:t>
      </w:r>
    </w:p>
    <w:p w14:paraId="3303E54F">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四、高质量共建“一带一路” </w:t>
      </w:r>
    </w:p>
    <w:p w14:paraId="3C527BD2">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 xml:space="preserve">第十七章  全面从严治党 </w:t>
      </w:r>
    </w:p>
    <w:p w14:paraId="1F128D8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第一节 全面从严治党是新时代党的建设的鲜明主题 </w:t>
      </w:r>
    </w:p>
    <w:p w14:paraId="79E6887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一、打铁必须自身硬 </w:t>
      </w:r>
    </w:p>
    <w:p w14:paraId="6989ED01">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二、坚定不移全面从严治党 </w:t>
      </w:r>
    </w:p>
    <w:p w14:paraId="049C724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三、全面从严治党取得历史性开创性成就 </w:t>
      </w:r>
    </w:p>
    <w:p w14:paraId="26788E7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第二节 以政治建设为统领深入推进党的建设 </w:t>
      </w:r>
    </w:p>
    <w:p w14:paraId="17BFE414">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一、把党的政治建设摆在首位 </w:t>
      </w:r>
    </w:p>
    <w:p w14:paraId="49F0B18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二、思想建设是党的基础性建设 </w:t>
      </w:r>
    </w:p>
    <w:p w14:paraId="3744366E">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三、贯彻新时代党的组织路线 </w:t>
      </w:r>
    </w:p>
    <w:p w14:paraId="25025D3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四、以严的基调强化正风肃纪 </w:t>
      </w:r>
    </w:p>
    <w:p w14:paraId="7E8AD20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五、把制度建设贯穿到党的各项建设之中 </w:t>
      </w:r>
    </w:p>
    <w:p w14:paraId="3E7247A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第三节 坚定不移推进反腐败斗争 </w:t>
      </w:r>
    </w:p>
    <w:p w14:paraId="143E9F9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一、腐败是党长期执政面临的最大威胁 </w:t>
      </w:r>
    </w:p>
    <w:p w14:paraId="30E20B0C">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二、坚持标本兼治开展反腐败斗争 </w:t>
      </w:r>
    </w:p>
    <w:p w14:paraId="47BFD886">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三、反腐败必须永远吹冲锋号 </w:t>
      </w:r>
    </w:p>
    <w:p w14:paraId="51EB7CED">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1"/>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第四节 建设长期执政的马克思主义政党 </w:t>
      </w:r>
    </w:p>
    <w:p w14:paraId="4D9E2A08">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一、党的自我革命是跳出历史周期率的第二个答案 </w:t>
      </w:r>
    </w:p>
    <w:p w14:paraId="1CB60795">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二、时刻保持解决大党独有难题的清醒和坚定 </w:t>
      </w:r>
    </w:p>
    <w:p w14:paraId="0381374B">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outlineLvl w:val="2"/>
        <w:rPr>
          <w:rFonts w:hint="eastAsia" w:ascii="Times New Roman" w:hAnsi="Times New Roman" w:eastAsia="仿宋" w:cs="Times New Roman"/>
          <w:color w:val="000000"/>
          <w:kern w:val="0"/>
          <w:sz w:val="28"/>
          <w:szCs w:val="28"/>
          <w:lang w:val="en-US" w:eastAsia="zh-CN" w:bidi="ar"/>
        </w:rPr>
      </w:pPr>
      <w:r>
        <w:rPr>
          <w:rFonts w:hint="eastAsia" w:ascii="Times New Roman" w:hAnsi="Times New Roman" w:eastAsia="仿宋" w:cs="Times New Roman"/>
          <w:color w:val="000000"/>
          <w:kern w:val="0"/>
          <w:sz w:val="28"/>
          <w:szCs w:val="28"/>
          <w:lang w:val="en-US" w:eastAsia="zh-CN" w:bidi="ar"/>
        </w:rPr>
        <w:t xml:space="preserve">三、以伟大自我革命引领伟大社会革命 </w:t>
      </w:r>
    </w:p>
    <w:p w14:paraId="0E2E763E">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eastAsia" w:ascii="Times New Roman" w:hAnsi="Times New Roman" w:eastAsia="仿宋" w:cs="Times New Roman"/>
          <w:b/>
          <w:bCs/>
          <w:color w:val="000000"/>
          <w:kern w:val="0"/>
          <w:sz w:val="28"/>
          <w:szCs w:val="28"/>
          <w:lang w:val="en-US" w:eastAsia="zh-CN" w:bidi="ar"/>
        </w:rPr>
      </w:pPr>
    </w:p>
    <w:p w14:paraId="1E5DFEBD">
      <w:pPr>
        <w:keepNext w:val="0"/>
        <w:keepLines w:val="0"/>
        <w:pageBreakBefore w:val="0"/>
        <w:widowControl/>
        <w:kinsoku/>
        <w:wordWrap/>
        <w:overflowPunct/>
        <w:topLinePunct w:val="0"/>
        <w:autoSpaceDE/>
        <w:autoSpaceDN/>
        <w:bidi w:val="0"/>
        <w:adjustRightInd/>
        <w:snapToGrid/>
        <w:spacing w:line="360" w:lineRule="auto"/>
        <w:ind w:left="0" w:leftChars="0" w:firstLine="562" w:firstLineChars="200"/>
        <w:jc w:val="left"/>
        <w:textAlignment w:val="auto"/>
        <w:outlineLvl w:val="0"/>
        <w:rPr>
          <w:rFonts w:hint="default" w:ascii="Times New Roman" w:hAnsi="Times New Roman" w:eastAsia="仿宋" w:cs="Times New Roman"/>
          <w:b/>
          <w:bCs/>
          <w:color w:val="000000"/>
          <w:kern w:val="0"/>
          <w:sz w:val="28"/>
          <w:szCs w:val="28"/>
          <w:lang w:val="en-US" w:eastAsia="zh-CN" w:bidi="ar"/>
        </w:rPr>
      </w:pPr>
      <w:r>
        <w:rPr>
          <w:rFonts w:hint="eastAsia" w:ascii="Times New Roman" w:hAnsi="Times New Roman" w:eastAsia="仿宋" w:cs="Times New Roman"/>
          <w:b/>
          <w:bCs/>
          <w:color w:val="000000"/>
          <w:kern w:val="0"/>
          <w:sz w:val="28"/>
          <w:szCs w:val="28"/>
          <w:lang w:val="en-US" w:eastAsia="zh-CN" w:bidi="ar"/>
        </w:rPr>
        <w:t>结  语</w:t>
      </w:r>
    </w:p>
    <w:p w14:paraId="083D67C7">
      <w:pPr>
        <w:adjustRightInd w:val="0"/>
        <w:snapToGrid w:val="0"/>
        <w:spacing w:line="360" w:lineRule="auto"/>
        <w:ind w:firstLine="562" w:firstLineChars="200"/>
        <w:jc w:val="both"/>
        <w:rPr>
          <w:rFonts w:hint="eastAsia" w:ascii="Times New Roman" w:hAnsi="Times New Roman" w:eastAsia="仿宋" w:cs="Times New Roman"/>
          <w:b/>
          <w:color w:val="000000"/>
          <w:kern w:val="0"/>
          <w:sz w:val="28"/>
          <w:szCs w:val="28"/>
          <w:lang w:bidi="ar"/>
        </w:rPr>
      </w:pPr>
    </w:p>
    <w:p w14:paraId="7F600F32">
      <w:pPr>
        <w:adjustRightInd w:val="0"/>
        <w:snapToGrid w:val="0"/>
        <w:spacing w:line="360" w:lineRule="auto"/>
        <w:ind w:firstLine="562" w:firstLineChars="200"/>
        <w:jc w:val="both"/>
        <w:rPr>
          <w:rFonts w:hint="eastAsia" w:ascii="Times New Roman" w:hAnsi="Times New Roman" w:eastAsia="仿宋" w:cs="Times New Roman"/>
          <w:b/>
          <w:color w:val="000000"/>
          <w:kern w:val="0"/>
          <w:sz w:val="28"/>
          <w:szCs w:val="28"/>
          <w:lang w:bidi="ar"/>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7A"/>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2010609030101010101"/>
    <w:charset w:val="86"/>
    <w:family w:val="modern"/>
    <w:pitch w:val="default"/>
    <w:sig w:usb0="00000001" w:usb1="080E0000" w:usb2="00000000" w:usb3="00000000" w:csb0="00040000" w:csb1="00000000"/>
  </w:font>
  <w:font w:name="华文中宋">
    <w:altName w:val="宋体"/>
    <w:panose1 w:val="02010600040101010101"/>
    <w:charset w:val="7A"/>
    <w:family w:val="auto"/>
    <w:pitch w:val="default"/>
    <w:sig w:usb0="00000287" w:usb1="080F0000" w:usb2="00000000" w:usb3="00000000" w:csb0="0004009F" w:csb1="DFD70000"/>
  </w:font>
  <w:font w:name="仿宋">
    <w:panose1 w:val="02010609060101010101"/>
    <w:charset w:val="7A"/>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E8F22">
    <w:pPr>
      <w:pStyle w:val="8"/>
      <w:framePr w:wrap="around" w:vAnchor="text" w:hAnchor="margin" w:xAlign="center" w:y="1"/>
      <w:rPr>
        <w:rStyle w:val="18"/>
      </w:rPr>
    </w:pPr>
    <w:r>
      <w:rPr>
        <w:rFonts w:hint="default" w:ascii="Times New Roman" w:hAnsi="Times New Roman" w:cs="Times New Roman"/>
      </w:rPr>
      <w:fldChar w:fldCharType="begin"/>
    </w:r>
    <w:r>
      <w:rPr>
        <w:rStyle w:val="18"/>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8"/>
        <w:rFonts w:hint="default" w:ascii="Times New Roman" w:hAnsi="Times New Roman" w:cs="Times New Roman"/>
        <w:lang/>
      </w:rPr>
      <w:t>2</w:t>
    </w:r>
    <w:r>
      <w:rPr>
        <w:rFonts w:hint="default" w:ascii="Times New Roman" w:hAnsi="Times New Roman" w:cs="Times New Roman"/>
      </w:rPr>
      <w:fldChar w:fldCharType="end"/>
    </w:r>
  </w:p>
  <w:p w14:paraId="79840A2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6FECE">
    <w:pPr>
      <w:pStyle w:val="8"/>
      <w:framePr w:wrap="around" w:vAnchor="text" w:hAnchor="margin" w:xAlign="center" w:y="1"/>
      <w:rPr>
        <w:rStyle w:val="18"/>
      </w:rPr>
    </w:pPr>
    <w:r>
      <w:fldChar w:fldCharType="begin"/>
    </w:r>
    <w:r>
      <w:rPr>
        <w:rStyle w:val="18"/>
      </w:rPr>
      <w:instrText xml:space="preserve">PAGE  </w:instrText>
    </w:r>
    <w:r>
      <w:fldChar w:fldCharType="end"/>
    </w:r>
  </w:p>
  <w:p w14:paraId="3F747C63">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91DD">
    <w:pPr>
      <w:pStyle w:val="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jk1YTJhN2JiOTU4NjBmNWVjOThhNzY5YTZhYjgifQ=="/>
    <w:docVar w:name="KSO_WPS_MARK_KEY" w:val="f33e3c27-568c-4fb3-ab1b-48c2c77c1daf"/>
  </w:docVars>
  <w:rsids>
    <w:rsidRoot w:val="00172A27"/>
    <w:rsid w:val="0001554F"/>
    <w:rsid w:val="00020A6C"/>
    <w:rsid w:val="00024164"/>
    <w:rsid w:val="00034307"/>
    <w:rsid w:val="00040395"/>
    <w:rsid w:val="000450FA"/>
    <w:rsid w:val="000828A4"/>
    <w:rsid w:val="000B420B"/>
    <w:rsid w:val="000B6281"/>
    <w:rsid w:val="00100DE5"/>
    <w:rsid w:val="00104095"/>
    <w:rsid w:val="00104693"/>
    <w:rsid w:val="00136E9F"/>
    <w:rsid w:val="0016641E"/>
    <w:rsid w:val="00172381"/>
    <w:rsid w:val="001A0C5B"/>
    <w:rsid w:val="001B5A6B"/>
    <w:rsid w:val="001F342F"/>
    <w:rsid w:val="002243FA"/>
    <w:rsid w:val="00224AA0"/>
    <w:rsid w:val="00230436"/>
    <w:rsid w:val="00243AA1"/>
    <w:rsid w:val="00256F06"/>
    <w:rsid w:val="0027491F"/>
    <w:rsid w:val="00275C8C"/>
    <w:rsid w:val="002A2C15"/>
    <w:rsid w:val="002B18BC"/>
    <w:rsid w:val="002C0E01"/>
    <w:rsid w:val="002C6D96"/>
    <w:rsid w:val="002E7F16"/>
    <w:rsid w:val="00352D34"/>
    <w:rsid w:val="00353882"/>
    <w:rsid w:val="0036137D"/>
    <w:rsid w:val="0037111E"/>
    <w:rsid w:val="00392217"/>
    <w:rsid w:val="003A68A4"/>
    <w:rsid w:val="003B7207"/>
    <w:rsid w:val="003C28BB"/>
    <w:rsid w:val="003D0BA8"/>
    <w:rsid w:val="003F06ED"/>
    <w:rsid w:val="003F2E13"/>
    <w:rsid w:val="004276AE"/>
    <w:rsid w:val="00464229"/>
    <w:rsid w:val="00484374"/>
    <w:rsid w:val="00486D3D"/>
    <w:rsid w:val="004A7732"/>
    <w:rsid w:val="004B0FF8"/>
    <w:rsid w:val="004B6545"/>
    <w:rsid w:val="004D50EA"/>
    <w:rsid w:val="004D6428"/>
    <w:rsid w:val="004F1DA1"/>
    <w:rsid w:val="00507F9D"/>
    <w:rsid w:val="00513C59"/>
    <w:rsid w:val="0054787D"/>
    <w:rsid w:val="005539A0"/>
    <w:rsid w:val="00591EA3"/>
    <w:rsid w:val="005953AC"/>
    <w:rsid w:val="00597014"/>
    <w:rsid w:val="005A6514"/>
    <w:rsid w:val="005B0C9B"/>
    <w:rsid w:val="005B7E4E"/>
    <w:rsid w:val="005D2ACF"/>
    <w:rsid w:val="005D5EEC"/>
    <w:rsid w:val="00607EA5"/>
    <w:rsid w:val="006166A8"/>
    <w:rsid w:val="00620B86"/>
    <w:rsid w:val="00623CFF"/>
    <w:rsid w:val="00652048"/>
    <w:rsid w:val="006578A2"/>
    <w:rsid w:val="006618EE"/>
    <w:rsid w:val="0067365E"/>
    <w:rsid w:val="00674600"/>
    <w:rsid w:val="006936EE"/>
    <w:rsid w:val="00694251"/>
    <w:rsid w:val="006972D7"/>
    <w:rsid w:val="006A70E9"/>
    <w:rsid w:val="006B1B00"/>
    <w:rsid w:val="006C0728"/>
    <w:rsid w:val="006C5BCC"/>
    <w:rsid w:val="006D76E7"/>
    <w:rsid w:val="006E41DF"/>
    <w:rsid w:val="006E72AF"/>
    <w:rsid w:val="00702588"/>
    <w:rsid w:val="0070417E"/>
    <w:rsid w:val="0070796D"/>
    <w:rsid w:val="0071190F"/>
    <w:rsid w:val="00721706"/>
    <w:rsid w:val="00724007"/>
    <w:rsid w:val="007433AA"/>
    <w:rsid w:val="00760722"/>
    <w:rsid w:val="00763750"/>
    <w:rsid w:val="007766B0"/>
    <w:rsid w:val="00790468"/>
    <w:rsid w:val="0079743C"/>
    <w:rsid w:val="007A16B2"/>
    <w:rsid w:val="007D6FC1"/>
    <w:rsid w:val="007E3CD7"/>
    <w:rsid w:val="007F14E8"/>
    <w:rsid w:val="00813BD1"/>
    <w:rsid w:val="00813D6B"/>
    <w:rsid w:val="00814FB3"/>
    <w:rsid w:val="00817A28"/>
    <w:rsid w:val="00821169"/>
    <w:rsid w:val="00846FC7"/>
    <w:rsid w:val="00872799"/>
    <w:rsid w:val="00874A81"/>
    <w:rsid w:val="008807A7"/>
    <w:rsid w:val="008A0082"/>
    <w:rsid w:val="008A3F03"/>
    <w:rsid w:val="008D23EC"/>
    <w:rsid w:val="008D6AEA"/>
    <w:rsid w:val="008F05E2"/>
    <w:rsid w:val="008F1985"/>
    <w:rsid w:val="00903DC5"/>
    <w:rsid w:val="00911643"/>
    <w:rsid w:val="00924093"/>
    <w:rsid w:val="00927CC7"/>
    <w:rsid w:val="009460A9"/>
    <w:rsid w:val="00953D9C"/>
    <w:rsid w:val="00966DFA"/>
    <w:rsid w:val="00973243"/>
    <w:rsid w:val="00981B55"/>
    <w:rsid w:val="009B0424"/>
    <w:rsid w:val="009D4D7B"/>
    <w:rsid w:val="009E5661"/>
    <w:rsid w:val="009F4898"/>
    <w:rsid w:val="00A16A21"/>
    <w:rsid w:val="00A17F67"/>
    <w:rsid w:val="00A2516C"/>
    <w:rsid w:val="00A43AB8"/>
    <w:rsid w:val="00A47298"/>
    <w:rsid w:val="00A52B95"/>
    <w:rsid w:val="00A65E81"/>
    <w:rsid w:val="00A875EA"/>
    <w:rsid w:val="00A91DCC"/>
    <w:rsid w:val="00AD4B3B"/>
    <w:rsid w:val="00AE2E9D"/>
    <w:rsid w:val="00B073C8"/>
    <w:rsid w:val="00B14ABD"/>
    <w:rsid w:val="00B60E77"/>
    <w:rsid w:val="00B95C31"/>
    <w:rsid w:val="00BA09FA"/>
    <w:rsid w:val="00BA2A88"/>
    <w:rsid w:val="00BA4495"/>
    <w:rsid w:val="00BB4548"/>
    <w:rsid w:val="00BB6798"/>
    <w:rsid w:val="00BD0166"/>
    <w:rsid w:val="00BD0698"/>
    <w:rsid w:val="00BE6F62"/>
    <w:rsid w:val="00BF0AF5"/>
    <w:rsid w:val="00BF163D"/>
    <w:rsid w:val="00BF311C"/>
    <w:rsid w:val="00BF73C4"/>
    <w:rsid w:val="00C2082B"/>
    <w:rsid w:val="00C51BE3"/>
    <w:rsid w:val="00C56B68"/>
    <w:rsid w:val="00C77D67"/>
    <w:rsid w:val="00C96561"/>
    <w:rsid w:val="00CB6DFD"/>
    <w:rsid w:val="00CC3C0C"/>
    <w:rsid w:val="00CF1EF7"/>
    <w:rsid w:val="00CF203E"/>
    <w:rsid w:val="00CF26A3"/>
    <w:rsid w:val="00CF7842"/>
    <w:rsid w:val="00CF7DA7"/>
    <w:rsid w:val="00D03CBB"/>
    <w:rsid w:val="00D065F9"/>
    <w:rsid w:val="00D31DB8"/>
    <w:rsid w:val="00D431EE"/>
    <w:rsid w:val="00D43ED1"/>
    <w:rsid w:val="00D47AA5"/>
    <w:rsid w:val="00D55280"/>
    <w:rsid w:val="00D6051A"/>
    <w:rsid w:val="00D749F3"/>
    <w:rsid w:val="00D9539A"/>
    <w:rsid w:val="00D9773E"/>
    <w:rsid w:val="00DA42EF"/>
    <w:rsid w:val="00DA5C46"/>
    <w:rsid w:val="00DA5C53"/>
    <w:rsid w:val="00DA77A2"/>
    <w:rsid w:val="00DC6D35"/>
    <w:rsid w:val="00DE6302"/>
    <w:rsid w:val="00DF7568"/>
    <w:rsid w:val="00E23A42"/>
    <w:rsid w:val="00E27B1E"/>
    <w:rsid w:val="00E27C4A"/>
    <w:rsid w:val="00E303C8"/>
    <w:rsid w:val="00E61470"/>
    <w:rsid w:val="00E8034E"/>
    <w:rsid w:val="00E82D68"/>
    <w:rsid w:val="00E8432C"/>
    <w:rsid w:val="00EA7557"/>
    <w:rsid w:val="00EB07EF"/>
    <w:rsid w:val="00EC5941"/>
    <w:rsid w:val="00EC5E99"/>
    <w:rsid w:val="00EC7254"/>
    <w:rsid w:val="00EF2633"/>
    <w:rsid w:val="00EF29F5"/>
    <w:rsid w:val="00F02F70"/>
    <w:rsid w:val="00F1266C"/>
    <w:rsid w:val="00F24B67"/>
    <w:rsid w:val="00F26F12"/>
    <w:rsid w:val="00F3745F"/>
    <w:rsid w:val="00F571E8"/>
    <w:rsid w:val="00F6429D"/>
    <w:rsid w:val="00F90F0E"/>
    <w:rsid w:val="00FA6397"/>
    <w:rsid w:val="00FD6527"/>
    <w:rsid w:val="00FF1F7C"/>
    <w:rsid w:val="00FF2A05"/>
    <w:rsid w:val="00FF4503"/>
    <w:rsid w:val="011E1FE4"/>
    <w:rsid w:val="013F73DE"/>
    <w:rsid w:val="01505F15"/>
    <w:rsid w:val="01583748"/>
    <w:rsid w:val="016C2D4F"/>
    <w:rsid w:val="0179546C"/>
    <w:rsid w:val="019127B6"/>
    <w:rsid w:val="019978BC"/>
    <w:rsid w:val="01AC75F0"/>
    <w:rsid w:val="01CE3A0A"/>
    <w:rsid w:val="01F33470"/>
    <w:rsid w:val="023F0464"/>
    <w:rsid w:val="02A97FD3"/>
    <w:rsid w:val="02BA5D3C"/>
    <w:rsid w:val="02C24BF1"/>
    <w:rsid w:val="02D212D8"/>
    <w:rsid w:val="02DB0B3F"/>
    <w:rsid w:val="03086AA8"/>
    <w:rsid w:val="03353615"/>
    <w:rsid w:val="03373831"/>
    <w:rsid w:val="035B12CD"/>
    <w:rsid w:val="037E6D6A"/>
    <w:rsid w:val="0381685A"/>
    <w:rsid w:val="038D51FF"/>
    <w:rsid w:val="039956FE"/>
    <w:rsid w:val="039E740C"/>
    <w:rsid w:val="03AA7D50"/>
    <w:rsid w:val="03E2554B"/>
    <w:rsid w:val="04561A95"/>
    <w:rsid w:val="047D34C5"/>
    <w:rsid w:val="048E7480"/>
    <w:rsid w:val="049031F8"/>
    <w:rsid w:val="04C66C1A"/>
    <w:rsid w:val="04FE7EC5"/>
    <w:rsid w:val="05092FAB"/>
    <w:rsid w:val="05485881"/>
    <w:rsid w:val="059A3C03"/>
    <w:rsid w:val="05BE78F1"/>
    <w:rsid w:val="05D45367"/>
    <w:rsid w:val="05F41565"/>
    <w:rsid w:val="061816F7"/>
    <w:rsid w:val="06475909"/>
    <w:rsid w:val="06487BF7"/>
    <w:rsid w:val="06587D46"/>
    <w:rsid w:val="06695AAF"/>
    <w:rsid w:val="06A42F8B"/>
    <w:rsid w:val="06E25862"/>
    <w:rsid w:val="07051127"/>
    <w:rsid w:val="071719AF"/>
    <w:rsid w:val="071E0F8F"/>
    <w:rsid w:val="07267E44"/>
    <w:rsid w:val="07634BF4"/>
    <w:rsid w:val="07660241"/>
    <w:rsid w:val="07876AFE"/>
    <w:rsid w:val="07A72EEE"/>
    <w:rsid w:val="07CD206E"/>
    <w:rsid w:val="07DC11B3"/>
    <w:rsid w:val="07DC6755"/>
    <w:rsid w:val="07E17054"/>
    <w:rsid w:val="07EF6488"/>
    <w:rsid w:val="07FE491D"/>
    <w:rsid w:val="08017F69"/>
    <w:rsid w:val="082365B1"/>
    <w:rsid w:val="085B3B1D"/>
    <w:rsid w:val="08C94F2B"/>
    <w:rsid w:val="08CC67C9"/>
    <w:rsid w:val="08E21B49"/>
    <w:rsid w:val="08F04266"/>
    <w:rsid w:val="09063A89"/>
    <w:rsid w:val="091A7535"/>
    <w:rsid w:val="09594501"/>
    <w:rsid w:val="0A2A37A7"/>
    <w:rsid w:val="0A3C34DB"/>
    <w:rsid w:val="0A4F320E"/>
    <w:rsid w:val="0A6D7B38"/>
    <w:rsid w:val="0A80786B"/>
    <w:rsid w:val="0AB13EC9"/>
    <w:rsid w:val="0AE4604C"/>
    <w:rsid w:val="0AF3003D"/>
    <w:rsid w:val="0AF50259"/>
    <w:rsid w:val="0AFD2C6A"/>
    <w:rsid w:val="0B0C34CF"/>
    <w:rsid w:val="0B7A250D"/>
    <w:rsid w:val="0B8D0492"/>
    <w:rsid w:val="0BC81BCE"/>
    <w:rsid w:val="0BD7795F"/>
    <w:rsid w:val="0BF7590B"/>
    <w:rsid w:val="0C346B5F"/>
    <w:rsid w:val="0C3703FE"/>
    <w:rsid w:val="0C3C77C2"/>
    <w:rsid w:val="0C656D19"/>
    <w:rsid w:val="0C6A432F"/>
    <w:rsid w:val="0C7C4062"/>
    <w:rsid w:val="0C8F3D96"/>
    <w:rsid w:val="0CBD6B55"/>
    <w:rsid w:val="0CBE439A"/>
    <w:rsid w:val="0CDB6B9C"/>
    <w:rsid w:val="0D4B4161"/>
    <w:rsid w:val="0DE77E71"/>
    <w:rsid w:val="0E0407B3"/>
    <w:rsid w:val="0E4D3F08"/>
    <w:rsid w:val="0E855450"/>
    <w:rsid w:val="0E96765D"/>
    <w:rsid w:val="0EAA3109"/>
    <w:rsid w:val="0EB6385C"/>
    <w:rsid w:val="0EE032B5"/>
    <w:rsid w:val="0EE20AF5"/>
    <w:rsid w:val="0EE228A3"/>
    <w:rsid w:val="0EE54141"/>
    <w:rsid w:val="0F696B20"/>
    <w:rsid w:val="0F7D081D"/>
    <w:rsid w:val="0FFA1E6E"/>
    <w:rsid w:val="104E5D16"/>
    <w:rsid w:val="10857989"/>
    <w:rsid w:val="10AD73A7"/>
    <w:rsid w:val="10B244F7"/>
    <w:rsid w:val="10B93AD7"/>
    <w:rsid w:val="10C83D1A"/>
    <w:rsid w:val="10F22B45"/>
    <w:rsid w:val="11107C6D"/>
    <w:rsid w:val="116752E1"/>
    <w:rsid w:val="11823EC9"/>
    <w:rsid w:val="11895257"/>
    <w:rsid w:val="12436606"/>
    <w:rsid w:val="12681311"/>
    <w:rsid w:val="127C6B6A"/>
    <w:rsid w:val="12891287"/>
    <w:rsid w:val="128F4AEF"/>
    <w:rsid w:val="129C0FBA"/>
    <w:rsid w:val="13086650"/>
    <w:rsid w:val="130A686C"/>
    <w:rsid w:val="13201BEB"/>
    <w:rsid w:val="13497394"/>
    <w:rsid w:val="139130C2"/>
    <w:rsid w:val="13D604FC"/>
    <w:rsid w:val="13E23345"/>
    <w:rsid w:val="13E9022F"/>
    <w:rsid w:val="140627CC"/>
    <w:rsid w:val="145C6C53"/>
    <w:rsid w:val="146A10F8"/>
    <w:rsid w:val="146D70B2"/>
    <w:rsid w:val="14757D15"/>
    <w:rsid w:val="14C447F8"/>
    <w:rsid w:val="14F52C04"/>
    <w:rsid w:val="155A50DB"/>
    <w:rsid w:val="15802E15"/>
    <w:rsid w:val="159B37AB"/>
    <w:rsid w:val="15A530FC"/>
    <w:rsid w:val="15ED1755"/>
    <w:rsid w:val="15FA7BC0"/>
    <w:rsid w:val="16041350"/>
    <w:rsid w:val="16161084"/>
    <w:rsid w:val="161672D6"/>
    <w:rsid w:val="16314C98"/>
    <w:rsid w:val="16B03286"/>
    <w:rsid w:val="16B9038D"/>
    <w:rsid w:val="172D48D7"/>
    <w:rsid w:val="17604CAC"/>
    <w:rsid w:val="17795D6E"/>
    <w:rsid w:val="178A2A52"/>
    <w:rsid w:val="180A2E6A"/>
    <w:rsid w:val="181E2472"/>
    <w:rsid w:val="18357EE7"/>
    <w:rsid w:val="184243B2"/>
    <w:rsid w:val="18770500"/>
    <w:rsid w:val="18D019BE"/>
    <w:rsid w:val="18E611E1"/>
    <w:rsid w:val="18E84F59"/>
    <w:rsid w:val="19045B0B"/>
    <w:rsid w:val="19626D57"/>
    <w:rsid w:val="19632832"/>
    <w:rsid w:val="19AA66B3"/>
    <w:rsid w:val="19C31523"/>
    <w:rsid w:val="19E75211"/>
    <w:rsid w:val="1A0D279E"/>
    <w:rsid w:val="1A206975"/>
    <w:rsid w:val="1A253F8B"/>
    <w:rsid w:val="1A361CF4"/>
    <w:rsid w:val="1AAB26E2"/>
    <w:rsid w:val="1AC92B69"/>
    <w:rsid w:val="1ACB68E1"/>
    <w:rsid w:val="1AD05CA5"/>
    <w:rsid w:val="1AEB0D31"/>
    <w:rsid w:val="1B373F76"/>
    <w:rsid w:val="1BA3160C"/>
    <w:rsid w:val="1BD417C5"/>
    <w:rsid w:val="1BEC6B0F"/>
    <w:rsid w:val="1C112A19"/>
    <w:rsid w:val="1C2F2E9F"/>
    <w:rsid w:val="1C4306F9"/>
    <w:rsid w:val="1C5446B4"/>
    <w:rsid w:val="1C6C7C4F"/>
    <w:rsid w:val="1C9A50D0"/>
    <w:rsid w:val="1CB810E7"/>
    <w:rsid w:val="1D077978"/>
    <w:rsid w:val="1D1502E7"/>
    <w:rsid w:val="1D4604A0"/>
    <w:rsid w:val="1D497F91"/>
    <w:rsid w:val="1DC541A2"/>
    <w:rsid w:val="1DC835AB"/>
    <w:rsid w:val="1DD0420E"/>
    <w:rsid w:val="1DEA52D0"/>
    <w:rsid w:val="1E195BB5"/>
    <w:rsid w:val="1E635082"/>
    <w:rsid w:val="1ECA6EAF"/>
    <w:rsid w:val="1EEA12FF"/>
    <w:rsid w:val="1F040613"/>
    <w:rsid w:val="1F0C1276"/>
    <w:rsid w:val="1F503858"/>
    <w:rsid w:val="1F841754"/>
    <w:rsid w:val="1F9D6372"/>
    <w:rsid w:val="1FB75686"/>
    <w:rsid w:val="2000702C"/>
    <w:rsid w:val="200308CB"/>
    <w:rsid w:val="20250841"/>
    <w:rsid w:val="202A40A9"/>
    <w:rsid w:val="202F346E"/>
    <w:rsid w:val="20A35C0A"/>
    <w:rsid w:val="21222FD3"/>
    <w:rsid w:val="2130749E"/>
    <w:rsid w:val="215A09BE"/>
    <w:rsid w:val="21A659B2"/>
    <w:rsid w:val="21A8797C"/>
    <w:rsid w:val="21D342CD"/>
    <w:rsid w:val="22364F87"/>
    <w:rsid w:val="22486A69"/>
    <w:rsid w:val="22804455"/>
    <w:rsid w:val="229121BE"/>
    <w:rsid w:val="22ED0BEB"/>
    <w:rsid w:val="23046E34"/>
    <w:rsid w:val="230C3F3A"/>
    <w:rsid w:val="233C6DBB"/>
    <w:rsid w:val="23492A98"/>
    <w:rsid w:val="23787E97"/>
    <w:rsid w:val="238241FC"/>
    <w:rsid w:val="23953F30"/>
    <w:rsid w:val="23EB3B50"/>
    <w:rsid w:val="23FC7B0B"/>
    <w:rsid w:val="242A0B1C"/>
    <w:rsid w:val="24625BBB"/>
    <w:rsid w:val="247022A7"/>
    <w:rsid w:val="24743B45"/>
    <w:rsid w:val="252E1F46"/>
    <w:rsid w:val="253F4153"/>
    <w:rsid w:val="25401C79"/>
    <w:rsid w:val="25461985"/>
    <w:rsid w:val="254E083A"/>
    <w:rsid w:val="25513E86"/>
    <w:rsid w:val="25643BBA"/>
    <w:rsid w:val="258B55EA"/>
    <w:rsid w:val="25AB7A3A"/>
    <w:rsid w:val="25B85CB3"/>
    <w:rsid w:val="25D6438C"/>
    <w:rsid w:val="26335D0E"/>
    <w:rsid w:val="26357304"/>
    <w:rsid w:val="26AB5818"/>
    <w:rsid w:val="26CD37EA"/>
    <w:rsid w:val="26E34FB2"/>
    <w:rsid w:val="26EC20B9"/>
    <w:rsid w:val="26F15921"/>
    <w:rsid w:val="26F70A5D"/>
    <w:rsid w:val="272A0E33"/>
    <w:rsid w:val="272F6449"/>
    <w:rsid w:val="276205CD"/>
    <w:rsid w:val="276F4A98"/>
    <w:rsid w:val="27710810"/>
    <w:rsid w:val="27762738"/>
    <w:rsid w:val="279D4B9B"/>
    <w:rsid w:val="27C02A4C"/>
    <w:rsid w:val="281A2C55"/>
    <w:rsid w:val="28416434"/>
    <w:rsid w:val="285F68BA"/>
    <w:rsid w:val="28643ED1"/>
    <w:rsid w:val="288602EB"/>
    <w:rsid w:val="28C83D98"/>
    <w:rsid w:val="29235B3A"/>
    <w:rsid w:val="2927387C"/>
    <w:rsid w:val="298A0F55"/>
    <w:rsid w:val="299E3412"/>
    <w:rsid w:val="2A1A7E56"/>
    <w:rsid w:val="2A443FBA"/>
    <w:rsid w:val="2A4C2E6E"/>
    <w:rsid w:val="2A7931C4"/>
    <w:rsid w:val="2A924D25"/>
    <w:rsid w:val="2AB56C65"/>
    <w:rsid w:val="2AD76BDC"/>
    <w:rsid w:val="2AFC2AE6"/>
    <w:rsid w:val="2B17347C"/>
    <w:rsid w:val="2B434271"/>
    <w:rsid w:val="2B4F742D"/>
    <w:rsid w:val="2B7E52A9"/>
    <w:rsid w:val="2C071743"/>
    <w:rsid w:val="2C581F9E"/>
    <w:rsid w:val="2C842D93"/>
    <w:rsid w:val="2CB52F4D"/>
    <w:rsid w:val="2CE43832"/>
    <w:rsid w:val="2D4D13D7"/>
    <w:rsid w:val="2D6B7AAF"/>
    <w:rsid w:val="2D940DB4"/>
    <w:rsid w:val="2DD613CD"/>
    <w:rsid w:val="2DE25FC3"/>
    <w:rsid w:val="2E6C3ADF"/>
    <w:rsid w:val="2E8E7EF9"/>
    <w:rsid w:val="2EB060C2"/>
    <w:rsid w:val="2EBA6F40"/>
    <w:rsid w:val="2EBC4A66"/>
    <w:rsid w:val="2EEE0998"/>
    <w:rsid w:val="2EFF2BA5"/>
    <w:rsid w:val="2F6649D2"/>
    <w:rsid w:val="2FDE12AE"/>
    <w:rsid w:val="2FEA73B1"/>
    <w:rsid w:val="30550CCF"/>
    <w:rsid w:val="305A62E5"/>
    <w:rsid w:val="307A24E3"/>
    <w:rsid w:val="30F009F7"/>
    <w:rsid w:val="31815AF3"/>
    <w:rsid w:val="31857392"/>
    <w:rsid w:val="31A67308"/>
    <w:rsid w:val="31B41A25"/>
    <w:rsid w:val="31C61758"/>
    <w:rsid w:val="31D9148B"/>
    <w:rsid w:val="32110C25"/>
    <w:rsid w:val="32142EBD"/>
    <w:rsid w:val="326E42CA"/>
    <w:rsid w:val="327D62BB"/>
    <w:rsid w:val="32823F5C"/>
    <w:rsid w:val="32861C19"/>
    <w:rsid w:val="336E20A7"/>
    <w:rsid w:val="33BE4DDD"/>
    <w:rsid w:val="33C10429"/>
    <w:rsid w:val="33D82DE2"/>
    <w:rsid w:val="33DE548E"/>
    <w:rsid w:val="34192013"/>
    <w:rsid w:val="342A4220"/>
    <w:rsid w:val="34313801"/>
    <w:rsid w:val="34730F40"/>
    <w:rsid w:val="34790D04"/>
    <w:rsid w:val="34BE4161"/>
    <w:rsid w:val="34CA155F"/>
    <w:rsid w:val="34CE1050"/>
    <w:rsid w:val="34D50630"/>
    <w:rsid w:val="350C7DCA"/>
    <w:rsid w:val="35635C3C"/>
    <w:rsid w:val="35B2271F"/>
    <w:rsid w:val="36113616"/>
    <w:rsid w:val="364A71DE"/>
    <w:rsid w:val="3660217B"/>
    <w:rsid w:val="36B83D65"/>
    <w:rsid w:val="36C46BAE"/>
    <w:rsid w:val="36C576D1"/>
    <w:rsid w:val="36CE5337"/>
    <w:rsid w:val="36E0506A"/>
    <w:rsid w:val="37B7226F"/>
    <w:rsid w:val="37CE1367"/>
    <w:rsid w:val="37D270A9"/>
    <w:rsid w:val="37D83F93"/>
    <w:rsid w:val="37DA7311"/>
    <w:rsid w:val="37F963E3"/>
    <w:rsid w:val="380A4A95"/>
    <w:rsid w:val="380B25BB"/>
    <w:rsid w:val="38262F51"/>
    <w:rsid w:val="384F06F9"/>
    <w:rsid w:val="38521F98"/>
    <w:rsid w:val="38653A79"/>
    <w:rsid w:val="387C0DC3"/>
    <w:rsid w:val="389015C9"/>
    <w:rsid w:val="389E51DD"/>
    <w:rsid w:val="38C8225A"/>
    <w:rsid w:val="38EE1CC0"/>
    <w:rsid w:val="38FA68B7"/>
    <w:rsid w:val="39335925"/>
    <w:rsid w:val="393A4F06"/>
    <w:rsid w:val="396E2E01"/>
    <w:rsid w:val="3986014B"/>
    <w:rsid w:val="39EB26A4"/>
    <w:rsid w:val="39FC21BB"/>
    <w:rsid w:val="3A137505"/>
    <w:rsid w:val="3A192D6D"/>
    <w:rsid w:val="3A695377"/>
    <w:rsid w:val="3A7B3A28"/>
    <w:rsid w:val="3B2F036E"/>
    <w:rsid w:val="3B6C3370"/>
    <w:rsid w:val="3BF75330"/>
    <w:rsid w:val="3BF84C04"/>
    <w:rsid w:val="3C1C08F2"/>
    <w:rsid w:val="3C390264"/>
    <w:rsid w:val="3C4D4F50"/>
    <w:rsid w:val="3C885F88"/>
    <w:rsid w:val="3CAD59EE"/>
    <w:rsid w:val="3CCC056A"/>
    <w:rsid w:val="3CE21B3C"/>
    <w:rsid w:val="3D234C5B"/>
    <w:rsid w:val="3D4069CB"/>
    <w:rsid w:val="3D567E34"/>
    <w:rsid w:val="3D8C1AA8"/>
    <w:rsid w:val="3D9646D4"/>
    <w:rsid w:val="3D9848F1"/>
    <w:rsid w:val="3DA05553"/>
    <w:rsid w:val="3E0B50C2"/>
    <w:rsid w:val="3E0F11FF"/>
    <w:rsid w:val="3E1A5306"/>
    <w:rsid w:val="3E2E2B5F"/>
    <w:rsid w:val="3E377C66"/>
    <w:rsid w:val="3E4D1237"/>
    <w:rsid w:val="3E63269F"/>
    <w:rsid w:val="3E75253C"/>
    <w:rsid w:val="3ED454B4"/>
    <w:rsid w:val="3EDA6843"/>
    <w:rsid w:val="3EDB358C"/>
    <w:rsid w:val="3F1C50AD"/>
    <w:rsid w:val="3F2F4DE1"/>
    <w:rsid w:val="3F9609BC"/>
    <w:rsid w:val="3FBF6165"/>
    <w:rsid w:val="4013025E"/>
    <w:rsid w:val="402513E6"/>
    <w:rsid w:val="402B37FA"/>
    <w:rsid w:val="403501D5"/>
    <w:rsid w:val="404C551E"/>
    <w:rsid w:val="409A0B50"/>
    <w:rsid w:val="41281AE7"/>
    <w:rsid w:val="41306BEE"/>
    <w:rsid w:val="416D399E"/>
    <w:rsid w:val="4171348E"/>
    <w:rsid w:val="418A27A2"/>
    <w:rsid w:val="41C07F72"/>
    <w:rsid w:val="429531AD"/>
    <w:rsid w:val="42C121F4"/>
    <w:rsid w:val="42F223AD"/>
    <w:rsid w:val="43105FB9"/>
    <w:rsid w:val="43301127"/>
    <w:rsid w:val="435E7A42"/>
    <w:rsid w:val="43754D8C"/>
    <w:rsid w:val="439B0C97"/>
    <w:rsid w:val="43DF5B23"/>
    <w:rsid w:val="440A6D4B"/>
    <w:rsid w:val="443B5FD6"/>
    <w:rsid w:val="443D58AA"/>
    <w:rsid w:val="444C1F91"/>
    <w:rsid w:val="448B2AB9"/>
    <w:rsid w:val="449F6565"/>
    <w:rsid w:val="450B59A8"/>
    <w:rsid w:val="4519280E"/>
    <w:rsid w:val="454B2248"/>
    <w:rsid w:val="455A248C"/>
    <w:rsid w:val="45725A27"/>
    <w:rsid w:val="4574354D"/>
    <w:rsid w:val="457663F6"/>
    <w:rsid w:val="45815C6A"/>
    <w:rsid w:val="45991206"/>
    <w:rsid w:val="45A656D1"/>
    <w:rsid w:val="45AD6A5F"/>
    <w:rsid w:val="45AF27D7"/>
    <w:rsid w:val="45B95404"/>
    <w:rsid w:val="46472A10"/>
    <w:rsid w:val="46783E2D"/>
    <w:rsid w:val="471548BC"/>
    <w:rsid w:val="47347547"/>
    <w:rsid w:val="4780267D"/>
    <w:rsid w:val="478D6B48"/>
    <w:rsid w:val="479954ED"/>
    <w:rsid w:val="47CB141F"/>
    <w:rsid w:val="482D3E87"/>
    <w:rsid w:val="48895562"/>
    <w:rsid w:val="48AF2AEE"/>
    <w:rsid w:val="48E60956"/>
    <w:rsid w:val="48EB621C"/>
    <w:rsid w:val="48EC3D42"/>
    <w:rsid w:val="48FB5D34"/>
    <w:rsid w:val="490E5A67"/>
    <w:rsid w:val="491D5CAA"/>
    <w:rsid w:val="49290AF3"/>
    <w:rsid w:val="494B470E"/>
    <w:rsid w:val="495D254A"/>
    <w:rsid w:val="49AA39E1"/>
    <w:rsid w:val="49AE2DA6"/>
    <w:rsid w:val="49D24CE6"/>
    <w:rsid w:val="49D26D11"/>
    <w:rsid w:val="49D40A5E"/>
    <w:rsid w:val="49E05655"/>
    <w:rsid w:val="4A58343D"/>
    <w:rsid w:val="4A6718D3"/>
    <w:rsid w:val="4A9621B8"/>
    <w:rsid w:val="4AAF6DD6"/>
    <w:rsid w:val="4ACC3E2B"/>
    <w:rsid w:val="4AD30D16"/>
    <w:rsid w:val="4AFF0F0B"/>
    <w:rsid w:val="4AFF7D5D"/>
    <w:rsid w:val="4B0C247A"/>
    <w:rsid w:val="4B1F0062"/>
    <w:rsid w:val="4B35552D"/>
    <w:rsid w:val="4B5005B9"/>
    <w:rsid w:val="4B616322"/>
    <w:rsid w:val="4BFA0524"/>
    <w:rsid w:val="4C003D8D"/>
    <w:rsid w:val="4C237A7B"/>
    <w:rsid w:val="4CB701C3"/>
    <w:rsid w:val="4CC823D1"/>
    <w:rsid w:val="4CDB2104"/>
    <w:rsid w:val="4CEE1E37"/>
    <w:rsid w:val="4CF3744D"/>
    <w:rsid w:val="4D001B6A"/>
    <w:rsid w:val="4D2F41FE"/>
    <w:rsid w:val="4D602609"/>
    <w:rsid w:val="4D7B7443"/>
    <w:rsid w:val="4D8E7176"/>
    <w:rsid w:val="4DA44BEC"/>
    <w:rsid w:val="4DAA2260"/>
    <w:rsid w:val="4DAD1CF2"/>
    <w:rsid w:val="4DF3347D"/>
    <w:rsid w:val="4E5008D0"/>
    <w:rsid w:val="4E7B3B9E"/>
    <w:rsid w:val="4EB3158A"/>
    <w:rsid w:val="4EB470B0"/>
    <w:rsid w:val="4EE72FE2"/>
    <w:rsid w:val="4F0A0A7E"/>
    <w:rsid w:val="4F4F0B87"/>
    <w:rsid w:val="4F70420F"/>
    <w:rsid w:val="4F846A83"/>
    <w:rsid w:val="4FA64C4B"/>
    <w:rsid w:val="4FCB46B2"/>
    <w:rsid w:val="4FF04118"/>
    <w:rsid w:val="5006393C"/>
    <w:rsid w:val="502F4C40"/>
    <w:rsid w:val="505E5526"/>
    <w:rsid w:val="50974594"/>
    <w:rsid w:val="50A078EC"/>
    <w:rsid w:val="50AD3DB7"/>
    <w:rsid w:val="50CA6717"/>
    <w:rsid w:val="50E35A2B"/>
    <w:rsid w:val="50FE2865"/>
    <w:rsid w:val="512D6CA6"/>
    <w:rsid w:val="514F582F"/>
    <w:rsid w:val="5167040A"/>
    <w:rsid w:val="519A258E"/>
    <w:rsid w:val="51AC22C1"/>
    <w:rsid w:val="51C413B8"/>
    <w:rsid w:val="51EB2DE9"/>
    <w:rsid w:val="52157E66"/>
    <w:rsid w:val="521C2FA3"/>
    <w:rsid w:val="523F4EE3"/>
    <w:rsid w:val="52614E59"/>
    <w:rsid w:val="527032EE"/>
    <w:rsid w:val="527E3C5D"/>
    <w:rsid w:val="53285977"/>
    <w:rsid w:val="534D3630"/>
    <w:rsid w:val="536C7F5A"/>
    <w:rsid w:val="537F7C8D"/>
    <w:rsid w:val="540E1011"/>
    <w:rsid w:val="543F11CA"/>
    <w:rsid w:val="544762D1"/>
    <w:rsid w:val="546D5D37"/>
    <w:rsid w:val="547C241E"/>
    <w:rsid w:val="548E50B1"/>
    <w:rsid w:val="54A92AE8"/>
    <w:rsid w:val="5560764A"/>
    <w:rsid w:val="557C1FAA"/>
    <w:rsid w:val="55CF47D0"/>
    <w:rsid w:val="55E24503"/>
    <w:rsid w:val="563A433F"/>
    <w:rsid w:val="563F3703"/>
    <w:rsid w:val="56666EE2"/>
    <w:rsid w:val="56786C15"/>
    <w:rsid w:val="56C37E91"/>
    <w:rsid w:val="570010E5"/>
    <w:rsid w:val="57314820"/>
    <w:rsid w:val="576158FB"/>
    <w:rsid w:val="576E6FA4"/>
    <w:rsid w:val="5774562F"/>
    <w:rsid w:val="578F2469"/>
    <w:rsid w:val="57E44562"/>
    <w:rsid w:val="57E54222"/>
    <w:rsid w:val="57EE30D7"/>
    <w:rsid w:val="57F10A2D"/>
    <w:rsid w:val="57F95B34"/>
    <w:rsid w:val="58CB5722"/>
    <w:rsid w:val="58E6430A"/>
    <w:rsid w:val="591744C4"/>
    <w:rsid w:val="594352B9"/>
    <w:rsid w:val="594B23BF"/>
    <w:rsid w:val="595079D6"/>
    <w:rsid w:val="59633709"/>
    <w:rsid w:val="59C77C98"/>
    <w:rsid w:val="59F82547"/>
    <w:rsid w:val="59FE7432"/>
    <w:rsid w:val="5A026F22"/>
    <w:rsid w:val="5A0F163F"/>
    <w:rsid w:val="5A44578C"/>
    <w:rsid w:val="5A7000D6"/>
    <w:rsid w:val="5AA1498D"/>
    <w:rsid w:val="5AB521E6"/>
    <w:rsid w:val="5B1F1D55"/>
    <w:rsid w:val="5B2479CD"/>
    <w:rsid w:val="5B307ABF"/>
    <w:rsid w:val="5B48305A"/>
    <w:rsid w:val="5B503CBD"/>
    <w:rsid w:val="5B7E082A"/>
    <w:rsid w:val="5BB4249E"/>
    <w:rsid w:val="5BB93F58"/>
    <w:rsid w:val="5BF31218"/>
    <w:rsid w:val="5C07081F"/>
    <w:rsid w:val="5C5F68AD"/>
    <w:rsid w:val="5CCF4BEF"/>
    <w:rsid w:val="5CD6699E"/>
    <w:rsid w:val="5CDF354A"/>
    <w:rsid w:val="5D3C099D"/>
    <w:rsid w:val="5D6B3790"/>
    <w:rsid w:val="5D99194B"/>
    <w:rsid w:val="5D9E1657"/>
    <w:rsid w:val="5DE60909"/>
    <w:rsid w:val="5DEA03F9"/>
    <w:rsid w:val="5E6A32E8"/>
    <w:rsid w:val="5E7F4FE5"/>
    <w:rsid w:val="5E8E347A"/>
    <w:rsid w:val="5ECC3FA2"/>
    <w:rsid w:val="5EE017FC"/>
    <w:rsid w:val="5EE44E48"/>
    <w:rsid w:val="5F1A4D0E"/>
    <w:rsid w:val="5F3C7E6F"/>
    <w:rsid w:val="5F441D8B"/>
    <w:rsid w:val="5F5875E4"/>
    <w:rsid w:val="5F70492E"/>
    <w:rsid w:val="5F950838"/>
    <w:rsid w:val="5FD96977"/>
    <w:rsid w:val="5FDA449D"/>
    <w:rsid w:val="5FEA0B84"/>
    <w:rsid w:val="60067040"/>
    <w:rsid w:val="60787F3E"/>
    <w:rsid w:val="613F6CAD"/>
    <w:rsid w:val="615C33BC"/>
    <w:rsid w:val="61750921"/>
    <w:rsid w:val="61792939"/>
    <w:rsid w:val="61CB588D"/>
    <w:rsid w:val="61E11B13"/>
    <w:rsid w:val="61F730E4"/>
    <w:rsid w:val="62481B92"/>
    <w:rsid w:val="62712E97"/>
    <w:rsid w:val="62B2525D"/>
    <w:rsid w:val="62E713AB"/>
    <w:rsid w:val="62F615EE"/>
    <w:rsid w:val="631D0970"/>
    <w:rsid w:val="63381C06"/>
    <w:rsid w:val="636724EC"/>
    <w:rsid w:val="63743970"/>
    <w:rsid w:val="637A221F"/>
    <w:rsid w:val="638135AD"/>
    <w:rsid w:val="63936E3D"/>
    <w:rsid w:val="63A66B70"/>
    <w:rsid w:val="63AD5C13"/>
    <w:rsid w:val="63AE128A"/>
    <w:rsid w:val="640970FF"/>
    <w:rsid w:val="644D16E1"/>
    <w:rsid w:val="64986E00"/>
    <w:rsid w:val="64C319A4"/>
    <w:rsid w:val="64DB0A9B"/>
    <w:rsid w:val="64E060B2"/>
    <w:rsid w:val="64EF2799"/>
    <w:rsid w:val="6518584B"/>
    <w:rsid w:val="65202952"/>
    <w:rsid w:val="652A37D1"/>
    <w:rsid w:val="65953340"/>
    <w:rsid w:val="65C15EE3"/>
    <w:rsid w:val="65F2256A"/>
    <w:rsid w:val="662A1A05"/>
    <w:rsid w:val="66C35C8B"/>
    <w:rsid w:val="66F73072"/>
    <w:rsid w:val="66F978FF"/>
    <w:rsid w:val="67191D4F"/>
    <w:rsid w:val="674943E2"/>
    <w:rsid w:val="67CC0B6F"/>
    <w:rsid w:val="681C5653"/>
    <w:rsid w:val="686F4CDF"/>
    <w:rsid w:val="68B71DF4"/>
    <w:rsid w:val="68C55CEA"/>
    <w:rsid w:val="698A0CE2"/>
    <w:rsid w:val="69C33D5F"/>
    <w:rsid w:val="69EC54F9"/>
    <w:rsid w:val="69F06D97"/>
    <w:rsid w:val="69FE21F7"/>
    <w:rsid w:val="6A4B0471"/>
    <w:rsid w:val="6A99742E"/>
    <w:rsid w:val="6AC10361"/>
    <w:rsid w:val="6AFF300A"/>
    <w:rsid w:val="6B00125C"/>
    <w:rsid w:val="6B122D3D"/>
    <w:rsid w:val="6B256F14"/>
    <w:rsid w:val="6B296FCD"/>
    <w:rsid w:val="6B6A2B79"/>
    <w:rsid w:val="6BC73B27"/>
    <w:rsid w:val="6BE67231"/>
    <w:rsid w:val="6C0134DD"/>
    <w:rsid w:val="6C1A634D"/>
    <w:rsid w:val="6C1B3E73"/>
    <w:rsid w:val="6CCC33A4"/>
    <w:rsid w:val="6CE30E35"/>
    <w:rsid w:val="6CE40709"/>
    <w:rsid w:val="6CEB1A97"/>
    <w:rsid w:val="6D1A412B"/>
    <w:rsid w:val="6D30394E"/>
    <w:rsid w:val="6D390A55"/>
    <w:rsid w:val="6D400035"/>
    <w:rsid w:val="6D433682"/>
    <w:rsid w:val="6DE5298B"/>
    <w:rsid w:val="6E160333"/>
    <w:rsid w:val="6E1D2124"/>
    <w:rsid w:val="6E6D5385"/>
    <w:rsid w:val="6E8C1058"/>
    <w:rsid w:val="6E8C2E06"/>
    <w:rsid w:val="6E9F2B3A"/>
    <w:rsid w:val="6EC46A44"/>
    <w:rsid w:val="6ECB1B80"/>
    <w:rsid w:val="6EF70BC7"/>
    <w:rsid w:val="6F060E0B"/>
    <w:rsid w:val="6F174DC6"/>
    <w:rsid w:val="6F23376B"/>
    <w:rsid w:val="6F2849C2"/>
    <w:rsid w:val="6F742218"/>
    <w:rsid w:val="6F992CB0"/>
    <w:rsid w:val="6FA04DBB"/>
    <w:rsid w:val="6FC00FB9"/>
    <w:rsid w:val="6FFB6495"/>
    <w:rsid w:val="701B08E6"/>
    <w:rsid w:val="70425E72"/>
    <w:rsid w:val="7075449A"/>
    <w:rsid w:val="70761FC0"/>
    <w:rsid w:val="70814BED"/>
    <w:rsid w:val="709541F4"/>
    <w:rsid w:val="71186BD3"/>
    <w:rsid w:val="71341C5F"/>
    <w:rsid w:val="714B0D57"/>
    <w:rsid w:val="7150636D"/>
    <w:rsid w:val="715E6CDC"/>
    <w:rsid w:val="71D945B4"/>
    <w:rsid w:val="72200435"/>
    <w:rsid w:val="722F2426"/>
    <w:rsid w:val="725620A9"/>
    <w:rsid w:val="72715F72"/>
    <w:rsid w:val="728B1D53"/>
    <w:rsid w:val="729606F7"/>
    <w:rsid w:val="72A9042B"/>
    <w:rsid w:val="72AC3A77"/>
    <w:rsid w:val="72E6342D"/>
    <w:rsid w:val="732E6B82"/>
    <w:rsid w:val="73614861"/>
    <w:rsid w:val="73927111"/>
    <w:rsid w:val="73D72D76"/>
    <w:rsid w:val="7400051E"/>
    <w:rsid w:val="74416441"/>
    <w:rsid w:val="74493C73"/>
    <w:rsid w:val="74650381"/>
    <w:rsid w:val="746F1200"/>
    <w:rsid w:val="748F3650"/>
    <w:rsid w:val="752E2E69"/>
    <w:rsid w:val="75377F70"/>
    <w:rsid w:val="757D16FB"/>
    <w:rsid w:val="75866801"/>
    <w:rsid w:val="75BC2223"/>
    <w:rsid w:val="75BF1D13"/>
    <w:rsid w:val="75C31803"/>
    <w:rsid w:val="75F714AD"/>
    <w:rsid w:val="760140DA"/>
    <w:rsid w:val="76051E1C"/>
    <w:rsid w:val="762304F4"/>
    <w:rsid w:val="763D7808"/>
    <w:rsid w:val="76726D86"/>
    <w:rsid w:val="768014A2"/>
    <w:rsid w:val="76813540"/>
    <w:rsid w:val="7682346D"/>
    <w:rsid w:val="768F7938"/>
    <w:rsid w:val="76960CC6"/>
    <w:rsid w:val="769767EC"/>
    <w:rsid w:val="76C23869"/>
    <w:rsid w:val="771D3195"/>
    <w:rsid w:val="77252ACD"/>
    <w:rsid w:val="772E7150"/>
    <w:rsid w:val="773F4EBA"/>
    <w:rsid w:val="776E1C43"/>
    <w:rsid w:val="777A2396"/>
    <w:rsid w:val="7826607A"/>
    <w:rsid w:val="78395DAD"/>
    <w:rsid w:val="78760DAF"/>
    <w:rsid w:val="78A551F0"/>
    <w:rsid w:val="78FD6DDA"/>
    <w:rsid w:val="790F252A"/>
    <w:rsid w:val="7919798C"/>
    <w:rsid w:val="796B1260"/>
    <w:rsid w:val="796E1A86"/>
    <w:rsid w:val="799F60E4"/>
    <w:rsid w:val="79A61220"/>
    <w:rsid w:val="79C93160"/>
    <w:rsid w:val="79D02741"/>
    <w:rsid w:val="7A106FE1"/>
    <w:rsid w:val="7A49604F"/>
    <w:rsid w:val="7A813A3B"/>
    <w:rsid w:val="7AB23BF5"/>
    <w:rsid w:val="7AF661D7"/>
    <w:rsid w:val="7B095F0A"/>
    <w:rsid w:val="7B28431C"/>
    <w:rsid w:val="7B825CBD"/>
    <w:rsid w:val="7C586707"/>
    <w:rsid w:val="7CC663F8"/>
    <w:rsid w:val="7CD66EC6"/>
    <w:rsid w:val="7CD67752"/>
    <w:rsid w:val="7CE81B50"/>
    <w:rsid w:val="7D6C2781"/>
    <w:rsid w:val="7D7653AD"/>
    <w:rsid w:val="7D900A2C"/>
    <w:rsid w:val="7DA243F4"/>
    <w:rsid w:val="7DBC3708"/>
    <w:rsid w:val="7DC425BD"/>
    <w:rsid w:val="7DC75C09"/>
    <w:rsid w:val="7DC91981"/>
    <w:rsid w:val="7DDA593C"/>
    <w:rsid w:val="7DEC566F"/>
    <w:rsid w:val="7E01736D"/>
    <w:rsid w:val="7E4C610E"/>
    <w:rsid w:val="7E5F6222"/>
    <w:rsid w:val="7E9C7095"/>
    <w:rsid w:val="7EAB1087"/>
    <w:rsid w:val="7EFE38AC"/>
    <w:rsid w:val="7F1906E6"/>
    <w:rsid w:val="7F376DBE"/>
    <w:rsid w:val="7F596D35"/>
    <w:rsid w:val="7F6776A3"/>
    <w:rsid w:val="7F6D27E0"/>
    <w:rsid w:val="7F6D458E"/>
    <w:rsid w:val="7FE72592"/>
    <w:rsid w:val="7FF56A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4"/>
    <w:basedOn w:val="1"/>
    <w:next w:val="1"/>
    <w:uiPriority w:val="0"/>
    <w:pPr>
      <w:keepNext/>
      <w:keepLines/>
      <w:spacing w:before="280" w:after="290" w:line="376" w:lineRule="auto"/>
      <w:outlineLvl w:val="3"/>
    </w:pPr>
    <w:rPr>
      <w:rFonts w:ascii="Arial" w:hAnsi="Arial" w:eastAsia="黑体" w:cs="Times New Roman"/>
      <w:b/>
      <w:bCs/>
      <w:sz w:val="28"/>
      <w:szCs w:val="28"/>
    </w:rPr>
  </w:style>
  <w:style w:type="character" w:default="1" w:styleId="17">
    <w:name w:val="Default Paragraph Font"/>
    <w:uiPriority w:val="0"/>
    <w:rPr>
      <w:rFonts w:ascii="Calibri" w:hAnsi="Calibri" w:eastAsia="宋体" w:cs="Times New Roman"/>
    </w:rPr>
  </w:style>
  <w:style w:type="table" w:default="1" w:styleId="16">
    <w:name w:val="Normal Table"/>
    <w:uiPriority w:val="0"/>
    <w:rPr>
      <w:rFonts w:ascii="Calibri" w:hAnsi="Calibri" w:eastAsia="宋体" w:cs="Times New Roman"/>
    </w:rPr>
    <w:tblPr>
      <w:tblStyle w:val="16"/>
      <w:tblCellMar>
        <w:top w:w="0" w:type="dxa"/>
        <w:left w:w="108" w:type="dxa"/>
        <w:bottom w:w="0" w:type="dxa"/>
        <w:right w:w="108" w:type="dxa"/>
      </w:tblCellMar>
    </w:tblPr>
  </w:style>
  <w:style w:type="paragraph" w:styleId="4">
    <w:name w:val="Body Text Indent"/>
    <w:basedOn w:val="1"/>
    <w:uiPriority w:val="0"/>
    <w:pPr>
      <w:spacing w:after="120"/>
      <w:ind w:left="420" w:leftChars="200"/>
    </w:pPr>
    <w:rPr>
      <w:rFonts w:ascii="Calibri" w:hAnsi="Calibri" w:eastAsia="宋体" w:cs="Times New Roman"/>
    </w:rPr>
  </w:style>
  <w:style w:type="paragraph" w:styleId="5">
    <w:name w:val="toc 3"/>
    <w:basedOn w:val="1"/>
    <w:next w:val="1"/>
    <w:uiPriority w:val="0"/>
    <w:pPr>
      <w:tabs>
        <w:tab w:val="right" w:leader="middleDot" w:pos="8302"/>
      </w:tabs>
      <w:ind w:left="480" w:leftChars="200" w:firstLine="480"/>
    </w:pPr>
    <w:rPr>
      <w:rFonts w:ascii="Times New Roman" w:hAnsi="Times New Roman" w:eastAsia="宋体" w:cs="Times New Roman"/>
    </w:rPr>
  </w:style>
  <w:style w:type="paragraph" w:styleId="6">
    <w:name w:val="Plain Text"/>
    <w:basedOn w:val="1"/>
    <w:link w:val="20"/>
    <w:uiPriority w:val="0"/>
    <w:rPr>
      <w:rFonts w:ascii="宋体" w:hAnsi="Courier New" w:eastAsia="宋体" w:cs="Courier New"/>
      <w:w w:val="95"/>
      <w:kern w:val="30"/>
      <w:sz w:val="30"/>
      <w:szCs w:val="21"/>
    </w:rPr>
  </w:style>
  <w:style w:type="paragraph" w:styleId="7">
    <w:name w:val="Body Text Indent 2"/>
    <w:basedOn w:val="1"/>
    <w:uiPriority w:val="0"/>
    <w:pPr>
      <w:spacing w:after="120" w:line="480" w:lineRule="auto"/>
      <w:ind w:left="420" w:leftChars="200"/>
    </w:pPr>
    <w:rPr>
      <w:rFonts w:ascii="Calibri" w:hAnsi="Calibri" w:eastAsia="宋体" w:cs="Times New Roman"/>
    </w:rPr>
  </w:style>
  <w:style w:type="paragraph" w:styleId="8">
    <w:name w:val="footer"/>
    <w:basedOn w:val="1"/>
    <w:uiPriority w:val="0"/>
    <w:pPr>
      <w:tabs>
        <w:tab w:val="center" w:pos="4153"/>
        <w:tab w:val="right" w:pos="8306"/>
      </w:tabs>
      <w:snapToGrid w:val="0"/>
      <w:jc w:val="left"/>
    </w:pPr>
    <w:rPr>
      <w:rFonts w:ascii="Calibri" w:hAnsi="Calibri" w:eastAsia="宋体" w:cs="Times New Roman"/>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oc 1"/>
    <w:basedOn w:val="1"/>
    <w:next w:val="1"/>
    <w:uiPriority w:val="0"/>
    <w:pPr>
      <w:tabs>
        <w:tab w:val="right" w:leader="middleDot" w:pos="8302"/>
      </w:tabs>
      <w:spacing w:beforeLines="100" w:afterLines="100"/>
      <w:ind w:firstLine="0" w:firstLineChars="0"/>
      <w:jc w:val="center"/>
    </w:pPr>
    <w:rPr>
      <w:rFonts w:ascii="Times New Roman" w:hAnsi="Times New Roman" w:eastAsia="黑体" w:cs="Times New Roman"/>
      <w:sz w:val="28"/>
    </w:rPr>
  </w:style>
  <w:style w:type="paragraph" w:styleId="11">
    <w:name w:val="toc 4"/>
    <w:basedOn w:val="1"/>
    <w:next w:val="1"/>
    <w:uiPriority w:val="0"/>
    <w:pPr>
      <w:tabs>
        <w:tab w:val="right" w:leader="middleDot" w:pos="8302"/>
      </w:tabs>
      <w:topLinePunct w:val="0"/>
      <w:ind w:left="1920" w:leftChars="600" w:hanging="480" w:hangingChars="200"/>
    </w:pPr>
    <w:rPr>
      <w:rFonts w:ascii="Times New Roman" w:hAnsi="Times New Roman" w:eastAsia="楷体_GB2312" w:cs="Times New Roman"/>
      <w:szCs w:val="22"/>
    </w:rPr>
  </w:style>
  <w:style w:type="paragraph" w:styleId="12">
    <w:name w:val="footnote text"/>
    <w:basedOn w:val="1"/>
    <w:link w:val="21"/>
    <w:uiPriority w:val="0"/>
    <w:pPr>
      <w:snapToGrid w:val="0"/>
      <w:jc w:val="left"/>
    </w:pPr>
    <w:rPr>
      <w:rFonts w:ascii="Times New Roman" w:hAnsi="Times New Roman" w:eastAsia="宋体" w:cs="Times New Roman"/>
      <w:sz w:val="18"/>
      <w:szCs w:val="18"/>
    </w:rPr>
  </w:style>
  <w:style w:type="paragraph" w:styleId="13">
    <w:name w:val="Body Text Indent 3"/>
    <w:basedOn w:val="1"/>
    <w:uiPriority w:val="0"/>
    <w:pPr>
      <w:spacing w:after="120"/>
      <w:ind w:left="420" w:leftChars="200"/>
    </w:pPr>
    <w:rPr>
      <w:rFonts w:ascii="Calibri" w:hAnsi="Calibri" w:eastAsia="宋体" w:cs="Times New Roman"/>
      <w:sz w:val="16"/>
      <w:szCs w:val="16"/>
    </w:rPr>
  </w:style>
  <w:style w:type="paragraph" w:styleId="14">
    <w:name w:val="toc 2"/>
    <w:basedOn w:val="1"/>
    <w:next w:val="1"/>
    <w:uiPriority w:val="0"/>
    <w:pPr>
      <w:tabs>
        <w:tab w:val="right" w:leader="middleDot" w:pos="8302"/>
      </w:tabs>
      <w:ind w:firstLine="0" w:firstLineChars="0"/>
    </w:pPr>
    <w:rPr>
      <w:rFonts w:ascii="Times New Roman" w:hAnsi="Times New Roman" w:eastAsia="黑体" w:cs="Times New Roman"/>
    </w:rPr>
  </w:style>
  <w:style w:type="paragraph" w:styleId="15">
    <w:name w:val="Body Text 2"/>
    <w:basedOn w:val="1"/>
    <w:uiPriority w:val="0"/>
    <w:pPr>
      <w:spacing w:after="120" w:line="480" w:lineRule="auto"/>
    </w:pPr>
    <w:rPr>
      <w:rFonts w:ascii="Times New Roman" w:hAnsi="Times New Roman" w:eastAsia="宋体" w:cs="Times New Roman"/>
      <w:szCs w:val="24"/>
    </w:rPr>
  </w:style>
  <w:style w:type="character" w:styleId="18">
    <w:name w:val="page number"/>
    <w:basedOn w:val="17"/>
    <w:uiPriority w:val="0"/>
    <w:rPr>
      <w:rFonts w:ascii="Calibri" w:hAnsi="Calibri" w:eastAsia="宋体" w:cs="Times New Roman"/>
    </w:rPr>
  </w:style>
  <w:style w:type="character" w:styleId="19">
    <w:name w:val="Hyperlink"/>
    <w:uiPriority w:val="0"/>
    <w:rPr>
      <w:rFonts w:ascii="Calibri" w:hAnsi="Calibri" w:eastAsia="宋体" w:cs="Times New Roman"/>
      <w:color w:val="0000FF"/>
      <w:u w:val="single"/>
    </w:rPr>
  </w:style>
  <w:style w:type="character" w:customStyle="1" w:styleId="20">
    <w:name w:val="纯文本 字符"/>
    <w:link w:val="6"/>
    <w:uiPriority w:val="0"/>
    <w:rPr>
      <w:rFonts w:ascii="宋体" w:hAnsi="Courier New" w:eastAsia="宋体" w:cs="Courier New"/>
      <w:w w:val="95"/>
      <w:kern w:val="30"/>
      <w:sz w:val="30"/>
      <w:szCs w:val="21"/>
      <w:lang w:val="en-US" w:eastAsia="zh-CN" w:bidi="ar-SA"/>
    </w:rPr>
  </w:style>
  <w:style w:type="character" w:customStyle="1" w:styleId="21">
    <w:name w:val="脚注文本 字符"/>
    <w:link w:val="12"/>
    <w:uiPriority w:val="0"/>
    <w:rPr>
      <w:rFonts w:ascii="Calibri" w:hAnsi="Calibri" w:eastAsia="宋体" w:cs="Times New Roman"/>
      <w:kern w:val="2"/>
      <w:sz w:val="18"/>
      <w:szCs w:val="18"/>
      <w:lang w:val="en-US" w:eastAsia="zh-CN" w:bidi="ar-SA"/>
    </w:rPr>
  </w:style>
  <w:style w:type="paragraph" w:customStyle="1" w:styleId="22">
    <w:name w:val="列出段落1"/>
    <w:basedOn w:val="1"/>
    <w:uiPriority w:val="0"/>
    <w:pPr>
      <w:ind w:firstLine="420" w:firstLineChars="200"/>
    </w:pPr>
    <w:rPr>
      <w:rFonts w:ascii="Calibri" w:hAnsi="Calibri" w:eastAsia="宋体" w:cs="Times New Roman"/>
    </w:rPr>
  </w:style>
  <w:style w:type="paragraph" w:customStyle="1" w:styleId="23">
    <w:name w:val="列出段落2"/>
    <w:basedOn w:val="1"/>
    <w:uiPriority w:val="0"/>
    <w:pPr>
      <w:ind w:firstLine="420" w:firstLineChars="200"/>
    </w:pPr>
    <w:rPr>
      <w:rFonts w:ascii="Calibri" w:hAnsi="Calibri" w:eastAsia="宋体" w:cs="Times New Roman"/>
    </w:rPr>
  </w:style>
  <w:style w:type="paragraph" w:customStyle="1" w:styleId="24">
    <w:name w:val="Normal"/>
    <w:link w:val="25"/>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character" w:customStyle="1" w:styleId="25">
    <w:name w:val="Normal Char"/>
    <w:link w:val="24"/>
    <w:uiPriority w:val="0"/>
    <w:rPr>
      <w:rFonts w:ascii="宋体" w:hAnsi="Calibri" w:eastAsia="宋体" w:cs="Times New Roman"/>
      <w:sz w:val="34"/>
      <w:lang w:val="en-US" w:eastAsia="zh-CN" w:bidi="ar-SA"/>
    </w:rPr>
  </w:style>
  <w:style w:type="paragraph" w:customStyle="1" w:styleId="26">
    <w:name w:val="节"/>
    <w:basedOn w:val="3"/>
    <w:uiPriority w:val="0"/>
    <w:pPr>
      <w:adjustRightInd w:val="0"/>
      <w:spacing w:before="0" w:after="0" w:line="720" w:lineRule="auto"/>
      <w:jc w:val="center"/>
    </w:pPr>
    <w:rPr>
      <w:rFonts w:ascii="Calibri" w:hAnsi="Calibri" w:eastAsia="宋体" w:cs="Times New Roman"/>
      <w:b w:val="0"/>
      <w:bCs w:val="0"/>
      <w:kern w:val="28"/>
      <w:sz w:val="30"/>
      <w:lang w:val="zh-CN"/>
    </w:rPr>
  </w:style>
  <w:style w:type="paragraph" w:customStyle="1" w:styleId="27">
    <w:name w:val="一级标题"/>
    <w:basedOn w:val="2"/>
    <w:next w:val="1"/>
    <w:uiPriority w:val="0"/>
    <w:pPr>
      <w:keepNext w:val="0"/>
      <w:keepLines w:val="0"/>
      <w:spacing w:before="0" w:afterLines="200" w:line="360" w:lineRule="auto"/>
      <w:ind w:firstLine="0" w:firstLineChars="0"/>
      <w:jc w:val="center"/>
    </w:pPr>
    <w:rPr>
      <w:rFonts w:ascii="华文中宋" w:hAnsi="华文中宋" w:eastAsia="华文中宋" w:cs="Times New Roman"/>
      <w:bCs w:val="0"/>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4812</Words>
  <Characters>4823</Characters>
  <Lines>24</Lines>
  <Paragraphs>6</Paragraphs>
  <TotalTime>73</TotalTime>
  <ScaleCrop>false</ScaleCrop>
  <LinksUpToDate>false</LinksUpToDate>
  <CharactersWithSpaces>4867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2011-09-04T19:19:00Z</dcterms:created>
  <dc:creator>walkinnet</dc:creator>
  <cp:lastModifiedBy>vertesyuan</cp:lastModifiedBy>
  <dcterms:modified xsi:type="dcterms:W3CDTF">2024-09-23T03:57:59Z</dcterms:modified>
  <dc:title>《毛泽东思想和中国特色社会主义理论体系概论》（上）课程教学大纲</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752E588484E44D5783E8012A2EBB6724_13</vt:lpwstr>
  </property>
</Properties>
</file>