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宋体" w:hAnsi="宋体"/>
          <w:b/>
          <w:sz w:val="32"/>
        </w:rPr>
      </w:pPr>
      <w:bookmarkStart w:id="1" w:name="_GoBack"/>
      <w:bookmarkEnd w:id="1"/>
      <w:bookmarkStart w:id="0" w:name="_Toc320949798"/>
      <w:r>
        <w:rPr>
          <w:rFonts w:ascii="宋体" w:hAnsi="宋体"/>
          <w:b/>
          <w:sz w:val="32"/>
        </w:rPr>
        <w:fldChar w:fldCharType="begin"/>
      </w:r>
      <w:r>
        <w:rPr>
          <w:rFonts w:ascii="宋体" w:hAnsi="宋体"/>
          <w:b/>
          <w:sz w:val="32"/>
        </w:rPr>
        <w:instrText xml:space="preserve"> HYPERLINK \l "page3" </w:instrText>
      </w:r>
      <w:r>
        <w:rPr>
          <w:rFonts w:ascii="宋体" w:hAnsi="宋体"/>
          <w:b/>
          <w:sz w:val="32"/>
        </w:rPr>
        <w:fldChar w:fldCharType="separate"/>
      </w:r>
      <w:r>
        <w:rPr>
          <w:rFonts w:ascii="宋体" w:hAnsi="宋体"/>
          <w:b/>
          <w:sz w:val="32"/>
        </w:rPr>
        <w:t>《</w:t>
      </w:r>
      <w:r>
        <w:rPr>
          <w:rFonts w:hint="eastAsia" w:ascii="宋体" w:hAnsi="宋体"/>
          <w:b/>
          <w:sz w:val="32"/>
        </w:rPr>
        <w:t>光学</w:t>
      </w:r>
      <w:r>
        <w:rPr>
          <w:rFonts w:ascii="宋体" w:hAnsi="宋体"/>
          <w:b/>
          <w:sz w:val="32"/>
        </w:rPr>
        <w:t>》考试大纲</w:t>
      </w:r>
      <w:r>
        <w:rPr>
          <w:rFonts w:ascii="宋体" w:hAnsi="宋体"/>
          <w:b/>
          <w:sz w:val="32"/>
        </w:rPr>
        <w:fldChar w:fldCharType="end"/>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参考书目：</w:t>
      </w:r>
    </w:p>
    <w:p>
      <w:pPr>
        <w:spacing w:line="500" w:lineRule="exact"/>
        <w:ind w:firstLine="210" w:firstLineChars="100"/>
        <w:rPr>
          <w:rFonts w:hint="eastAsia" w:ascii="宋体" w:hAnsi="宋体"/>
          <w:szCs w:val="21"/>
        </w:rPr>
      </w:pPr>
      <w:r>
        <w:rPr>
          <w:rFonts w:hint="eastAsia" w:ascii="宋体" w:hAnsi="宋体"/>
          <w:szCs w:val="21"/>
        </w:rPr>
        <w:t xml:space="preserve"> 《光学教程》（第五版，2014年出版）姚启钧原著，华东师大光学教材编写组改编，高等教育出版社</w:t>
      </w:r>
    </w:p>
    <w:p>
      <w:pPr>
        <w:spacing w:line="500" w:lineRule="exact"/>
        <w:rPr>
          <w:rFonts w:hint="eastAsia" w:ascii="宋体" w:hAnsi="宋体"/>
          <w:szCs w:val="21"/>
        </w:rPr>
      </w:pPr>
      <w:r>
        <w:rPr>
          <w:rFonts w:hint="eastAsia" w:ascii="宋体" w:hAnsi="宋体"/>
          <w:szCs w:val="21"/>
        </w:rPr>
        <w:t xml:space="preserve">  《新概念物理教程 光学》（第一版，2004年出版）赵凯华著，高等教育出版社</w:t>
      </w:r>
    </w:p>
    <w:p>
      <w:pPr>
        <w:spacing w:line="500" w:lineRule="exact"/>
        <w:ind w:firstLine="210" w:firstLineChars="100"/>
        <w:rPr>
          <w:rFonts w:hint="eastAsia" w:ascii="宋体" w:hAnsi="宋体"/>
          <w:szCs w:val="21"/>
        </w:rPr>
      </w:pPr>
      <w:r>
        <w:rPr>
          <w:rFonts w:hint="eastAsia" w:ascii="宋体" w:hAnsi="宋体"/>
          <w:szCs w:val="21"/>
        </w:rPr>
        <w:t>《光学（重排本）》（第一版，2018年出版）赵凯华，钟锡华编著，北京大学出版社</w:t>
      </w:r>
    </w:p>
    <w:bookmarkEnd w:id="0"/>
    <w:p>
      <w:pPr>
        <w:spacing w:line="500" w:lineRule="exact"/>
        <w:jc w:val="center"/>
        <w:rPr>
          <w:rFonts w:hint="eastAsia" w:ascii="黑体" w:hAnsi="宋体" w:eastAsia="黑体"/>
          <w:sz w:val="24"/>
        </w:rPr>
      </w:pPr>
    </w:p>
    <w:p>
      <w:pPr>
        <w:spacing w:line="500" w:lineRule="exact"/>
        <w:jc w:val="center"/>
        <w:rPr>
          <w:rFonts w:hint="eastAsia" w:ascii="黑体" w:hAnsi="宋体" w:eastAsia="黑体"/>
          <w:sz w:val="24"/>
        </w:rPr>
      </w:pPr>
      <w:r>
        <w:rPr>
          <w:rFonts w:hint="eastAsia" w:ascii="黑体" w:hAnsi="宋体" w:eastAsia="黑体"/>
          <w:sz w:val="24"/>
        </w:rPr>
        <w:t>第一章  光的干涉</w:t>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1.考查目的与要求</w:t>
      </w:r>
    </w:p>
    <w:p>
      <w:pPr>
        <w:spacing w:line="500" w:lineRule="exact"/>
        <w:ind w:firstLine="210" w:firstLineChars="100"/>
        <w:rPr>
          <w:rFonts w:hint="eastAsia" w:ascii="宋体" w:hAnsi="宋体"/>
          <w:szCs w:val="21"/>
        </w:rPr>
      </w:pPr>
      <w:r>
        <w:rPr>
          <w:rFonts w:hint="eastAsia" w:ascii="宋体" w:hAnsi="宋体"/>
          <w:szCs w:val="21"/>
        </w:rPr>
        <w:t>（1）理解相干叠加和不相干叠加的区别和联系。</w:t>
      </w:r>
    </w:p>
    <w:p>
      <w:pPr>
        <w:spacing w:line="500" w:lineRule="exact"/>
        <w:ind w:firstLine="210" w:firstLineChars="100"/>
        <w:rPr>
          <w:rFonts w:hint="eastAsia" w:ascii="宋体" w:hAnsi="宋体"/>
          <w:szCs w:val="21"/>
        </w:rPr>
      </w:pPr>
      <w:r>
        <w:rPr>
          <w:rFonts w:hint="eastAsia" w:ascii="宋体" w:hAnsi="宋体"/>
          <w:szCs w:val="21"/>
        </w:rPr>
        <w:t>（2）理解光的相干条件和光的干涉定义。</w:t>
      </w:r>
    </w:p>
    <w:p>
      <w:pPr>
        <w:spacing w:line="500" w:lineRule="exact"/>
        <w:ind w:firstLine="210" w:firstLineChars="100"/>
        <w:rPr>
          <w:rFonts w:hint="eastAsia" w:ascii="宋体" w:hAnsi="宋体"/>
          <w:szCs w:val="21"/>
        </w:rPr>
      </w:pPr>
      <w:r>
        <w:rPr>
          <w:rFonts w:hint="eastAsia" w:ascii="宋体" w:hAnsi="宋体"/>
          <w:szCs w:val="21"/>
        </w:rPr>
        <w:t>（3）了解干涉条纹的可见度以及空间相干性和时间相干性对干涉可见度的影响。</w:t>
      </w:r>
    </w:p>
    <w:p>
      <w:pPr>
        <w:spacing w:line="500" w:lineRule="exact"/>
        <w:ind w:firstLine="210" w:firstLineChars="100"/>
        <w:rPr>
          <w:rFonts w:hint="eastAsia" w:ascii="宋体" w:hAnsi="宋体"/>
          <w:szCs w:val="21"/>
        </w:rPr>
      </w:pPr>
      <w:r>
        <w:rPr>
          <w:rFonts w:hint="eastAsia" w:ascii="宋体" w:hAnsi="宋体"/>
          <w:szCs w:val="21"/>
        </w:rPr>
        <w:t>（4）掌握相位差和光程差之间的关系。</w:t>
      </w:r>
    </w:p>
    <w:p>
      <w:pPr>
        <w:spacing w:line="500" w:lineRule="exact"/>
        <w:ind w:left="840" w:leftChars="100" w:hanging="630" w:hangingChars="300"/>
        <w:rPr>
          <w:rFonts w:hint="eastAsia" w:ascii="宋体" w:hAnsi="宋体"/>
          <w:szCs w:val="21"/>
        </w:rPr>
      </w:pPr>
      <w:r>
        <w:rPr>
          <w:rFonts w:hint="eastAsia" w:ascii="宋体" w:hAnsi="宋体"/>
          <w:szCs w:val="21"/>
        </w:rPr>
        <w:t>（5）掌握分波面干涉装置的干涉光强分布的基本规律，即干涉条纹的间距和条纹的形状等。</w:t>
      </w:r>
    </w:p>
    <w:p>
      <w:pPr>
        <w:spacing w:line="500" w:lineRule="exact"/>
        <w:ind w:firstLine="210" w:firstLineChars="100"/>
        <w:rPr>
          <w:rFonts w:hint="eastAsia" w:ascii="宋体" w:hAnsi="宋体"/>
          <w:szCs w:val="21"/>
        </w:rPr>
      </w:pPr>
      <w:r>
        <w:rPr>
          <w:rFonts w:hint="eastAsia" w:ascii="宋体" w:hAnsi="宋体"/>
          <w:szCs w:val="21"/>
        </w:rPr>
        <w:t>（6）掌握分振幅等倾干涉的条纹特征和光强分布及其应用。</w:t>
      </w:r>
    </w:p>
    <w:p>
      <w:pPr>
        <w:spacing w:line="500" w:lineRule="exact"/>
        <w:ind w:firstLine="210" w:firstLineChars="100"/>
        <w:rPr>
          <w:rFonts w:hint="eastAsia" w:ascii="宋体" w:hAnsi="宋体"/>
          <w:szCs w:val="21"/>
        </w:rPr>
      </w:pPr>
      <w:r>
        <w:rPr>
          <w:rFonts w:hint="eastAsia" w:ascii="宋体" w:hAnsi="宋体"/>
          <w:szCs w:val="21"/>
        </w:rPr>
        <w:t>（7）掌握分振幅等厚干涉的条纹特征和光强分布及其应用。</w:t>
      </w:r>
    </w:p>
    <w:p>
      <w:pPr>
        <w:spacing w:line="500" w:lineRule="exact"/>
        <w:ind w:firstLine="210" w:firstLineChars="100"/>
        <w:rPr>
          <w:rFonts w:hint="eastAsia" w:ascii="宋体" w:hAnsi="宋体"/>
          <w:szCs w:val="21"/>
        </w:rPr>
      </w:pPr>
      <w:r>
        <w:rPr>
          <w:rFonts w:hint="eastAsia" w:ascii="宋体" w:hAnsi="宋体"/>
          <w:szCs w:val="21"/>
        </w:rPr>
        <w:t>（8）掌握迈克尔逊干涉仪和法布里—珀罗干涉仪的基本原理及其应用。</w:t>
      </w:r>
    </w:p>
    <w:p>
      <w:pPr>
        <w:pStyle w:val="3"/>
        <w:spacing w:before="156" w:beforeLines="50" w:after="156" w:afterLines="50"/>
        <w:ind w:left="0"/>
        <w:rPr>
          <w:rFonts w:hint="eastAsia" w:ascii="宋体" w:hAnsi="宋体"/>
          <w:szCs w:val="21"/>
        </w:rPr>
      </w:pPr>
      <w:r>
        <w:rPr>
          <w:rFonts w:hint="eastAsia" w:ascii="黑体" w:eastAsia="黑体"/>
          <w:b/>
          <w:color w:val="000000"/>
          <w:sz w:val="24"/>
        </w:rPr>
        <w:t>2.考查内容</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 xml:space="preserve">第一节 波动的独立性、叠加性和相干性               </w:t>
      </w:r>
    </w:p>
    <w:p>
      <w:pPr>
        <w:spacing w:line="360" w:lineRule="auto"/>
        <w:ind w:firstLine="420" w:firstLineChars="200"/>
        <w:rPr>
          <w:rFonts w:hint="eastAsia" w:ascii="宋体" w:hAnsi="宋体"/>
          <w:szCs w:val="21"/>
        </w:rPr>
      </w:pPr>
      <w:r>
        <w:rPr>
          <w:rFonts w:hint="eastAsia" w:ascii="宋体" w:hAnsi="宋体"/>
          <w:szCs w:val="21"/>
        </w:rPr>
        <w:t xml:space="preserve">第二节 由单色波叠加的干涉图样                     </w:t>
      </w:r>
    </w:p>
    <w:p>
      <w:pPr>
        <w:spacing w:line="360" w:lineRule="auto"/>
        <w:ind w:firstLine="420" w:firstLineChars="200"/>
        <w:rPr>
          <w:rFonts w:hint="eastAsia" w:ascii="宋体" w:hAnsi="宋体"/>
          <w:szCs w:val="21"/>
        </w:rPr>
      </w:pPr>
      <w:r>
        <w:rPr>
          <w:rFonts w:hint="eastAsia" w:ascii="宋体" w:hAnsi="宋体"/>
          <w:szCs w:val="21"/>
        </w:rPr>
        <w:t xml:space="preserve">第三节 分波面双光束干涉                            </w:t>
      </w:r>
    </w:p>
    <w:p>
      <w:pPr>
        <w:spacing w:line="360" w:lineRule="auto"/>
        <w:ind w:firstLine="420" w:firstLineChars="200"/>
        <w:rPr>
          <w:rFonts w:hint="eastAsia" w:ascii="宋体" w:hAnsi="宋体"/>
          <w:szCs w:val="21"/>
        </w:rPr>
      </w:pPr>
      <w:r>
        <w:rPr>
          <w:rFonts w:hint="eastAsia" w:ascii="宋体" w:hAnsi="宋体"/>
          <w:szCs w:val="21"/>
        </w:rPr>
        <w:t xml:space="preserve">第四节 干涉条纹的可见度                          </w:t>
      </w:r>
    </w:p>
    <w:p>
      <w:pPr>
        <w:spacing w:line="360" w:lineRule="auto"/>
        <w:ind w:firstLine="420" w:firstLineChars="200"/>
        <w:rPr>
          <w:rFonts w:hint="eastAsia" w:ascii="宋体" w:hAnsi="宋体"/>
          <w:szCs w:val="21"/>
        </w:rPr>
      </w:pPr>
      <w:r>
        <w:rPr>
          <w:rFonts w:hint="eastAsia" w:ascii="宋体" w:hAnsi="宋体"/>
          <w:szCs w:val="21"/>
        </w:rPr>
        <w:t xml:space="preserve">第五节 等倾干涉                                   </w:t>
      </w:r>
    </w:p>
    <w:p>
      <w:pPr>
        <w:spacing w:line="360" w:lineRule="auto"/>
        <w:ind w:firstLine="420" w:firstLineChars="200"/>
        <w:rPr>
          <w:rFonts w:hint="eastAsia" w:ascii="宋体" w:hAnsi="宋体"/>
          <w:szCs w:val="21"/>
        </w:rPr>
      </w:pPr>
      <w:r>
        <w:rPr>
          <w:rFonts w:hint="eastAsia" w:ascii="宋体" w:hAnsi="宋体"/>
          <w:szCs w:val="21"/>
        </w:rPr>
        <w:t xml:space="preserve">第六节 等厚干涉                                     </w:t>
      </w:r>
    </w:p>
    <w:p>
      <w:pPr>
        <w:spacing w:line="360" w:lineRule="auto"/>
        <w:ind w:firstLine="420" w:firstLineChars="200"/>
        <w:rPr>
          <w:rFonts w:hint="eastAsia" w:ascii="宋体" w:hAnsi="宋体"/>
          <w:szCs w:val="21"/>
        </w:rPr>
      </w:pPr>
      <w:r>
        <w:rPr>
          <w:rFonts w:hint="eastAsia" w:ascii="宋体" w:hAnsi="宋体"/>
          <w:szCs w:val="21"/>
        </w:rPr>
        <w:t xml:space="preserve">第七节 迈克尔逊干涉仪                             </w:t>
      </w:r>
    </w:p>
    <w:p>
      <w:pPr>
        <w:spacing w:line="360" w:lineRule="auto"/>
        <w:ind w:firstLine="420" w:firstLineChars="200"/>
        <w:rPr>
          <w:rFonts w:hint="eastAsia" w:ascii="宋体" w:hAnsi="宋体"/>
          <w:szCs w:val="21"/>
        </w:rPr>
      </w:pPr>
      <w:r>
        <w:rPr>
          <w:rFonts w:hint="eastAsia" w:ascii="宋体" w:hAnsi="宋体"/>
          <w:szCs w:val="21"/>
        </w:rPr>
        <w:t xml:space="preserve">第八节 法布里——珀罗干涉仪 多光束干涉            </w:t>
      </w:r>
    </w:p>
    <w:p>
      <w:pPr>
        <w:spacing w:line="360" w:lineRule="auto"/>
        <w:ind w:firstLine="420" w:firstLineChars="200"/>
        <w:rPr>
          <w:rFonts w:hint="eastAsia" w:ascii="宋体" w:hAnsi="宋体"/>
          <w:szCs w:val="21"/>
        </w:rPr>
      </w:pPr>
      <w:r>
        <w:rPr>
          <w:rFonts w:hint="eastAsia" w:ascii="宋体" w:hAnsi="宋体"/>
          <w:szCs w:val="21"/>
        </w:rPr>
        <w:t xml:space="preserve">第九节 牛顿环                                  </w:t>
      </w:r>
    </w:p>
    <w:p>
      <w:pPr>
        <w:spacing w:line="360" w:lineRule="auto"/>
        <w:jc w:val="center"/>
        <w:rPr>
          <w:rFonts w:hint="eastAsia" w:ascii="黑体" w:hAnsi="宋体" w:eastAsia="黑体"/>
          <w:b/>
          <w:szCs w:val="21"/>
        </w:rPr>
      </w:pPr>
      <w:r>
        <w:rPr>
          <w:rFonts w:hint="eastAsia" w:ascii="黑体" w:hAnsi="宋体" w:eastAsia="黑体"/>
          <w:b/>
          <w:sz w:val="24"/>
        </w:rPr>
        <w:t>第二章  光的衍射</w:t>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1．考查目的与要求</w:t>
      </w:r>
    </w:p>
    <w:p>
      <w:pPr>
        <w:spacing w:line="500" w:lineRule="exact"/>
        <w:ind w:firstLine="210" w:firstLineChars="100"/>
        <w:rPr>
          <w:rFonts w:ascii="宋体" w:hAnsi="宋体"/>
          <w:szCs w:val="21"/>
        </w:rPr>
      </w:pPr>
      <w:r>
        <w:rPr>
          <w:rFonts w:hint="eastAsia" w:ascii="宋体" w:hAnsi="宋体"/>
          <w:szCs w:val="21"/>
        </w:rPr>
        <w:t xml:space="preserve">（1）了解光的衍射现象，并注意区分菲涅耳衍射和夫琅禾费衍射。                                                 </w:t>
      </w:r>
    </w:p>
    <w:p>
      <w:pPr>
        <w:spacing w:line="500" w:lineRule="exact"/>
        <w:rPr>
          <w:rFonts w:hint="eastAsia" w:ascii="宋体" w:hAnsi="宋体"/>
          <w:szCs w:val="21"/>
        </w:rPr>
      </w:pPr>
      <w:r>
        <w:rPr>
          <w:rFonts w:hint="eastAsia" w:ascii="宋体" w:hAnsi="宋体"/>
          <w:szCs w:val="21"/>
        </w:rPr>
        <w:t xml:space="preserve">  （2）理解衍射现象的理论基础——惠更斯—菲涅耳原理。</w:t>
      </w:r>
    </w:p>
    <w:p>
      <w:pPr>
        <w:spacing w:line="500" w:lineRule="exact"/>
        <w:rPr>
          <w:rFonts w:hint="eastAsia" w:ascii="宋体" w:hAnsi="宋体"/>
          <w:szCs w:val="21"/>
        </w:rPr>
      </w:pPr>
      <w:r>
        <w:rPr>
          <w:rFonts w:hint="eastAsia" w:ascii="宋体" w:hAnsi="宋体"/>
          <w:szCs w:val="21"/>
        </w:rPr>
        <w:t xml:space="preserve">  （3）了解波带片的原理和应用。</w:t>
      </w:r>
    </w:p>
    <w:p>
      <w:pPr>
        <w:spacing w:line="500" w:lineRule="exact"/>
        <w:rPr>
          <w:rFonts w:hint="eastAsia" w:ascii="宋体" w:hAnsi="宋体"/>
          <w:szCs w:val="21"/>
        </w:rPr>
      </w:pPr>
      <w:r>
        <w:rPr>
          <w:rFonts w:hint="eastAsia" w:ascii="宋体" w:hAnsi="宋体"/>
          <w:szCs w:val="21"/>
        </w:rPr>
        <w:t xml:space="preserve">  （4）彻底掌握夫琅禾费单缝衍射的光强分布规律明确</w:t>
      </w:r>
      <w:r>
        <w:rPr>
          <w:rFonts w:ascii="宋体" w:hAnsi="宋体"/>
          <w:position w:val="-6"/>
          <w:szCs w:val="21"/>
        </w:rPr>
        <w:object>
          <v:shape id="_x0000_i1025" o:spt="75" type="#_x0000_t75" style="height:14.65pt;width:57.6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szCs w:val="21"/>
        </w:rPr>
        <w:t>的物理意义。</w:t>
      </w:r>
    </w:p>
    <w:p>
      <w:pPr>
        <w:spacing w:line="500" w:lineRule="exact"/>
        <w:ind w:left="630" w:hanging="630" w:hangingChars="300"/>
        <w:rPr>
          <w:rFonts w:hint="eastAsia" w:ascii="宋体" w:hAnsi="宋体"/>
          <w:szCs w:val="21"/>
        </w:rPr>
      </w:pPr>
      <w:r>
        <w:rPr>
          <w:rFonts w:hint="eastAsia" w:ascii="宋体" w:hAnsi="宋体"/>
          <w:szCs w:val="21"/>
        </w:rPr>
        <w:t xml:space="preserve">  （5）掌握夫琅禾费圆孔衍射的光强分布规律明确</w:t>
      </w:r>
      <w:r>
        <w:rPr>
          <w:rFonts w:ascii="宋体" w:hAnsi="宋体"/>
          <w:position w:val="-6"/>
          <w:szCs w:val="21"/>
        </w:rPr>
        <w:object>
          <v:shape id="_x0000_i1026" o:spt="75" type="#_x0000_t75" style="height:15.7pt;width:78.6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szCs w:val="21"/>
        </w:rPr>
        <w:t>公式的物理意义和艾里斑的半角宽度计算。</w:t>
      </w:r>
    </w:p>
    <w:p>
      <w:pPr>
        <w:spacing w:line="500" w:lineRule="exact"/>
        <w:ind w:left="630" w:hanging="630" w:hangingChars="300"/>
        <w:rPr>
          <w:rFonts w:hint="eastAsia" w:ascii="宋体" w:hAnsi="宋体"/>
          <w:szCs w:val="21"/>
        </w:rPr>
      </w:pPr>
      <w:r>
        <w:rPr>
          <w:rFonts w:hint="eastAsia" w:ascii="宋体" w:hAnsi="宋体"/>
          <w:szCs w:val="21"/>
        </w:rPr>
        <w:t xml:space="preserve">  （6）熟练掌握平面衍射光栅的基本原理和应用，理解光栅的分光原理掌握光栅方程、缺级和谱线半角宽度的概念和计算。</w:t>
      </w:r>
    </w:p>
    <w:p>
      <w:pPr>
        <w:pStyle w:val="3"/>
        <w:spacing w:before="156" w:beforeLines="50" w:after="156" w:afterLines="50"/>
        <w:ind w:left="0"/>
        <w:rPr>
          <w:rFonts w:hint="eastAsia" w:ascii="黑体" w:eastAsia="黑体"/>
          <w:b/>
          <w:color w:val="000000"/>
          <w:sz w:val="24"/>
        </w:rPr>
      </w:pPr>
      <w:r>
        <w:rPr>
          <w:rFonts w:hint="eastAsia" w:ascii="黑体" w:eastAsia="黑体"/>
          <w:b/>
          <w:color w:val="000000"/>
          <w:sz w:val="24"/>
        </w:rPr>
        <w:t>2．考查内容</w:t>
      </w:r>
    </w:p>
    <w:p>
      <w:pPr>
        <w:spacing w:line="360" w:lineRule="auto"/>
        <w:rPr>
          <w:rFonts w:hint="eastAsia" w:ascii="宋体" w:hAnsi="宋体"/>
          <w:szCs w:val="21"/>
        </w:rPr>
      </w:pPr>
      <w:r>
        <w:rPr>
          <w:rFonts w:hint="eastAsia" w:ascii="宋体" w:hAnsi="宋体"/>
          <w:szCs w:val="21"/>
        </w:rPr>
        <w:t xml:space="preserve">    第一节 惠更斯—菲涅尔原理                   </w:t>
      </w:r>
    </w:p>
    <w:p>
      <w:pPr>
        <w:spacing w:line="360" w:lineRule="auto"/>
        <w:ind w:firstLine="420" w:firstLineChars="200"/>
        <w:rPr>
          <w:rFonts w:hint="eastAsia" w:ascii="宋体" w:hAnsi="宋体"/>
          <w:szCs w:val="21"/>
        </w:rPr>
      </w:pPr>
      <w:r>
        <w:rPr>
          <w:rFonts w:hint="eastAsia" w:ascii="宋体" w:hAnsi="宋体"/>
          <w:szCs w:val="21"/>
        </w:rPr>
        <w:t xml:space="preserve">第二节 菲涅尔半波带  菲涅尔衍射                        </w:t>
      </w:r>
    </w:p>
    <w:p>
      <w:pPr>
        <w:spacing w:line="360" w:lineRule="auto"/>
        <w:ind w:firstLine="420" w:firstLineChars="200"/>
        <w:rPr>
          <w:rFonts w:hint="eastAsia" w:ascii="宋体" w:hAnsi="宋体"/>
          <w:szCs w:val="21"/>
        </w:rPr>
      </w:pPr>
      <w:r>
        <w:rPr>
          <w:rFonts w:hint="eastAsia" w:ascii="宋体" w:hAnsi="宋体"/>
          <w:szCs w:val="21"/>
        </w:rPr>
        <w:t xml:space="preserve">第三节 夫琅禾费单缝衍射                      </w:t>
      </w:r>
    </w:p>
    <w:p>
      <w:pPr>
        <w:spacing w:line="360" w:lineRule="auto"/>
        <w:ind w:firstLine="420" w:firstLineChars="200"/>
        <w:rPr>
          <w:rFonts w:hint="eastAsia" w:ascii="宋体" w:hAnsi="宋体"/>
          <w:szCs w:val="21"/>
        </w:rPr>
      </w:pPr>
      <w:r>
        <w:rPr>
          <w:rFonts w:hint="eastAsia" w:ascii="宋体" w:hAnsi="宋体"/>
          <w:szCs w:val="21"/>
        </w:rPr>
        <w:t xml:space="preserve">第四节 夫琅禾费圆孔衍射                      </w:t>
      </w:r>
    </w:p>
    <w:p>
      <w:pPr>
        <w:spacing w:line="360" w:lineRule="auto"/>
        <w:ind w:firstLine="420" w:firstLineChars="200"/>
        <w:rPr>
          <w:rFonts w:hint="eastAsia" w:ascii="宋体" w:hAnsi="宋体"/>
          <w:szCs w:val="21"/>
        </w:rPr>
      </w:pPr>
      <w:r>
        <w:rPr>
          <w:rFonts w:hint="eastAsia" w:ascii="宋体" w:hAnsi="宋体"/>
          <w:szCs w:val="21"/>
        </w:rPr>
        <w:t xml:space="preserve">第五节 平面衍射光栅                         </w:t>
      </w:r>
    </w:p>
    <w:p>
      <w:pPr>
        <w:jc w:val="center"/>
        <w:rPr>
          <w:rFonts w:hint="eastAsia" w:ascii="黑体" w:hAnsi="宋体" w:eastAsia="黑体"/>
          <w:bCs/>
          <w:sz w:val="24"/>
        </w:rPr>
      </w:pPr>
      <w:r>
        <w:rPr>
          <w:rFonts w:hint="eastAsia" w:ascii="黑体" w:hAnsi="宋体" w:eastAsia="黑体"/>
          <w:bCs/>
          <w:sz w:val="24"/>
        </w:rPr>
        <w:t>第三章  几何光学</w:t>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1．考查目的与要求</w:t>
      </w:r>
    </w:p>
    <w:p>
      <w:pPr>
        <w:spacing w:line="360" w:lineRule="auto"/>
        <w:ind w:firstLine="210" w:firstLineChars="100"/>
        <w:rPr>
          <w:rFonts w:hint="eastAsia" w:ascii="宋体" w:hAnsi="宋体"/>
          <w:szCs w:val="21"/>
        </w:rPr>
      </w:pPr>
      <w:r>
        <w:rPr>
          <w:rFonts w:hint="eastAsia" w:ascii="宋体" w:hAnsi="宋体"/>
          <w:szCs w:val="21"/>
        </w:rPr>
        <w:t>（1）明确光线和光束的概念。</w:t>
      </w:r>
    </w:p>
    <w:p>
      <w:pPr>
        <w:spacing w:line="360" w:lineRule="auto"/>
        <w:rPr>
          <w:rFonts w:hint="eastAsia" w:ascii="宋体" w:hAnsi="宋体"/>
          <w:szCs w:val="21"/>
        </w:rPr>
      </w:pPr>
      <w:r>
        <w:rPr>
          <w:rFonts w:hint="eastAsia" w:ascii="宋体" w:hAnsi="宋体"/>
          <w:szCs w:val="21"/>
        </w:rPr>
        <w:t xml:space="preserve">  （2）理解物和像的概念掌握虚物和虚像的实质。</w:t>
      </w:r>
    </w:p>
    <w:p>
      <w:pPr>
        <w:spacing w:line="360" w:lineRule="auto"/>
        <w:rPr>
          <w:rFonts w:hint="eastAsia" w:ascii="宋体" w:hAnsi="宋体"/>
          <w:szCs w:val="21"/>
        </w:rPr>
      </w:pPr>
      <w:r>
        <w:rPr>
          <w:rFonts w:hint="eastAsia" w:ascii="宋体" w:hAnsi="宋体"/>
          <w:szCs w:val="21"/>
        </w:rPr>
        <w:t xml:space="preserve">  （3）了解费马原理在几何光学中的地位和作用。</w:t>
      </w:r>
    </w:p>
    <w:p>
      <w:pPr>
        <w:spacing w:line="360" w:lineRule="auto"/>
        <w:rPr>
          <w:rFonts w:hint="eastAsia" w:ascii="宋体" w:hAnsi="宋体"/>
          <w:szCs w:val="21"/>
        </w:rPr>
      </w:pPr>
      <w:r>
        <w:rPr>
          <w:rFonts w:hint="eastAsia" w:ascii="宋体" w:hAnsi="宋体"/>
          <w:szCs w:val="21"/>
        </w:rPr>
        <w:t xml:space="preserve">  （4）掌握几何光学中的新笛卡儿符号法则。</w:t>
      </w:r>
    </w:p>
    <w:p>
      <w:pPr>
        <w:spacing w:line="360" w:lineRule="auto"/>
        <w:rPr>
          <w:rFonts w:hint="eastAsia" w:ascii="宋体" w:hAnsi="宋体"/>
          <w:szCs w:val="21"/>
        </w:rPr>
      </w:pPr>
      <w:r>
        <w:rPr>
          <w:rFonts w:hint="eastAsia" w:ascii="宋体" w:hAnsi="宋体"/>
          <w:szCs w:val="21"/>
        </w:rPr>
        <w:t xml:space="preserve">  （5）掌握用物像公式寻找成像规律。</w:t>
      </w:r>
    </w:p>
    <w:p>
      <w:pPr>
        <w:spacing w:line="360" w:lineRule="auto"/>
        <w:rPr>
          <w:rFonts w:hint="eastAsia" w:ascii="宋体" w:hAnsi="宋体"/>
          <w:szCs w:val="21"/>
        </w:rPr>
      </w:pPr>
      <w:r>
        <w:rPr>
          <w:rFonts w:hint="eastAsia" w:ascii="宋体" w:hAnsi="宋体"/>
          <w:szCs w:val="21"/>
        </w:rPr>
        <w:t xml:space="preserve">  （6）掌握以几何光学的光线作图法寻找成像规律。</w:t>
      </w:r>
    </w:p>
    <w:p>
      <w:pPr>
        <w:spacing w:line="360" w:lineRule="auto"/>
        <w:rPr>
          <w:rFonts w:hint="eastAsia" w:ascii="宋体" w:hAnsi="宋体"/>
          <w:szCs w:val="21"/>
        </w:rPr>
      </w:pPr>
      <w:r>
        <w:rPr>
          <w:rFonts w:hint="eastAsia" w:ascii="宋体" w:hAnsi="宋体"/>
          <w:szCs w:val="21"/>
        </w:rPr>
        <w:t xml:space="preserve">  （7）学会运用物像公式和光线作图法求解单球面折射和薄透镜的成像问题。</w:t>
      </w:r>
    </w:p>
    <w:p>
      <w:pPr>
        <w:spacing w:line="360" w:lineRule="auto"/>
        <w:rPr>
          <w:rFonts w:hint="eastAsia" w:ascii="宋体" w:hAnsi="宋体"/>
          <w:szCs w:val="21"/>
        </w:rPr>
      </w:pPr>
      <w:r>
        <w:rPr>
          <w:rFonts w:hint="eastAsia" w:ascii="宋体" w:hAnsi="宋体"/>
          <w:szCs w:val="21"/>
        </w:rPr>
        <w:t xml:space="preserve">  （8）了解理想光具组的基点和基面的意义。</w:t>
      </w:r>
    </w:p>
    <w:p>
      <w:pPr>
        <w:pStyle w:val="3"/>
        <w:spacing w:before="156" w:beforeLines="50" w:after="156" w:afterLines="50"/>
        <w:ind w:left="0"/>
        <w:rPr>
          <w:rFonts w:hint="eastAsia" w:ascii="黑体" w:eastAsia="黑体"/>
          <w:b/>
          <w:color w:val="000000"/>
          <w:sz w:val="24"/>
        </w:rPr>
      </w:pPr>
      <w:r>
        <w:rPr>
          <w:rFonts w:hint="eastAsia" w:ascii="黑体" w:eastAsia="黑体"/>
          <w:b/>
          <w:color w:val="000000"/>
          <w:sz w:val="24"/>
        </w:rPr>
        <w:t>2．考查内容</w:t>
      </w:r>
    </w:p>
    <w:p>
      <w:pPr>
        <w:spacing w:line="360" w:lineRule="auto"/>
        <w:ind w:firstLine="420" w:firstLineChars="200"/>
        <w:rPr>
          <w:rFonts w:hint="eastAsia" w:ascii="宋体" w:hAnsi="宋体"/>
          <w:szCs w:val="21"/>
        </w:rPr>
      </w:pPr>
      <w:r>
        <w:rPr>
          <w:rFonts w:hint="eastAsia" w:ascii="宋体" w:hAnsi="宋体"/>
          <w:szCs w:val="21"/>
        </w:rPr>
        <w:t xml:space="preserve">第一节 几个基本概念和定律  费马原理                                         </w:t>
      </w:r>
    </w:p>
    <w:p>
      <w:pPr>
        <w:spacing w:line="360" w:lineRule="auto"/>
        <w:ind w:firstLine="420" w:firstLineChars="200"/>
        <w:rPr>
          <w:rFonts w:hint="eastAsia" w:ascii="宋体" w:hAnsi="宋体"/>
          <w:szCs w:val="21"/>
        </w:rPr>
      </w:pPr>
      <w:r>
        <w:rPr>
          <w:rFonts w:hint="eastAsia" w:ascii="宋体" w:hAnsi="宋体"/>
          <w:szCs w:val="21"/>
        </w:rPr>
        <w:t xml:space="preserve">第二节 光在球面上的反射和折射                                          </w:t>
      </w:r>
    </w:p>
    <w:p>
      <w:pPr>
        <w:spacing w:line="360" w:lineRule="auto"/>
        <w:ind w:firstLine="420" w:firstLineChars="200"/>
        <w:rPr>
          <w:rFonts w:hint="eastAsia" w:ascii="宋体" w:hAnsi="宋体"/>
          <w:szCs w:val="21"/>
        </w:rPr>
      </w:pPr>
      <w:r>
        <w:rPr>
          <w:rFonts w:hint="eastAsia" w:ascii="宋体" w:hAnsi="宋体"/>
          <w:szCs w:val="21"/>
        </w:rPr>
        <w:t xml:space="preserve">第三节 光连续在几个球面界面上的折射 虚物的概念                                </w:t>
      </w:r>
    </w:p>
    <w:p>
      <w:pPr>
        <w:spacing w:line="360" w:lineRule="auto"/>
        <w:ind w:firstLine="420" w:firstLineChars="200"/>
        <w:rPr>
          <w:rFonts w:hint="eastAsia" w:ascii="宋体" w:hAnsi="宋体"/>
          <w:szCs w:val="21"/>
        </w:rPr>
      </w:pPr>
      <w:r>
        <w:rPr>
          <w:rFonts w:hint="eastAsia" w:ascii="宋体" w:hAnsi="宋体"/>
          <w:szCs w:val="21"/>
        </w:rPr>
        <w:t xml:space="preserve">第四节 薄透镜                            </w:t>
      </w:r>
    </w:p>
    <w:p>
      <w:pPr>
        <w:spacing w:line="360" w:lineRule="auto"/>
        <w:ind w:firstLine="420" w:firstLineChars="200"/>
        <w:rPr>
          <w:rFonts w:hint="eastAsia" w:ascii="宋体" w:hAnsi="宋体"/>
          <w:szCs w:val="21"/>
        </w:rPr>
      </w:pPr>
      <w:r>
        <w:rPr>
          <w:rFonts w:hint="eastAsia" w:ascii="宋体" w:hAnsi="宋体"/>
          <w:szCs w:val="21"/>
        </w:rPr>
        <w:t xml:space="preserve">第五节 近轴物近轴光线成像的条件                         </w:t>
      </w:r>
    </w:p>
    <w:p>
      <w:pPr>
        <w:spacing w:line="360" w:lineRule="auto"/>
        <w:ind w:firstLine="420" w:firstLineChars="200"/>
        <w:rPr>
          <w:rFonts w:hint="eastAsia" w:ascii="宋体" w:hAnsi="宋体"/>
          <w:szCs w:val="21"/>
        </w:rPr>
      </w:pPr>
      <w:r>
        <w:rPr>
          <w:rFonts w:hint="eastAsia" w:ascii="宋体" w:hAnsi="宋体"/>
          <w:szCs w:val="21"/>
        </w:rPr>
        <w:t xml:space="preserve">第六节 共轴理想光具组的基点和基面                                         </w:t>
      </w:r>
    </w:p>
    <w:p>
      <w:pPr>
        <w:spacing w:line="360" w:lineRule="auto"/>
        <w:jc w:val="center"/>
        <w:rPr>
          <w:rFonts w:hint="eastAsia" w:ascii="黑体" w:hAnsi="宋体" w:eastAsia="黑体"/>
          <w:szCs w:val="21"/>
        </w:rPr>
      </w:pPr>
      <w:r>
        <w:rPr>
          <w:rFonts w:hint="eastAsia" w:ascii="黑体" w:hAnsi="宋体" w:eastAsia="黑体"/>
          <w:bCs/>
          <w:sz w:val="24"/>
        </w:rPr>
        <w:t>第四章  光学仪器的基本原理</w:t>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1．考查目的与要求</w:t>
      </w:r>
    </w:p>
    <w:p>
      <w:pPr>
        <w:spacing w:line="500" w:lineRule="exact"/>
        <w:ind w:firstLine="210" w:firstLineChars="100"/>
        <w:rPr>
          <w:rFonts w:hint="eastAsia" w:ascii="宋体" w:hAnsi="宋体"/>
          <w:szCs w:val="21"/>
        </w:rPr>
      </w:pPr>
      <w:r>
        <w:rPr>
          <w:rFonts w:hint="eastAsia" w:ascii="宋体" w:hAnsi="宋体"/>
          <w:szCs w:val="21"/>
        </w:rPr>
        <w:t>（1）领悟视角的物理意义。</w:t>
      </w:r>
    </w:p>
    <w:p>
      <w:pPr>
        <w:spacing w:line="500" w:lineRule="exact"/>
        <w:ind w:firstLine="210" w:firstLineChars="100"/>
        <w:rPr>
          <w:rFonts w:hint="eastAsia" w:ascii="宋体" w:hAnsi="宋体"/>
          <w:szCs w:val="21"/>
        </w:rPr>
      </w:pPr>
      <w:r>
        <w:rPr>
          <w:rFonts w:hint="eastAsia" w:ascii="宋体" w:hAnsi="宋体"/>
          <w:szCs w:val="21"/>
        </w:rPr>
        <w:t>（2）领悟助视仪器的放大本领的物理意义，区别角度放大率与放大本领。</w:t>
      </w:r>
    </w:p>
    <w:p>
      <w:pPr>
        <w:spacing w:line="500" w:lineRule="exact"/>
        <w:ind w:firstLine="210" w:firstLineChars="100"/>
        <w:rPr>
          <w:rFonts w:hint="eastAsia" w:ascii="宋体" w:hAnsi="宋体"/>
          <w:szCs w:val="21"/>
        </w:rPr>
      </w:pPr>
      <w:r>
        <w:rPr>
          <w:rFonts w:hint="eastAsia" w:ascii="宋体" w:hAnsi="宋体"/>
          <w:szCs w:val="21"/>
        </w:rPr>
        <w:t>（3）掌握放大镜、目镜、显微镜和望远镜的放大本领的计算。</w:t>
      </w:r>
    </w:p>
    <w:p>
      <w:pPr>
        <w:spacing w:line="500" w:lineRule="exact"/>
        <w:ind w:firstLine="210" w:firstLineChars="100"/>
        <w:rPr>
          <w:rFonts w:hint="eastAsia" w:ascii="宋体" w:hAnsi="宋体"/>
          <w:szCs w:val="21"/>
        </w:rPr>
      </w:pPr>
      <w:r>
        <w:rPr>
          <w:rFonts w:hint="eastAsia" w:ascii="宋体" w:hAnsi="宋体"/>
          <w:szCs w:val="21"/>
        </w:rPr>
        <w:t>（4）了解光阑在光学仪器的作用和地位。</w:t>
      </w:r>
    </w:p>
    <w:p>
      <w:pPr>
        <w:spacing w:line="500" w:lineRule="exact"/>
        <w:ind w:firstLine="210" w:firstLineChars="100"/>
        <w:rPr>
          <w:rFonts w:hint="eastAsia" w:ascii="宋体" w:hAnsi="宋体"/>
          <w:szCs w:val="21"/>
        </w:rPr>
      </w:pPr>
      <w:r>
        <w:rPr>
          <w:rFonts w:hint="eastAsia" w:ascii="宋体" w:hAnsi="宋体"/>
          <w:szCs w:val="21"/>
        </w:rPr>
        <w:t>（5）学会有效光阑、入射光瞳和出射光瞳的计算。</w:t>
      </w:r>
    </w:p>
    <w:p>
      <w:pPr>
        <w:spacing w:line="500" w:lineRule="exact"/>
        <w:ind w:firstLine="210" w:firstLineChars="100"/>
        <w:rPr>
          <w:rFonts w:hint="eastAsia" w:ascii="宋体" w:hAnsi="宋体"/>
          <w:szCs w:val="21"/>
        </w:rPr>
      </w:pPr>
      <w:r>
        <w:rPr>
          <w:rFonts w:hint="eastAsia" w:ascii="宋体" w:hAnsi="宋体"/>
          <w:szCs w:val="21"/>
        </w:rPr>
        <w:t>（6）了解光通量、发光强度、光照度和光亮度的概念及其单位。</w:t>
      </w:r>
    </w:p>
    <w:p>
      <w:pPr>
        <w:spacing w:line="500" w:lineRule="exact"/>
        <w:ind w:firstLine="210" w:firstLineChars="100"/>
        <w:rPr>
          <w:rFonts w:hint="eastAsia" w:ascii="宋体" w:hAnsi="宋体"/>
          <w:szCs w:val="21"/>
        </w:rPr>
      </w:pPr>
      <w:r>
        <w:rPr>
          <w:rFonts w:hint="eastAsia" w:ascii="宋体" w:hAnsi="宋体"/>
          <w:szCs w:val="21"/>
        </w:rPr>
        <w:t>（7）理解物镜的聚光本领的物理意义。</w:t>
      </w:r>
    </w:p>
    <w:p>
      <w:pPr>
        <w:spacing w:line="500" w:lineRule="exact"/>
        <w:ind w:firstLine="210" w:firstLineChars="100"/>
        <w:rPr>
          <w:rFonts w:hint="eastAsia" w:ascii="宋体" w:hAnsi="宋体"/>
          <w:szCs w:val="21"/>
        </w:rPr>
      </w:pPr>
      <w:r>
        <w:rPr>
          <w:rFonts w:hint="eastAsia" w:ascii="宋体" w:hAnsi="宋体"/>
          <w:szCs w:val="21"/>
        </w:rPr>
        <w:t xml:space="preserve"> (8)理解数值孔径和相对孔径的物理意义。</w:t>
      </w:r>
    </w:p>
    <w:p>
      <w:pPr>
        <w:spacing w:line="500" w:lineRule="exact"/>
        <w:ind w:firstLine="210" w:firstLineChars="100"/>
        <w:rPr>
          <w:rFonts w:hint="eastAsia" w:ascii="宋体" w:hAnsi="宋体"/>
          <w:szCs w:val="21"/>
        </w:rPr>
      </w:pPr>
      <w:r>
        <w:rPr>
          <w:rFonts w:hint="eastAsia" w:ascii="宋体" w:hAnsi="宋体"/>
          <w:szCs w:val="21"/>
        </w:rPr>
        <w:t>（9）熟悉成像仪器的像分辨本领的计算。</w:t>
      </w:r>
    </w:p>
    <w:p>
      <w:pPr>
        <w:spacing w:line="500" w:lineRule="exact"/>
        <w:ind w:firstLine="210" w:firstLineChars="100"/>
        <w:rPr>
          <w:rFonts w:hint="eastAsia" w:ascii="宋体" w:hAnsi="宋体"/>
          <w:szCs w:val="21"/>
        </w:rPr>
      </w:pPr>
      <w:r>
        <w:rPr>
          <w:rFonts w:hint="eastAsia" w:ascii="宋体" w:hAnsi="宋体"/>
          <w:szCs w:val="21"/>
        </w:rPr>
        <w:t>（10）熟悉分光仪器的色分辨本领的计算。</w:t>
      </w:r>
    </w:p>
    <w:p>
      <w:pPr>
        <w:pStyle w:val="3"/>
        <w:spacing w:before="156" w:beforeLines="50" w:after="156" w:afterLines="50"/>
        <w:ind w:left="0"/>
        <w:rPr>
          <w:rFonts w:hint="eastAsia" w:ascii="黑体" w:eastAsia="黑体"/>
          <w:b/>
          <w:color w:val="000000"/>
          <w:sz w:val="24"/>
        </w:rPr>
      </w:pPr>
      <w:r>
        <w:rPr>
          <w:rFonts w:hint="eastAsia" w:ascii="黑体" w:eastAsia="黑体"/>
          <w:b/>
          <w:color w:val="000000"/>
          <w:sz w:val="24"/>
        </w:rPr>
        <w:t>2．考查内容</w:t>
      </w:r>
    </w:p>
    <w:p>
      <w:pPr>
        <w:spacing w:line="360" w:lineRule="auto"/>
        <w:ind w:firstLine="420" w:firstLineChars="200"/>
        <w:rPr>
          <w:rFonts w:hint="eastAsia" w:ascii="宋体" w:hAnsi="宋体"/>
          <w:szCs w:val="21"/>
        </w:rPr>
      </w:pPr>
      <w:r>
        <w:rPr>
          <w:rFonts w:hint="eastAsia" w:ascii="宋体" w:hAnsi="宋体"/>
          <w:szCs w:val="21"/>
        </w:rPr>
        <w:t xml:space="preserve">第一节 助视仪器的放大本领                                                                   </w:t>
      </w:r>
    </w:p>
    <w:p>
      <w:pPr>
        <w:spacing w:line="360" w:lineRule="auto"/>
        <w:ind w:firstLine="420" w:firstLineChars="200"/>
        <w:rPr>
          <w:rFonts w:hint="eastAsia" w:ascii="宋体" w:hAnsi="宋体"/>
          <w:szCs w:val="21"/>
        </w:rPr>
      </w:pPr>
      <w:r>
        <w:rPr>
          <w:rFonts w:hint="eastAsia" w:ascii="宋体" w:hAnsi="宋体"/>
          <w:szCs w:val="21"/>
        </w:rPr>
        <w:t xml:space="preserve">第二节 显微镜的放大本领                        </w:t>
      </w:r>
    </w:p>
    <w:p>
      <w:pPr>
        <w:spacing w:line="360" w:lineRule="auto"/>
        <w:ind w:firstLine="420" w:firstLineChars="200"/>
        <w:rPr>
          <w:rFonts w:hint="eastAsia" w:ascii="宋体" w:hAnsi="宋体"/>
          <w:szCs w:val="21"/>
        </w:rPr>
      </w:pPr>
      <w:r>
        <w:rPr>
          <w:rFonts w:hint="eastAsia" w:ascii="宋体" w:hAnsi="宋体"/>
          <w:szCs w:val="21"/>
        </w:rPr>
        <w:t xml:space="preserve">第三节 望远镜的放大本领                        </w:t>
      </w:r>
    </w:p>
    <w:p>
      <w:pPr>
        <w:spacing w:line="360" w:lineRule="auto"/>
        <w:ind w:firstLine="420" w:firstLineChars="200"/>
        <w:rPr>
          <w:rFonts w:hint="eastAsia" w:ascii="宋体" w:hAnsi="宋体"/>
          <w:szCs w:val="21"/>
        </w:rPr>
      </w:pPr>
      <w:r>
        <w:rPr>
          <w:rFonts w:hint="eastAsia" w:ascii="宋体" w:hAnsi="宋体"/>
          <w:szCs w:val="21"/>
        </w:rPr>
        <w:t xml:space="preserve">第四节 光阑  光曈                                 </w:t>
      </w:r>
    </w:p>
    <w:p>
      <w:pPr>
        <w:spacing w:line="360" w:lineRule="auto"/>
        <w:ind w:firstLine="420" w:firstLineChars="200"/>
        <w:rPr>
          <w:rFonts w:hint="eastAsia" w:ascii="宋体" w:hAnsi="宋体"/>
          <w:szCs w:val="21"/>
        </w:rPr>
      </w:pPr>
      <w:r>
        <w:rPr>
          <w:rFonts w:hint="eastAsia" w:ascii="宋体" w:hAnsi="宋体"/>
          <w:szCs w:val="21"/>
        </w:rPr>
        <w:t xml:space="preserve">第五节 光度学概要                                </w:t>
      </w:r>
    </w:p>
    <w:p>
      <w:pPr>
        <w:spacing w:line="360" w:lineRule="auto"/>
        <w:ind w:firstLine="420" w:firstLineChars="200"/>
        <w:rPr>
          <w:rFonts w:hint="eastAsia" w:ascii="宋体" w:hAnsi="宋体"/>
          <w:szCs w:val="21"/>
        </w:rPr>
      </w:pPr>
      <w:r>
        <w:rPr>
          <w:rFonts w:hint="eastAsia" w:ascii="宋体" w:hAnsi="宋体"/>
          <w:szCs w:val="21"/>
        </w:rPr>
        <w:t xml:space="preserve">第六节 物镜的聚光本领                         </w:t>
      </w:r>
    </w:p>
    <w:p>
      <w:pPr>
        <w:spacing w:line="360" w:lineRule="auto"/>
        <w:ind w:firstLine="420" w:firstLineChars="200"/>
        <w:rPr>
          <w:rFonts w:hint="eastAsia" w:ascii="宋体" w:hAnsi="宋体"/>
          <w:szCs w:val="21"/>
        </w:rPr>
      </w:pPr>
      <w:r>
        <w:rPr>
          <w:rFonts w:hint="eastAsia" w:ascii="宋体" w:hAnsi="宋体"/>
          <w:szCs w:val="21"/>
        </w:rPr>
        <w:t xml:space="preserve">第七节 助视仪器的像分辨本领                     </w:t>
      </w:r>
    </w:p>
    <w:p>
      <w:pPr>
        <w:spacing w:line="360" w:lineRule="auto"/>
        <w:ind w:firstLine="420" w:firstLineChars="200"/>
        <w:rPr>
          <w:rFonts w:hint="eastAsia" w:ascii="宋体" w:hAnsi="宋体"/>
          <w:szCs w:val="21"/>
        </w:rPr>
      </w:pPr>
      <w:r>
        <w:rPr>
          <w:rFonts w:hint="eastAsia" w:ascii="宋体" w:hAnsi="宋体"/>
          <w:szCs w:val="21"/>
        </w:rPr>
        <w:t xml:space="preserve">第八节 分光仪器的色分辨本领                             </w:t>
      </w:r>
    </w:p>
    <w:p>
      <w:pPr>
        <w:ind w:left="961" w:leftChars="115" w:hanging="720" w:hangingChars="300"/>
        <w:jc w:val="center"/>
        <w:rPr>
          <w:rFonts w:hint="eastAsia" w:ascii="黑体" w:hAnsi="宋体" w:eastAsia="黑体"/>
          <w:bCs/>
          <w:sz w:val="24"/>
        </w:rPr>
      </w:pPr>
      <w:r>
        <w:rPr>
          <w:rFonts w:hint="eastAsia" w:ascii="黑体" w:hAnsi="宋体" w:eastAsia="黑体"/>
          <w:bCs/>
          <w:sz w:val="24"/>
        </w:rPr>
        <w:t>第五章  光的偏振</w:t>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1．考查目的与要求</w:t>
      </w:r>
    </w:p>
    <w:p>
      <w:pPr>
        <w:spacing w:line="360" w:lineRule="auto"/>
        <w:ind w:firstLine="210" w:firstLineChars="100"/>
        <w:rPr>
          <w:rFonts w:hint="eastAsia" w:ascii="宋体" w:hAnsi="宋体"/>
          <w:szCs w:val="21"/>
        </w:rPr>
      </w:pPr>
      <w:r>
        <w:rPr>
          <w:rFonts w:hint="eastAsia" w:ascii="宋体" w:hAnsi="宋体"/>
          <w:szCs w:val="21"/>
        </w:rPr>
        <w:t>（1）了解偏振光和自然光的表观区别和内在联系。</w:t>
      </w:r>
    </w:p>
    <w:p>
      <w:pPr>
        <w:spacing w:line="360" w:lineRule="auto"/>
        <w:ind w:firstLine="210" w:firstLineChars="100"/>
        <w:rPr>
          <w:rFonts w:hint="eastAsia" w:ascii="宋体" w:hAnsi="宋体"/>
          <w:szCs w:val="21"/>
        </w:rPr>
      </w:pPr>
      <w:r>
        <w:rPr>
          <w:rFonts w:hint="eastAsia" w:ascii="宋体" w:hAnsi="宋体"/>
          <w:szCs w:val="21"/>
        </w:rPr>
        <w:t>（2）理解光的偏振现象是光的横波性最直接和最有力的实验证据。</w:t>
      </w:r>
    </w:p>
    <w:p>
      <w:pPr>
        <w:spacing w:line="360" w:lineRule="auto"/>
        <w:ind w:firstLine="210" w:firstLineChars="100"/>
        <w:rPr>
          <w:rFonts w:hint="eastAsia" w:ascii="宋体" w:hAnsi="宋体"/>
          <w:szCs w:val="21"/>
        </w:rPr>
      </w:pPr>
      <w:r>
        <w:rPr>
          <w:rFonts w:hint="eastAsia" w:ascii="宋体" w:hAnsi="宋体"/>
          <w:szCs w:val="21"/>
        </w:rPr>
        <w:t>（3）明确单轴晶体的光轴、主截面和振动面的意义；寻常光和非常光的性质。</w:t>
      </w:r>
    </w:p>
    <w:p>
      <w:pPr>
        <w:spacing w:line="360" w:lineRule="auto"/>
        <w:ind w:left="840" w:leftChars="100" w:hanging="630" w:hangingChars="300"/>
        <w:rPr>
          <w:rFonts w:hint="eastAsia" w:ascii="宋体" w:hAnsi="宋体"/>
          <w:szCs w:val="21"/>
        </w:rPr>
      </w:pPr>
      <w:r>
        <w:rPr>
          <w:rFonts w:hint="eastAsia" w:ascii="宋体" w:hAnsi="宋体"/>
          <w:szCs w:val="21"/>
        </w:rPr>
        <w:t>（4）理解运用反射或折射、尼科耳棱镜、晶体的双折射和具有二向色性的人造偏振片等产生平面偏振光。</w:t>
      </w:r>
    </w:p>
    <w:p>
      <w:pPr>
        <w:spacing w:line="360" w:lineRule="auto"/>
        <w:ind w:firstLine="210" w:firstLineChars="100"/>
        <w:rPr>
          <w:rFonts w:hint="eastAsia" w:ascii="宋体" w:hAnsi="宋体"/>
          <w:szCs w:val="21"/>
        </w:rPr>
      </w:pPr>
      <w:r>
        <w:rPr>
          <w:rFonts w:hint="eastAsia" w:ascii="宋体" w:hAnsi="宋体"/>
          <w:szCs w:val="21"/>
        </w:rPr>
        <w:t>（5）掌握布儒斯特定律和马吕斯定律。</w:t>
      </w:r>
    </w:p>
    <w:p>
      <w:pPr>
        <w:spacing w:line="360" w:lineRule="auto"/>
        <w:ind w:firstLine="210" w:firstLineChars="100"/>
        <w:rPr>
          <w:rFonts w:hint="eastAsia" w:ascii="宋体" w:hAnsi="宋体"/>
          <w:szCs w:val="21"/>
        </w:rPr>
      </w:pPr>
      <w:r>
        <w:rPr>
          <w:rFonts w:hint="eastAsia" w:ascii="宋体" w:hAnsi="宋体"/>
          <w:szCs w:val="21"/>
        </w:rPr>
        <w:t>（6）掌握产生线偏振光、圆偏振光和椭圆偏振光的条件。</w:t>
      </w:r>
    </w:p>
    <w:p>
      <w:pPr>
        <w:spacing w:line="360" w:lineRule="auto"/>
        <w:ind w:firstLine="210" w:firstLineChars="100"/>
        <w:rPr>
          <w:rFonts w:hint="eastAsia" w:ascii="宋体" w:hAnsi="宋体"/>
          <w:szCs w:val="21"/>
        </w:rPr>
      </w:pPr>
      <w:r>
        <w:rPr>
          <w:rFonts w:hint="eastAsia" w:ascii="宋体" w:hAnsi="宋体"/>
          <w:szCs w:val="21"/>
        </w:rPr>
        <w:t>（7）明确1/4波片和1/2波片的功用。</w:t>
      </w:r>
    </w:p>
    <w:p>
      <w:pPr>
        <w:spacing w:line="360" w:lineRule="auto"/>
        <w:ind w:firstLine="210" w:firstLineChars="100"/>
        <w:rPr>
          <w:rFonts w:hint="eastAsia" w:ascii="宋体" w:hAnsi="宋体"/>
          <w:szCs w:val="21"/>
        </w:rPr>
      </w:pPr>
      <w:r>
        <w:rPr>
          <w:rFonts w:hint="eastAsia" w:ascii="宋体" w:hAnsi="宋体"/>
          <w:szCs w:val="21"/>
        </w:rPr>
        <w:t>（8）学会用波片和检偏器来检定各种偏振光的原理和方法。</w:t>
      </w:r>
    </w:p>
    <w:p>
      <w:pPr>
        <w:spacing w:line="360" w:lineRule="auto"/>
        <w:ind w:firstLine="210" w:firstLineChars="100"/>
        <w:rPr>
          <w:rFonts w:hint="eastAsia" w:ascii="宋体" w:hAnsi="宋体"/>
          <w:szCs w:val="21"/>
        </w:rPr>
      </w:pPr>
      <w:r>
        <w:rPr>
          <w:rFonts w:hint="eastAsia" w:ascii="宋体" w:hAnsi="宋体"/>
          <w:szCs w:val="21"/>
        </w:rPr>
        <w:t>（9）分析偏振光干涉光强的计算。</w:t>
      </w:r>
    </w:p>
    <w:p>
      <w:pPr>
        <w:pStyle w:val="3"/>
        <w:spacing w:before="156" w:beforeLines="50" w:after="156" w:afterLines="50"/>
        <w:ind w:left="0"/>
        <w:rPr>
          <w:rFonts w:hint="eastAsia" w:ascii="黑体" w:eastAsia="黑体"/>
          <w:b/>
          <w:color w:val="000000"/>
          <w:sz w:val="24"/>
        </w:rPr>
      </w:pPr>
      <w:r>
        <w:rPr>
          <w:rFonts w:hint="eastAsia" w:ascii="黑体" w:eastAsia="黑体"/>
          <w:b/>
          <w:color w:val="000000"/>
          <w:sz w:val="24"/>
        </w:rPr>
        <w:t>2．考查内容</w:t>
      </w:r>
    </w:p>
    <w:p>
      <w:pPr>
        <w:spacing w:line="360" w:lineRule="auto"/>
        <w:ind w:firstLine="420" w:firstLineChars="200"/>
        <w:rPr>
          <w:rFonts w:hint="eastAsia" w:ascii="宋体" w:hAnsi="宋体"/>
          <w:szCs w:val="21"/>
        </w:rPr>
      </w:pPr>
      <w:r>
        <w:rPr>
          <w:rFonts w:hint="eastAsia" w:ascii="宋体" w:hAnsi="宋体"/>
          <w:szCs w:val="21"/>
        </w:rPr>
        <w:t xml:space="preserve">第一节 自然光与偏振光                                </w:t>
      </w:r>
    </w:p>
    <w:p>
      <w:pPr>
        <w:spacing w:line="360" w:lineRule="auto"/>
        <w:ind w:firstLine="420" w:firstLineChars="200"/>
        <w:rPr>
          <w:rFonts w:hint="eastAsia" w:ascii="宋体" w:hAnsi="宋体"/>
          <w:szCs w:val="21"/>
        </w:rPr>
      </w:pPr>
      <w:r>
        <w:rPr>
          <w:rFonts w:hint="eastAsia" w:ascii="宋体" w:hAnsi="宋体"/>
          <w:szCs w:val="21"/>
        </w:rPr>
        <w:t xml:space="preserve">第二节 线偏振光与部分偏振光                       </w:t>
      </w:r>
    </w:p>
    <w:p>
      <w:pPr>
        <w:spacing w:line="360" w:lineRule="auto"/>
        <w:ind w:firstLine="420" w:firstLineChars="200"/>
        <w:rPr>
          <w:rFonts w:hint="eastAsia" w:ascii="宋体" w:hAnsi="宋体"/>
          <w:szCs w:val="21"/>
        </w:rPr>
      </w:pPr>
      <w:r>
        <w:rPr>
          <w:rFonts w:hint="eastAsia" w:ascii="宋体" w:hAnsi="宋体"/>
          <w:szCs w:val="21"/>
        </w:rPr>
        <w:t xml:space="preserve">第三节 光通过单轴晶体时的双折射现象               </w:t>
      </w:r>
    </w:p>
    <w:p>
      <w:pPr>
        <w:spacing w:line="360" w:lineRule="auto"/>
        <w:ind w:firstLine="420" w:firstLineChars="200"/>
        <w:rPr>
          <w:rFonts w:hint="eastAsia" w:ascii="宋体" w:hAnsi="宋体"/>
          <w:szCs w:val="21"/>
        </w:rPr>
      </w:pPr>
      <w:r>
        <w:rPr>
          <w:rFonts w:hint="eastAsia" w:ascii="宋体" w:hAnsi="宋体"/>
          <w:szCs w:val="21"/>
        </w:rPr>
        <w:t xml:space="preserve">第四节 光在晶体中的波面                             </w:t>
      </w:r>
    </w:p>
    <w:p>
      <w:pPr>
        <w:spacing w:line="360" w:lineRule="auto"/>
        <w:ind w:firstLine="420" w:firstLineChars="200"/>
        <w:rPr>
          <w:rFonts w:hint="eastAsia" w:ascii="宋体" w:hAnsi="宋体"/>
          <w:szCs w:val="21"/>
        </w:rPr>
      </w:pPr>
      <w:r>
        <w:rPr>
          <w:rFonts w:hint="eastAsia" w:ascii="宋体" w:hAnsi="宋体"/>
          <w:szCs w:val="21"/>
        </w:rPr>
        <w:t xml:space="preserve">第五节 光在晶体中的传播方向                          </w:t>
      </w:r>
    </w:p>
    <w:p>
      <w:pPr>
        <w:spacing w:line="360" w:lineRule="auto"/>
        <w:ind w:firstLine="420" w:firstLineChars="200"/>
        <w:rPr>
          <w:rFonts w:hint="eastAsia" w:ascii="宋体" w:hAnsi="宋体"/>
          <w:szCs w:val="21"/>
        </w:rPr>
      </w:pPr>
      <w:r>
        <w:rPr>
          <w:rFonts w:hint="eastAsia" w:ascii="宋体" w:hAnsi="宋体"/>
          <w:szCs w:val="21"/>
        </w:rPr>
        <w:t xml:space="preserve">第六节 偏振器件                                  </w:t>
      </w:r>
    </w:p>
    <w:p>
      <w:pPr>
        <w:spacing w:line="360" w:lineRule="auto"/>
        <w:ind w:firstLine="420" w:firstLineChars="200"/>
        <w:rPr>
          <w:rFonts w:hint="eastAsia" w:ascii="宋体" w:hAnsi="宋体"/>
          <w:szCs w:val="21"/>
        </w:rPr>
      </w:pPr>
      <w:r>
        <w:rPr>
          <w:rFonts w:hint="eastAsia" w:ascii="宋体" w:hAnsi="宋体"/>
          <w:szCs w:val="21"/>
        </w:rPr>
        <w:t xml:space="preserve">第七节 椭圆偏振光与圆偏振光                          </w:t>
      </w:r>
    </w:p>
    <w:p>
      <w:pPr>
        <w:spacing w:line="360" w:lineRule="auto"/>
        <w:ind w:firstLine="420" w:firstLineChars="200"/>
        <w:rPr>
          <w:rFonts w:hint="eastAsia" w:ascii="宋体" w:hAnsi="宋体"/>
          <w:sz w:val="24"/>
        </w:rPr>
      </w:pPr>
      <w:r>
        <w:rPr>
          <w:rFonts w:hint="eastAsia" w:ascii="宋体" w:hAnsi="宋体"/>
          <w:szCs w:val="21"/>
        </w:rPr>
        <w:t xml:space="preserve">第八节 偏振态的实验检验                            </w:t>
      </w:r>
    </w:p>
    <w:p>
      <w:pPr>
        <w:spacing w:line="360" w:lineRule="auto"/>
        <w:ind w:firstLine="420" w:firstLineChars="200"/>
        <w:rPr>
          <w:rFonts w:hint="eastAsia" w:ascii="宋体" w:hAnsi="宋体"/>
          <w:sz w:val="24"/>
        </w:rPr>
      </w:pPr>
      <w:r>
        <w:rPr>
          <w:rFonts w:hint="eastAsia" w:ascii="宋体" w:hAnsi="宋体"/>
          <w:szCs w:val="21"/>
        </w:rPr>
        <w:t xml:space="preserve">第九节 偏振光的干涉  </w:t>
      </w:r>
      <w:r>
        <w:rPr>
          <w:rFonts w:hint="eastAsia" w:ascii="宋体" w:hAnsi="宋体"/>
          <w:sz w:val="24"/>
        </w:rPr>
        <w:t xml:space="preserve">                          </w:t>
      </w:r>
    </w:p>
    <w:p>
      <w:pPr>
        <w:spacing w:line="360" w:lineRule="auto"/>
        <w:ind w:firstLine="420" w:firstLineChars="200"/>
        <w:rPr>
          <w:rFonts w:hint="eastAsia" w:ascii="宋体" w:hAnsi="宋体"/>
          <w:szCs w:val="21"/>
        </w:rPr>
      </w:pPr>
    </w:p>
    <w:p>
      <w:pPr>
        <w:spacing w:line="360" w:lineRule="auto"/>
        <w:ind w:firstLine="240" w:firstLineChars="100"/>
        <w:jc w:val="center"/>
        <w:rPr>
          <w:rFonts w:hint="eastAsia" w:ascii="黑体" w:hAnsi="宋体" w:eastAsia="黑体"/>
          <w:sz w:val="24"/>
        </w:rPr>
      </w:pPr>
      <w:r>
        <w:rPr>
          <w:rFonts w:hint="eastAsia" w:ascii="黑体" w:hAnsi="宋体" w:eastAsia="黑体"/>
          <w:sz w:val="24"/>
        </w:rPr>
        <w:t>第六章  光的吸收、散射和色散</w:t>
      </w:r>
    </w:p>
    <w:p>
      <w:pPr>
        <w:pStyle w:val="3"/>
        <w:spacing w:before="156" w:beforeLines="50" w:after="156" w:afterLines="50" w:line="400" w:lineRule="exact"/>
        <w:ind w:left="0"/>
        <w:rPr>
          <w:rFonts w:hint="eastAsia" w:ascii="黑体" w:eastAsia="黑体"/>
          <w:b/>
          <w:color w:val="000000"/>
          <w:sz w:val="24"/>
        </w:rPr>
      </w:pPr>
      <w:r>
        <w:rPr>
          <w:rFonts w:hint="eastAsia" w:ascii="黑体" w:eastAsia="黑体"/>
          <w:b/>
          <w:color w:val="000000"/>
          <w:sz w:val="24"/>
        </w:rPr>
        <w:t>1．考查目的与要求</w:t>
      </w:r>
    </w:p>
    <w:p>
      <w:pPr>
        <w:spacing w:line="360" w:lineRule="auto"/>
        <w:ind w:firstLine="210" w:firstLineChars="100"/>
        <w:rPr>
          <w:rFonts w:hint="eastAsia" w:ascii="宋体" w:hAnsi="宋体"/>
          <w:szCs w:val="21"/>
        </w:rPr>
      </w:pPr>
      <w:r>
        <w:rPr>
          <w:rFonts w:hint="eastAsia" w:ascii="宋体" w:hAnsi="宋体"/>
          <w:szCs w:val="21"/>
        </w:rPr>
        <w:t>（1）理解光的吸收、散射和色散的概念。</w:t>
      </w:r>
    </w:p>
    <w:p>
      <w:pPr>
        <w:spacing w:line="500" w:lineRule="exact"/>
        <w:ind w:firstLine="210" w:firstLineChars="100"/>
        <w:rPr>
          <w:rFonts w:hint="eastAsia" w:ascii="宋体" w:hAnsi="宋体"/>
          <w:szCs w:val="21"/>
        </w:rPr>
      </w:pPr>
      <w:r>
        <w:rPr>
          <w:rFonts w:hint="eastAsia" w:ascii="宋体" w:hAnsi="宋体"/>
          <w:szCs w:val="21"/>
        </w:rPr>
        <w:t>（2）</w:t>
      </w:r>
      <w:r>
        <w:rPr>
          <w:rFonts w:hint="eastAsia" w:ascii="Times New Roman" w:hAnsi="Times New Roman"/>
          <w:szCs w:val="21"/>
        </w:rPr>
        <w:t>理解一般吸收和选择吸收；理解正常色散和反常色散；</w:t>
      </w:r>
    </w:p>
    <w:p>
      <w:pPr>
        <w:spacing w:line="500" w:lineRule="exact"/>
        <w:ind w:firstLine="210" w:firstLineChars="100"/>
        <w:rPr>
          <w:rFonts w:hint="eastAsia" w:ascii="宋体" w:hAnsi="宋体"/>
          <w:szCs w:val="21"/>
        </w:rPr>
      </w:pPr>
      <w:r>
        <w:rPr>
          <w:rFonts w:hint="eastAsia" w:ascii="宋体" w:hAnsi="宋体"/>
          <w:szCs w:val="21"/>
        </w:rPr>
        <w:t>（3）</w:t>
      </w:r>
      <w:r>
        <w:rPr>
          <w:rFonts w:hint="eastAsia" w:ascii="Times New Roman" w:hAnsi="Times New Roman"/>
          <w:szCs w:val="21"/>
        </w:rPr>
        <w:t>掌握朗伯定律；掌握瑞利散射定律；掌握柯西色散公式。</w:t>
      </w:r>
    </w:p>
    <w:p>
      <w:pPr>
        <w:pStyle w:val="3"/>
        <w:spacing w:before="156" w:beforeLines="50" w:after="156" w:afterLines="50"/>
        <w:ind w:left="0"/>
        <w:rPr>
          <w:rFonts w:hint="eastAsia" w:ascii="黑体" w:eastAsia="黑体"/>
          <w:b/>
          <w:color w:val="000000"/>
          <w:sz w:val="24"/>
        </w:rPr>
      </w:pPr>
      <w:r>
        <w:rPr>
          <w:rFonts w:hint="eastAsia" w:ascii="黑体" w:eastAsia="黑体"/>
          <w:b/>
          <w:color w:val="000000"/>
          <w:sz w:val="24"/>
        </w:rPr>
        <w:t>2．考查内容</w:t>
      </w:r>
    </w:p>
    <w:p>
      <w:pPr>
        <w:spacing w:line="360" w:lineRule="auto"/>
        <w:ind w:firstLine="420" w:firstLineChars="200"/>
        <w:rPr>
          <w:rFonts w:hint="eastAsia" w:ascii="宋体" w:hAnsi="宋体"/>
          <w:szCs w:val="21"/>
        </w:rPr>
      </w:pPr>
      <w:r>
        <w:rPr>
          <w:rFonts w:hint="eastAsia" w:ascii="宋体" w:hAnsi="宋体"/>
          <w:szCs w:val="21"/>
        </w:rPr>
        <w:t xml:space="preserve">第一节 </w:t>
      </w:r>
      <w:r>
        <w:rPr>
          <w:rFonts w:hint="eastAsia" w:ascii="Times New Roman" w:hAnsi="Times New Roman"/>
          <w:szCs w:val="21"/>
        </w:rPr>
        <w:t>光的吸收</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 xml:space="preserve">第二节 </w:t>
      </w:r>
      <w:r>
        <w:rPr>
          <w:rFonts w:hint="eastAsia" w:ascii="Times New Roman" w:hAnsi="Times New Roman"/>
          <w:szCs w:val="21"/>
        </w:rPr>
        <w:t>光的散射</w:t>
      </w:r>
      <w:r>
        <w:rPr>
          <w:rFonts w:hint="eastAsia" w:ascii="宋体" w:hAnsi="宋体"/>
          <w:szCs w:val="21"/>
        </w:rPr>
        <w:t xml:space="preserve">                                </w:t>
      </w:r>
    </w:p>
    <w:p>
      <w:pPr>
        <w:spacing w:line="360" w:lineRule="auto"/>
        <w:ind w:firstLine="420" w:firstLineChars="200"/>
        <w:rPr>
          <w:rFonts w:hint="eastAsia" w:ascii="宋体" w:hAnsi="宋体"/>
          <w:szCs w:val="21"/>
        </w:rPr>
      </w:pPr>
      <w:r>
        <w:rPr>
          <w:rFonts w:hint="eastAsia" w:ascii="宋体" w:hAnsi="宋体"/>
          <w:szCs w:val="21"/>
        </w:rPr>
        <w:t xml:space="preserve">第三节 </w:t>
      </w:r>
      <w:r>
        <w:rPr>
          <w:rFonts w:hint="eastAsia" w:ascii="Times New Roman" w:hAnsi="Times New Roman"/>
          <w:szCs w:val="21"/>
        </w:rPr>
        <w:t>光的色散</w:t>
      </w: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00"/>
    <w:rsid w:val="00397849"/>
    <w:rsid w:val="00924A51"/>
    <w:rsid w:val="009374C1"/>
    <w:rsid w:val="00A74697"/>
    <w:rsid w:val="00D44600"/>
    <w:rsid w:val="013D5DA2"/>
    <w:rsid w:val="020A3071"/>
    <w:rsid w:val="03804DDC"/>
    <w:rsid w:val="03AC4E93"/>
    <w:rsid w:val="04C13D5B"/>
    <w:rsid w:val="07196ED5"/>
    <w:rsid w:val="082E440E"/>
    <w:rsid w:val="095B6E7F"/>
    <w:rsid w:val="09A2366A"/>
    <w:rsid w:val="13A718CD"/>
    <w:rsid w:val="140E0E60"/>
    <w:rsid w:val="156F78A4"/>
    <w:rsid w:val="196B6ED2"/>
    <w:rsid w:val="1BF20A45"/>
    <w:rsid w:val="1CF23E2C"/>
    <w:rsid w:val="20110FD2"/>
    <w:rsid w:val="208E5F78"/>
    <w:rsid w:val="25D15875"/>
    <w:rsid w:val="273E55D2"/>
    <w:rsid w:val="2CE3673B"/>
    <w:rsid w:val="2D614367"/>
    <w:rsid w:val="2F010AD3"/>
    <w:rsid w:val="2F54389C"/>
    <w:rsid w:val="315A6EC7"/>
    <w:rsid w:val="31960C3B"/>
    <w:rsid w:val="31EB5C88"/>
    <w:rsid w:val="33656D40"/>
    <w:rsid w:val="33C06672"/>
    <w:rsid w:val="33D01B5B"/>
    <w:rsid w:val="39520872"/>
    <w:rsid w:val="3B3A4CE1"/>
    <w:rsid w:val="41A11D51"/>
    <w:rsid w:val="44C03267"/>
    <w:rsid w:val="45C96827"/>
    <w:rsid w:val="46830EA4"/>
    <w:rsid w:val="46C87E87"/>
    <w:rsid w:val="476A4D91"/>
    <w:rsid w:val="48397CE0"/>
    <w:rsid w:val="48D54AFD"/>
    <w:rsid w:val="4D1E03A0"/>
    <w:rsid w:val="54BA5AA3"/>
    <w:rsid w:val="59600A24"/>
    <w:rsid w:val="597C1AF5"/>
    <w:rsid w:val="5AE01683"/>
    <w:rsid w:val="5AF7473A"/>
    <w:rsid w:val="5BC83A75"/>
    <w:rsid w:val="5BF51CDE"/>
    <w:rsid w:val="5ED14040"/>
    <w:rsid w:val="5F230CF9"/>
    <w:rsid w:val="61AD2189"/>
    <w:rsid w:val="61BF3330"/>
    <w:rsid w:val="62C15344"/>
    <w:rsid w:val="630C44D7"/>
    <w:rsid w:val="63174EB9"/>
    <w:rsid w:val="63424134"/>
    <w:rsid w:val="63FC5AAE"/>
    <w:rsid w:val="693D5827"/>
    <w:rsid w:val="69EE5E48"/>
    <w:rsid w:val="6B1C6877"/>
    <w:rsid w:val="6B5F35F2"/>
    <w:rsid w:val="6CC169A1"/>
    <w:rsid w:val="6E1D3C67"/>
    <w:rsid w:val="6E261A0E"/>
    <w:rsid w:val="6E6C3CF6"/>
    <w:rsid w:val="6F8F6FDC"/>
    <w:rsid w:val="70E27CBC"/>
    <w:rsid w:val="75E137B4"/>
    <w:rsid w:val="792D74A8"/>
    <w:rsid w:val="7A4B6CFB"/>
    <w:rsid w:val="7E401672"/>
    <w:rsid w:val="7F0862A1"/>
    <w:rsid w:val="7F0B30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ind w:firstLine="3269" w:firstLineChars="1186"/>
      <w:outlineLvl w:val="0"/>
    </w:pPr>
    <w:rPr>
      <w:b/>
      <w:bCs/>
      <w:sz w:val="28"/>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Body Text Indent"/>
    <w:basedOn w:val="1"/>
    <w:uiPriority w:val="0"/>
    <w:pPr>
      <w:ind w:left="9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501</Words>
  <Characters>2859</Characters>
  <Lines>23</Lines>
  <Paragraphs>6</Paragraphs>
  <TotalTime>0</TotalTime>
  <ScaleCrop>false</ScaleCrop>
  <LinksUpToDate>false</LinksUpToDate>
  <CharactersWithSpaces>3354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2019-09-06T03:36:00Z</dcterms:created>
  <dc:creator>yuji2015</dc:creator>
  <cp:lastModifiedBy>vertesyuan</cp:lastModifiedBy>
  <dcterms:modified xsi:type="dcterms:W3CDTF">2024-06-20T03:24:40Z</dcterms:modified>
  <dc:title>《光学》考试大纲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0B3931BA86F3416585D12BD613377FC9_13</vt:lpwstr>
  </property>
</Properties>
</file>