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2"/>
          <w:szCs w:val="32"/>
        </w:rPr>
      </w:pPr>
      <w:bookmarkStart w:id="0" w:name="_GoBack"/>
      <w:bookmarkEnd w:id="0"/>
      <w:r>
        <w:rPr>
          <w:rFonts w:ascii="Times New Roman" w:hAnsi="宋体"/>
          <w:b/>
          <w:sz w:val="32"/>
          <w:szCs w:val="32"/>
        </w:rPr>
        <w:t>《</w:t>
      </w:r>
      <w:r>
        <w:rPr>
          <w:rFonts w:hint="eastAsia" w:ascii="Times New Roman" w:hAnsi="宋体"/>
          <w:b/>
          <w:sz w:val="32"/>
          <w:szCs w:val="32"/>
        </w:rPr>
        <w:t>翻译》</w:t>
      </w:r>
      <w:r>
        <w:rPr>
          <w:rFonts w:ascii="Times New Roman" w:hAnsi="宋体"/>
          <w:b/>
          <w:sz w:val="32"/>
          <w:szCs w:val="32"/>
        </w:rPr>
        <w:t>考试大纲</w:t>
      </w:r>
    </w:p>
    <w:p>
      <w:pPr>
        <w:spacing w:line="360" w:lineRule="auto"/>
        <w:rPr>
          <w:rFonts w:ascii="Times New Roman" w:hAnsi="Times New Roman"/>
          <w:b/>
          <w:sz w:val="24"/>
          <w:szCs w:val="24"/>
        </w:rPr>
      </w:pPr>
      <w:r>
        <w:rPr>
          <w:rFonts w:ascii="Times New Roman" w:hAnsi="宋体"/>
          <w:b/>
          <w:sz w:val="24"/>
          <w:szCs w:val="24"/>
        </w:rPr>
        <w:t>一、</w:t>
      </w:r>
      <w:r>
        <w:rPr>
          <w:rFonts w:hint="eastAsia" w:ascii="Times New Roman" w:hAnsi="宋体"/>
          <w:b/>
          <w:sz w:val="24"/>
          <w:szCs w:val="24"/>
        </w:rPr>
        <w:t>科目简介</w:t>
      </w:r>
    </w:p>
    <w:p>
      <w:pPr>
        <w:spacing w:line="360" w:lineRule="auto"/>
        <w:ind w:firstLine="240" w:firstLineChars="100"/>
        <w:rPr>
          <w:rFonts w:ascii="Times New Roman" w:hAnsi="宋体"/>
          <w:sz w:val="24"/>
          <w:szCs w:val="24"/>
        </w:rPr>
      </w:pPr>
      <w:r>
        <w:rPr>
          <w:rFonts w:ascii="Times New Roman" w:hAnsi="宋体"/>
          <w:sz w:val="24"/>
          <w:szCs w:val="24"/>
        </w:rPr>
        <w:t>　</w:t>
      </w:r>
      <w:r>
        <w:rPr>
          <w:rFonts w:hint="eastAsia" w:ascii="Times New Roman" w:hAnsi="宋体"/>
          <w:sz w:val="24"/>
          <w:szCs w:val="24"/>
        </w:rPr>
        <w:t>本考试是测试考取英语各专业研究生的同等学力加试的英汉语言综合应用能力的加试科目。通过国家统一研究生入学考试各科目的考试之后并进入复试阶段的同等学力人员必须通过本加试科目以及另外一门写作加试科目考试才能够得到录取资格。</w:t>
      </w:r>
    </w:p>
    <w:p>
      <w:pPr>
        <w:spacing w:line="360" w:lineRule="auto"/>
        <w:rPr>
          <w:rFonts w:ascii="Times New Roman" w:hAnsi="宋体"/>
          <w:sz w:val="24"/>
          <w:szCs w:val="24"/>
        </w:rPr>
      </w:pPr>
    </w:p>
    <w:p>
      <w:pPr>
        <w:spacing w:line="360" w:lineRule="auto"/>
        <w:rPr>
          <w:rFonts w:hint="eastAsia" w:ascii="Times New Roman" w:hAnsi="宋体"/>
          <w:b/>
          <w:sz w:val="24"/>
          <w:szCs w:val="24"/>
        </w:rPr>
      </w:pPr>
      <w:r>
        <w:rPr>
          <w:rFonts w:ascii="Times New Roman" w:hAnsi="宋体"/>
          <w:b/>
          <w:sz w:val="24"/>
          <w:szCs w:val="24"/>
        </w:rPr>
        <w:t>二、</w:t>
      </w:r>
      <w:r>
        <w:rPr>
          <w:rFonts w:hint="eastAsia" w:ascii="Times New Roman" w:hAnsi="宋体"/>
          <w:b/>
          <w:sz w:val="24"/>
          <w:szCs w:val="24"/>
        </w:rPr>
        <w:t>考查目标与要求</w:t>
      </w:r>
    </w:p>
    <w:p>
      <w:pPr>
        <w:spacing w:line="360" w:lineRule="auto"/>
        <w:ind w:firstLine="480" w:firstLineChars="200"/>
        <w:rPr>
          <w:rFonts w:ascii="Times New Roman" w:hAnsi="宋体"/>
          <w:sz w:val="24"/>
          <w:szCs w:val="24"/>
        </w:rPr>
      </w:pPr>
      <w:r>
        <w:rPr>
          <w:rFonts w:hint="eastAsia" w:ascii="Times New Roman" w:hAnsi="宋体"/>
          <w:sz w:val="24"/>
          <w:szCs w:val="24"/>
        </w:rPr>
        <w:t>本考试重点考查同等学力考生的英汉双语综合应用能力，包括英语词汇量、语法知识、理解能力以及英汉两种语言转换的基本能力和技能。同时也要求考生对中西文化、政治、经济、科技、法律等方面的背景知识的掌握。</w:t>
      </w:r>
    </w:p>
    <w:p>
      <w:pPr>
        <w:spacing w:line="360" w:lineRule="auto"/>
        <w:ind w:firstLine="240" w:firstLineChars="100"/>
        <w:rPr>
          <w:rFonts w:hint="eastAsia" w:ascii="Times New Roman" w:hAnsi="宋体"/>
          <w:sz w:val="24"/>
          <w:szCs w:val="24"/>
        </w:rPr>
      </w:pPr>
    </w:p>
    <w:p>
      <w:pPr>
        <w:spacing w:line="360" w:lineRule="auto"/>
        <w:rPr>
          <w:rFonts w:ascii="Times New Roman" w:hAnsi="宋体"/>
          <w:sz w:val="24"/>
          <w:szCs w:val="24"/>
        </w:rPr>
      </w:pPr>
      <w:r>
        <w:rPr>
          <w:rFonts w:hint="eastAsia" w:ascii="Times New Roman" w:hAnsi="宋体"/>
          <w:b/>
          <w:sz w:val="24"/>
          <w:szCs w:val="24"/>
        </w:rPr>
        <w:t>三</w:t>
      </w:r>
      <w:r>
        <w:rPr>
          <w:rFonts w:ascii="Times New Roman" w:hAnsi="宋体"/>
          <w:b/>
          <w:sz w:val="24"/>
          <w:szCs w:val="24"/>
        </w:rPr>
        <w:t>、考试</w:t>
      </w:r>
      <w:r>
        <w:rPr>
          <w:rFonts w:hint="eastAsia" w:ascii="Times New Roman" w:hAnsi="宋体"/>
          <w:b/>
          <w:sz w:val="24"/>
          <w:szCs w:val="24"/>
        </w:rPr>
        <w:t>内容及试卷结构</w:t>
      </w:r>
      <w:r>
        <w:rPr>
          <w:rFonts w:ascii="Times New Roman" w:hAnsi="宋体"/>
          <w:sz w:val="24"/>
          <w:szCs w:val="24"/>
        </w:rPr>
        <w:t>　</w:t>
      </w:r>
    </w:p>
    <w:p>
      <w:pPr>
        <w:spacing w:line="360" w:lineRule="auto"/>
        <w:rPr>
          <w:rFonts w:hint="eastAsia" w:ascii="Times New Roman" w:hAnsi="Times New Roman"/>
          <w:sz w:val="24"/>
          <w:szCs w:val="24"/>
        </w:rPr>
      </w:pPr>
      <w:r>
        <w:rPr>
          <w:rFonts w:ascii="Times New Roman" w:hAnsi="宋体"/>
          <w:sz w:val="24"/>
          <w:szCs w:val="24"/>
        </w:rPr>
        <w:t>　</w:t>
      </w:r>
      <w:r>
        <w:rPr>
          <w:rFonts w:hint="eastAsia" w:ascii="Times New Roman" w:hAnsi="宋体"/>
          <w:sz w:val="24"/>
          <w:szCs w:val="24"/>
        </w:rPr>
        <w:t xml:space="preserve">  </w:t>
      </w:r>
      <w:r>
        <w:rPr>
          <w:rFonts w:ascii="Times New Roman" w:hAnsi="宋体"/>
          <w:sz w:val="24"/>
          <w:szCs w:val="24"/>
        </w:rPr>
        <w:t>本考试包括</w:t>
      </w:r>
      <w:r>
        <w:rPr>
          <w:rFonts w:hint="eastAsia" w:ascii="Times New Roman" w:hAnsi="宋体"/>
          <w:sz w:val="24"/>
          <w:szCs w:val="24"/>
        </w:rPr>
        <w:t>两大</w:t>
      </w:r>
      <w:r>
        <w:rPr>
          <w:rFonts w:ascii="Times New Roman" w:hAnsi="宋体"/>
          <w:sz w:val="24"/>
          <w:szCs w:val="24"/>
        </w:rPr>
        <w:t>部分</w:t>
      </w:r>
      <w:r>
        <w:rPr>
          <w:rFonts w:hint="eastAsia" w:ascii="Times New Roman" w:hAnsi="宋体"/>
          <w:sz w:val="24"/>
          <w:szCs w:val="24"/>
        </w:rPr>
        <w:t>：</w:t>
      </w:r>
      <w:r>
        <w:rPr>
          <w:rFonts w:hint="eastAsia" w:ascii="Times New Roman" w:hAnsi="Times New Roman"/>
          <w:sz w:val="24"/>
          <w:szCs w:val="24"/>
        </w:rPr>
        <w:t>词语（短语）翻译、</w:t>
      </w:r>
      <w:r>
        <w:rPr>
          <w:rFonts w:hint="eastAsia" w:ascii="Times New Roman" w:hAnsi="宋体"/>
          <w:sz w:val="24"/>
          <w:szCs w:val="24"/>
        </w:rPr>
        <w:t>句子翻译和</w:t>
      </w:r>
      <w:r>
        <w:rPr>
          <w:rFonts w:hint="eastAsia" w:ascii="Times New Roman" w:hAnsi="Times New Roman"/>
          <w:sz w:val="24"/>
          <w:szCs w:val="24"/>
        </w:rPr>
        <w:t>篇章翻译。总分100分。</w:t>
      </w:r>
    </w:p>
    <w:p>
      <w:pPr>
        <w:spacing w:line="360" w:lineRule="auto"/>
        <w:rPr>
          <w:rFonts w:ascii="Times New Roman" w:hAnsi="Times New Roman"/>
          <w:sz w:val="24"/>
          <w:szCs w:val="24"/>
        </w:rPr>
      </w:pPr>
      <w:r>
        <w:rPr>
          <w:rFonts w:hint="eastAsia" w:ascii="Times New Roman" w:hAnsi="Times New Roman"/>
          <w:sz w:val="24"/>
          <w:szCs w:val="24"/>
        </w:rPr>
        <w:t>第一部分</w:t>
      </w:r>
      <w:r>
        <w:rPr>
          <w:rFonts w:hint="eastAsia" w:ascii="Times New Roman" w:hAnsi="宋体"/>
          <w:sz w:val="24"/>
          <w:szCs w:val="24"/>
        </w:rPr>
        <w:t>句子翻译</w:t>
      </w:r>
      <w:r>
        <w:rPr>
          <w:rFonts w:hint="eastAsia" w:ascii="Times New Roman" w:hAnsi="Times New Roman"/>
          <w:sz w:val="24"/>
          <w:szCs w:val="24"/>
        </w:rPr>
        <w:t>（总分40分）</w:t>
      </w:r>
    </w:p>
    <w:p>
      <w:pPr>
        <w:spacing w:line="360" w:lineRule="auto"/>
        <w:ind w:firstLine="480"/>
        <w:rPr>
          <w:rFonts w:hint="eastAsia" w:ascii="Times New Roman" w:hAnsi="宋体"/>
          <w:sz w:val="24"/>
          <w:szCs w:val="24"/>
        </w:rPr>
      </w:pPr>
      <w:r>
        <w:rPr>
          <w:rFonts w:ascii="Times New Roman" w:hAnsi="宋体"/>
          <w:sz w:val="24"/>
          <w:szCs w:val="24"/>
        </w:rPr>
        <w:t>考试要求</w:t>
      </w:r>
      <w:r>
        <w:rPr>
          <w:rFonts w:hint="eastAsia" w:ascii="Times New Roman" w:hAnsi="宋体"/>
          <w:sz w:val="24"/>
          <w:szCs w:val="24"/>
        </w:rPr>
        <w:t>：</w:t>
      </w:r>
      <w:r>
        <w:rPr>
          <w:rFonts w:ascii="Times New Roman" w:hAnsi="宋体"/>
          <w:sz w:val="24"/>
          <w:szCs w:val="24"/>
        </w:rPr>
        <w:t>该部分</w:t>
      </w:r>
      <w:r>
        <w:rPr>
          <w:rFonts w:hint="eastAsia" w:ascii="Times New Roman" w:hAnsi="宋体"/>
          <w:sz w:val="24"/>
          <w:szCs w:val="24"/>
        </w:rPr>
        <w:t>考查考生对英汉语习惯用法及句式的翻译。</w:t>
      </w:r>
      <w:r>
        <w:rPr>
          <w:rFonts w:ascii="Times New Roman" w:hAnsi="宋体"/>
          <w:sz w:val="24"/>
          <w:szCs w:val="24"/>
        </w:rPr>
        <w:t>要求考生较为准确地</w:t>
      </w:r>
      <w:r>
        <w:rPr>
          <w:rFonts w:hint="eastAsia" w:ascii="Times New Roman" w:hAnsi="宋体"/>
          <w:sz w:val="24"/>
          <w:szCs w:val="24"/>
        </w:rPr>
        <w:t>翻译</w:t>
      </w:r>
      <w:r>
        <w:rPr>
          <w:rFonts w:ascii="Times New Roman" w:hAnsi="宋体"/>
          <w:sz w:val="24"/>
          <w:szCs w:val="24"/>
        </w:rPr>
        <w:t>题中的汉/</w:t>
      </w:r>
      <w:r>
        <w:rPr>
          <w:rFonts w:hint="eastAsia" w:ascii="Times New Roman" w:hAnsi="宋体"/>
          <w:sz w:val="24"/>
          <w:szCs w:val="24"/>
        </w:rPr>
        <w:t>英习语、谚语或句子。</w:t>
      </w:r>
    </w:p>
    <w:p>
      <w:pPr>
        <w:spacing w:line="360" w:lineRule="auto"/>
        <w:ind w:firstLine="480"/>
        <w:rPr>
          <w:rFonts w:hint="eastAsia" w:ascii="Times New Roman" w:hAnsi="宋体"/>
          <w:sz w:val="24"/>
          <w:szCs w:val="24"/>
        </w:rPr>
      </w:pPr>
      <w:r>
        <w:rPr>
          <w:rFonts w:hint="eastAsia" w:ascii="Times New Roman" w:hAnsi="宋体"/>
          <w:sz w:val="24"/>
          <w:szCs w:val="24"/>
        </w:rPr>
        <w:t>1、英译汉：10个句子</w:t>
      </w:r>
      <w:r>
        <w:rPr>
          <w:rFonts w:ascii="Times New Roman" w:hAnsi="宋体"/>
          <w:sz w:val="24"/>
          <w:szCs w:val="24"/>
        </w:rPr>
        <w:t>，每个</w:t>
      </w:r>
      <w:r>
        <w:rPr>
          <w:rFonts w:hint="eastAsia" w:ascii="Times New Roman" w:hAnsi="宋体"/>
          <w:sz w:val="24"/>
          <w:szCs w:val="24"/>
        </w:rPr>
        <w:t>2</w:t>
      </w:r>
      <w:r>
        <w:rPr>
          <w:rFonts w:ascii="Times New Roman" w:hAnsi="宋体"/>
          <w:sz w:val="24"/>
          <w:szCs w:val="24"/>
        </w:rPr>
        <w:t>分，</w:t>
      </w:r>
      <w:r>
        <w:rPr>
          <w:rFonts w:hint="eastAsia" w:ascii="Times New Roman" w:hAnsi="宋体"/>
          <w:sz w:val="24"/>
          <w:szCs w:val="24"/>
        </w:rPr>
        <w:t>计2</w:t>
      </w:r>
      <w:r>
        <w:rPr>
          <w:rFonts w:ascii="Times New Roman" w:hAnsi="宋体"/>
          <w:sz w:val="24"/>
          <w:szCs w:val="24"/>
        </w:rPr>
        <w:t>0分。</w:t>
      </w:r>
    </w:p>
    <w:p>
      <w:pPr>
        <w:spacing w:line="360" w:lineRule="auto"/>
        <w:ind w:firstLine="480"/>
        <w:rPr>
          <w:rFonts w:hint="eastAsia" w:ascii="Times New Roman" w:hAnsi="宋体"/>
          <w:sz w:val="24"/>
          <w:szCs w:val="24"/>
        </w:rPr>
      </w:pPr>
      <w:r>
        <w:rPr>
          <w:rFonts w:hint="eastAsia" w:ascii="Times New Roman" w:hAnsi="宋体"/>
          <w:sz w:val="24"/>
          <w:szCs w:val="24"/>
        </w:rPr>
        <w:t>2、汉译英：10个句子</w:t>
      </w:r>
      <w:r>
        <w:rPr>
          <w:rFonts w:ascii="Times New Roman" w:hAnsi="宋体"/>
          <w:sz w:val="24"/>
          <w:szCs w:val="24"/>
        </w:rPr>
        <w:t>，每个</w:t>
      </w:r>
      <w:r>
        <w:rPr>
          <w:rFonts w:hint="eastAsia" w:ascii="Times New Roman" w:hAnsi="宋体"/>
          <w:sz w:val="24"/>
          <w:szCs w:val="24"/>
        </w:rPr>
        <w:t>2</w:t>
      </w:r>
      <w:r>
        <w:rPr>
          <w:rFonts w:ascii="Times New Roman" w:hAnsi="宋体"/>
          <w:sz w:val="24"/>
          <w:szCs w:val="24"/>
        </w:rPr>
        <w:t>分，</w:t>
      </w:r>
      <w:r>
        <w:rPr>
          <w:rFonts w:hint="eastAsia" w:ascii="Times New Roman" w:hAnsi="宋体"/>
          <w:sz w:val="24"/>
          <w:szCs w:val="24"/>
        </w:rPr>
        <w:t>计2</w:t>
      </w:r>
      <w:r>
        <w:rPr>
          <w:rFonts w:ascii="Times New Roman" w:hAnsi="宋体"/>
          <w:sz w:val="24"/>
          <w:szCs w:val="24"/>
        </w:rPr>
        <w:t>0分。</w:t>
      </w:r>
    </w:p>
    <w:p>
      <w:pPr>
        <w:spacing w:line="360" w:lineRule="auto"/>
        <w:rPr>
          <w:rFonts w:ascii="Times New Roman" w:hAnsi="Times New Roman"/>
          <w:sz w:val="24"/>
          <w:szCs w:val="24"/>
        </w:rPr>
      </w:pPr>
      <w:r>
        <w:rPr>
          <w:rFonts w:hint="eastAsia" w:ascii="Times New Roman" w:hAnsi="Times New Roman"/>
          <w:sz w:val="24"/>
          <w:szCs w:val="24"/>
        </w:rPr>
        <w:t>第二部分 篇章翻译（总分60分）</w:t>
      </w:r>
    </w:p>
    <w:p>
      <w:pPr>
        <w:spacing w:line="360" w:lineRule="auto"/>
        <w:ind w:firstLine="480"/>
        <w:rPr>
          <w:rFonts w:hint="eastAsia" w:ascii="Times New Roman" w:hAnsi="宋体"/>
          <w:sz w:val="24"/>
          <w:szCs w:val="24"/>
        </w:rPr>
      </w:pPr>
      <w:r>
        <w:rPr>
          <w:rFonts w:ascii="Times New Roman" w:hAnsi="宋体"/>
          <w:sz w:val="24"/>
          <w:szCs w:val="24"/>
        </w:rPr>
        <w:t>考试要求</w:t>
      </w:r>
      <w:r>
        <w:rPr>
          <w:rFonts w:hint="eastAsia" w:ascii="Times New Roman" w:hAnsi="宋体"/>
          <w:sz w:val="24"/>
          <w:szCs w:val="24"/>
        </w:rPr>
        <w:t>：</w:t>
      </w:r>
      <w:r>
        <w:rPr>
          <w:rFonts w:ascii="Times New Roman" w:hAnsi="宋体"/>
          <w:sz w:val="24"/>
          <w:szCs w:val="24"/>
        </w:rPr>
        <w:t>要求应试者具备</w:t>
      </w:r>
      <w:r>
        <w:rPr>
          <w:rFonts w:hint="eastAsia" w:ascii="Times New Roman" w:hAnsi="宋体"/>
          <w:sz w:val="24"/>
          <w:szCs w:val="24"/>
        </w:rPr>
        <w:t>英</w:t>
      </w:r>
      <w:r>
        <w:rPr>
          <w:rFonts w:ascii="Times New Roman" w:hAnsi="宋体"/>
          <w:sz w:val="24"/>
          <w:szCs w:val="24"/>
        </w:rPr>
        <w:t>汉互译的基本技巧和能力</w:t>
      </w:r>
      <w:r>
        <w:rPr>
          <w:rFonts w:hint="eastAsia" w:ascii="Times New Roman" w:hAnsi="宋体"/>
          <w:sz w:val="24"/>
          <w:szCs w:val="24"/>
        </w:rPr>
        <w:t>，能在不借助词典的情况下，把一般性题材的文章段落进行英汉互译，要求能准确表达原文的意思，语句通顺，用词基本正确，无重大语言错误。</w:t>
      </w:r>
    </w:p>
    <w:p>
      <w:pPr>
        <w:spacing w:line="360" w:lineRule="auto"/>
        <w:ind w:firstLine="480"/>
        <w:rPr>
          <w:rFonts w:hint="eastAsia" w:ascii="Times New Roman" w:hAnsi="宋体"/>
          <w:sz w:val="24"/>
          <w:szCs w:val="24"/>
        </w:rPr>
      </w:pPr>
      <w:r>
        <w:rPr>
          <w:rFonts w:hint="eastAsia" w:ascii="Times New Roman" w:hAnsi="宋体"/>
          <w:sz w:val="24"/>
          <w:szCs w:val="24"/>
        </w:rPr>
        <w:t>1、英译汉：一篇</w:t>
      </w:r>
      <w:r>
        <w:rPr>
          <w:rFonts w:ascii="Times New Roman" w:hAnsi="宋体"/>
          <w:sz w:val="24"/>
          <w:szCs w:val="24"/>
        </w:rPr>
        <w:t>文章，</w:t>
      </w:r>
      <w:r>
        <w:rPr>
          <w:rFonts w:hint="eastAsia" w:ascii="Times New Roman" w:hAnsi="宋体"/>
          <w:sz w:val="24"/>
          <w:szCs w:val="24"/>
        </w:rPr>
        <w:t>约500字左右，计30</w:t>
      </w:r>
      <w:r>
        <w:rPr>
          <w:rFonts w:ascii="Times New Roman" w:hAnsi="宋体"/>
          <w:sz w:val="24"/>
          <w:szCs w:val="24"/>
        </w:rPr>
        <w:t>分。</w:t>
      </w:r>
    </w:p>
    <w:p>
      <w:pPr>
        <w:spacing w:line="360" w:lineRule="auto"/>
        <w:ind w:firstLine="480"/>
        <w:rPr>
          <w:rFonts w:hint="eastAsia" w:ascii="Times New Roman" w:hAnsi="宋体"/>
          <w:sz w:val="24"/>
          <w:szCs w:val="24"/>
        </w:rPr>
      </w:pPr>
      <w:r>
        <w:rPr>
          <w:rFonts w:hint="eastAsia" w:ascii="Times New Roman" w:hAnsi="宋体"/>
          <w:sz w:val="24"/>
          <w:szCs w:val="24"/>
        </w:rPr>
        <w:t>1、汉译英：一篇</w:t>
      </w:r>
      <w:r>
        <w:rPr>
          <w:rFonts w:ascii="Times New Roman" w:hAnsi="宋体"/>
          <w:sz w:val="24"/>
          <w:szCs w:val="24"/>
        </w:rPr>
        <w:t>文章，</w:t>
      </w:r>
      <w:r>
        <w:rPr>
          <w:rFonts w:hint="eastAsia" w:ascii="Times New Roman" w:hAnsi="宋体"/>
          <w:sz w:val="24"/>
          <w:szCs w:val="24"/>
        </w:rPr>
        <w:t>约500字左右，计30分</w:t>
      </w:r>
      <w:r>
        <w:rPr>
          <w:rFonts w:ascii="Times New Roman" w:hAnsi="宋体"/>
          <w:sz w:val="24"/>
          <w:szCs w:val="24"/>
        </w:rPr>
        <w:t>。</w:t>
      </w:r>
    </w:p>
    <w:p>
      <w:pPr>
        <w:spacing w:line="360" w:lineRule="auto"/>
        <w:ind w:firstLine="480"/>
        <w:rPr>
          <w:rFonts w:hint="eastAsia" w:ascii="Times New Roman" w:hAnsi="宋体"/>
          <w:sz w:val="24"/>
          <w:szCs w:val="24"/>
        </w:rPr>
      </w:pPr>
    </w:p>
    <w:p>
      <w:pPr>
        <w:spacing w:line="360" w:lineRule="auto"/>
        <w:rPr>
          <w:rFonts w:hint="eastAsia" w:ascii="Times New Roman" w:hAnsi="宋体"/>
          <w:sz w:val="24"/>
          <w:szCs w:val="24"/>
        </w:rPr>
      </w:pPr>
    </w:p>
    <w:p>
      <w:pPr>
        <w:spacing w:line="360" w:lineRule="auto"/>
        <w:rPr>
          <w:rFonts w:hint="eastAsia" w:ascii="Times New Roman" w:hAnsi="宋体"/>
          <w:sz w:val="24"/>
          <w:szCs w:val="24"/>
        </w:rPr>
      </w:pPr>
      <w:r>
        <w:rPr>
          <w:rFonts w:ascii="Times New Roman" w:hAnsi="宋体"/>
          <w:sz w:val="24"/>
          <w:szCs w:val="24"/>
        </w:rPr>
        <w:t>答题和计分</w:t>
      </w:r>
      <w:r>
        <w:rPr>
          <w:rFonts w:hint="eastAsia" w:ascii="Times New Roman" w:hAnsi="宋体"/>
          <w:sz w:val="24"/>
          <w:szCs w:val="24"/>
        </w:rPr>
        <w:t>：</w:t>
      </w:r>
      <w:r>
        <w:rPr>
          <w:rFonts w:ascii="Times New Roman" w:hAnsi="宋体"/>
          <w:sz w:val="24"/>
          <w:szCs w:val="24"/>
        </w:rPr>
        <w:t>要求考生</w:t>
      </w:r>
      <w:r>
        <w:rPr>
          <w:rFonts w:hint="eastAsia" w:ascii="Times New Roman" w:hAnsi="宋体"/>
          <w:sz w:val="24"/>
          <w:szCs w:val="24"/>
        </w:rPr>
        <w:t>在答题纸作答，</w:t>
      </w:r>
      <w:r>
        <w:rPr>
          <w:rFonts w:ascii="Times New Roman" w:hAnsi="宋体"/>
          <w:sz w:val="24"/>
          <w:szCs w:val="24"/>
        </w:rPr>
        <w:t>字迹清晰，书写工整。</w:t>
      </w:r>
    </w:p>
    <w:p>
      <w:pPr>
        <w:spacing w:line="360" w:lineRule="auto"/>
        <w:rPr>
          <w:rFonts w:hint="eastAsia" w:ascii="Times New Roman" w:hAnsi="宋体"/>
          <w:sz w:val="24"/>
          <w:szCs w:val="24"/>
        </w:rPr>
      </w:pPr>
    </w:p>
    <w:p>
      <w:pPr>
        <w:spacing w:line="360" w:lineRule="auto"/>
        <w:rPr>
          <w:rFonts w:hint="eastAsia" w:ascii="宋体" w:hAnsi="宋体"/>
          <w:b/>
          <w:bCs/>
          <w:sz w:val="24"/>
          <w:szCs w:val="24"/>
        </w:rPr>
      </w:pPr>
      <w:r>
        <w:rPr>
          <w:rFonts w:hint="eastAsia" w:ascii="宋体" w:hAnsi="宋体"/>
          <w:b/>
          <w:bCs/>
          <w:sz w:val="24"/>
          <w:szCs w:val="24"/>
        </w:rPr>
        <w:t>四、参考书目</w:t>
      </w:r>
    </w:p>
    <w:p>
      <w:pPr>
        <w:spacing w:line="360" w:lineRule="auto"/>
        <w:rPr>
          <w:rFonts w:hint="eastAsia" w:ascii="Times New Roman" w:hAnsi="宋体"/>
          <w:sz w:val="24"/>
          <w:szCs w:val="24"/>
        </w:rPr>
      </w:pPr>
      <w:r>
        <w:rPr>
          <w:rFonts w:hint="eastAsia" w:ascii="Times New Roman" w:hAnsi="宋体"/>
          <w:sz w:val="24"/>
          <w:szCs w:val="24"/>
        </w:rPr>
        <w:t>1、《</w:t>
      </w:r>
      <w:r>
        <w:rPr>
          <w:rFonts w:ascii="Times New Roman" w:hAnsi="宋体"/>
          <w:sz w:val="24"/>
          <w:szCs w:val="24"/>
        </w:rPr>
        <w:t>新编汉英翻译教程</w:t>
      </w:r>
      <w:r>
        <w:rPr>
          <w:rFonts w:hint="eastAsia" w:ascii="Times New Roman" w:hAnsi="宋体"/>
          <w:sz w:val="24"/>
          <w:szCs w:val="24"/>
        </w:rPr>
        <w:t>》</w:t>
      </w:r>
      <w:r>
        <w:rPr>
          <w:rFonts w:ascii="Times New Roman" w:hAnsi="宋体"/>
          <w:sz w:val="24"/>
          <w:szCs w:val="24"/>
        </w:rPr>
        <w:t>（第2版）</w:t>
      </w:r>
      <w:r>
        <w:rPr>
          <w:rFonts w:hint="eastAsia" w:ascii="Times New Roman" w:hAnsi="宋体"/>
          <w:sz w:val="24"/>
          <w:szCs w:val="24"/>
        </w:rPr>
        <w:t>，</w:t>
      </w:r>
      <w:r>
        <w:rPr>
          <w:rFonts w:ascii="Times New Roman" w:hAnsi="宋体"/>
          <w:sz w:val="24"/>
          <w:szCs w:val="24"/>
        </w:rPr>
        <w:t>陈宏薇，李亚丹</w:t>
      </w:r>
      <w:r>
        <w:rPr>
          <w:rFonts w:hint="eastAsia" w:ascii="Times New Roman" w:hAnsi="宋体"/>
          <w:sz w:val="24"/>
          <w:szCs w:val="24"/>
        </w:rPr>
        <w:t>，</w:t>
      </w:r>
      <w:r>
        <w:rPr>
          <w:rFonts w:ascii="Times New Roman" w:hAnsi="宋体"/>
          <w:sz w:val="24"/>
          <w:szCs w:val="24"/>
        </w:rPr>
        <w:fldChar w:fldCharType="begin"/>
      </w:r>
      <w:r>
        <w:rPr>
          <w:rFonts w:ascii="Times New Roman" w:hAnsi="宋体"/>
          <w:sz w:val="24"/>
          <w:szCs w:val="24"/>
        </w:rPr>
        <w:instrText xml:space="preserve"> HYPERLINK "http://search.dangdang.com/?key3=%C9%CF%BA%A3%CD%E2%D3%EF%BD%CC%D3%FD%B3%F6%B0%E6%C9%E7&amp;medium=01&amp;category_path=01.00.00.00.00.00" \t "_blank" </w:instrText>
      </w:r>
      <w:r>
        <w:rPr>
          <w:rFonts w:ascii="Times New Roman" w:hAnsi="宋体"/>
          <w:sz w:val="24"/>
          <w:szCs w:val="24"/>
        </w:rPr>
        <w:fldChar w:fldCharType="separate"/>
      </w:r>
      <w:r>
        <w:rPr>
          <w:rFonts w:ascii="Times New Roman" w:hAnsi="宋体"/>
          <w:sz w:val="24"/>
          <w:szCs w:val="24"/>
        </w:rPr>
        <w:t>上海外语教育出版社</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t>2013</w:t>
      </w:r>
    </w:p>
    <w:p>
      <w:pPr>
        <w:spacing w:line="360" w:lineRule="auto"/>
        <w:rPr>
          <w:rFonts w:ascii="Times New Roman" w:hAnsi="宋体"/>
          <w:sz w:val="24"/>
          <w:szCs w:val="24"/>
        </w:rPr>
      </w:pPr>
      <w:r>
        <w:rPr>
          <w:rFonts w:hint="eastAsia" w:ascii="Times New Roman" w:hAnsi="宋体"/>
          <w:sz w:val="24"/>
          <w:szCs w:val="24"/>
        </w:rPr>
        <w:t>2、《</w:t>
      </w:r>
      <w:r>
        <w:rPr>
          <w:rFonts w:ascii="Times New Roman" w:hAnsi="宋体"/>
          <w:sz w:val="24"/>
          <w:szCs w:val="24"/>
        </w:rPr>
        <w:t>新编英汉翻译教程</w:t>
      </w:r>
      <w:r>
        <w:rPr>
          <w:rFonts w:hint="eastAsia" w:ascii="Times New Roman" w:hAnsi="宋体"/>
          <w:sz w:val="24"/>
          <w:szCs w:val="24"/>
        </w:rPr>
        <w:t>》</w:t>
      </w:r>
      <w:r>
        <w:rPr>
          <w:rFonts w:ascii="Times New Roman" w:hAnsi="宋体"/>
          <w:sz w:val="24"/>
          <w:szCs w:val="24"/>
        </w:rPr>
        <w:t>（第2版）</w:t>
      </w:r>
      <w:r>
        <w:rPr>
          <w:rFonts w:hint="eastAsia" w:ascii="Times New Roman" w:hAnsi="宋体"/>
          <w:sz w:val="24"/>
          <w:szCs w:val="24"/>
        </w:rPr>
        <w:t>，</w:t>
      </w:r>
      <w:r>
        <w:rPr>
          <w:rFonts w:ascii="Times New Roman" w:hAnsi="宋体"/>
          <w:sz w:val="24"/>
          <w:szCs w:val="24"/>
        </w:rPr>
        <w:t>孙致礼</w:t>
      </w:r>
      <w:r>
        <w:rPr>
          <w:rFonts w:hint="eastAsia" w:ascii="Times New Roman" w:hAnsi="宋体"/>
          <w:sz w:val="24"/>
          <w:szCs w:val="24"/>
        </w:rPr>
        <w:t>，</w:t>
      </w:r>
      <w:r>
        <w:rPr>
          <w:rFonts w:ascii="Times New Roman" w:hAnsi="宋体"/>
          <w:sz w:val="24"/>
          <w:szCs w:val="24"/>
        </w:rPr>
        <w:fldChar w:fldCharType="begin"/>
      </w:r>
      <w:r>
        <w:rPr>
          <w:rFonts w:ascii="Times New Roman" w:hAnsi="宋体"/>
          <w:sz w:val="24"/>
          <w:szCs w:val="24"/>
        </w:rPr>
        <w:instrText xml:space="preserve"> HYPERLINK "http://search.dangdang.com/?key3=%C9%CF%BA%A3%CD%E2%D3%EF%BD%CC%D3%FD%B3%F6%B0%E6%C9%E7&amp;medium=01&amp;category_path=01.00.00.00.00.00" \t "_blank" </w:instrText>
      </w:r>
      <w:r>
        <w:rPr>
          <w:rFonts w:ascii="Times New Roman" w:hAnsi="宋体"/>
          <w:sz w:val="24"/>
          <w:szCs w:val="24"/>
        </w:rPr>
        <w:fldChar w:fldCharType="separate"/>
      </w:r>
      <w:r>
        <w:rPr>
          <w:rFonts w:ascii="Times New Roman" w:hAnsi="宋体"/>
          <w:sz w:val="24"/>
          <w:szCs w:val="24"/>
        </w:rPr>
        <w:t>上海外语教育出版社</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t>2013年</w:t>
      </w:r>
    </w:p>
    <w:p>
      <w:pPr>
        <w:spacing w:line="360" w:lineRule="auto"/>
        <w:rPr>
          <w:rFonts w:hint="eastAsia" w:ascii="Times New Roman" w:hAnsi="宋体"/>
          <w:sz w:val="24"/>
          <w:szCs w:val="24"/>
        </w:rPr>
      </w:pPr>
      <w:r>
        <w:rPr>
          <w:rFonts w:hint="eastAsia" w:ascii="Times New Roman" w:hAnsi="宋体"/>
          <w:sz w:val="24"/>
          <w:szCs w:val="24"/>
        </w:rPr>
        <w:t>3、《</w:t>
      </w:r>
      <w:r>
        <w:rPr>
          <w:rFonts w:ascii="Times New Roman" w:hAnsi="宋体"/>
          <w:sz w:val="24"/>
          <w:szCs w:val="24"/>
        </w:rPr>
        <w:t>实用翻译教程</w:t>
      </w:r>
      <w:r>
        <w:rPr>
          <w:rFonts w:hint="eastAsia" w:ascii="Times New Roman" w:hAnsi="宋体"/>
          <w:sz w:val="24"/>
          <w:szCs w:val="24"/>
        </w:rPr>
        <w:t>》</w:t>
      </w:r>
      <w:r>
        <w:rPr>
          <w:rFonts w:ascii="Times New Roman" w:hAnsi="宋体"/>
          <w:sz w:val="24"/>
          <w:szCs w:val="24"/>
        </w:rPr>
        <w:t>（第三版）</w:t>
      </w:r>
      <w:r>
        <w:rPr>
          <w:rFonts w:hint="eastAsia" w:ascii="Times New Roman" w:hAnsi="宋体"/>
          <w:sz w:val="24"/>
          <w:szCs w:val="24"/>
        </w:rPr>
        <w:t>，</w:t>
      </w:r>
      <w:r>
        <w:rPr>
          <w:rFonts w:ascii="Times New Roman" w:hAnsi="宋体"/>
          <w:sz w:val="24"/>
          <w:szCs w:val="24"/>
        </w:rPr>
        <w:t>刘季春</w:t>
      </w:r>
      <w:r>
        <w:rPr>
          <w:rFonts w:hint="eastAsia" w:ascii="Times New Roman" w:hAnsi="宋体"/>
          <w:sz w:val="24"/>
          <w:szCs w:val="24"/>
        </w:rPr>
        <w:t>，</w:t>
      </w:r>
      <w:r>
        <w:rPr>
          <w:rFonts w:ascii="Times New Roman" w:hAnsi="宋体"/>
          <w:sz w:val="24"/>
          <w:szCs w:val="24"/>
        </w:rPr>
        <w:fldChar w:fldCharType="begin"/>
      </w:r>
      <w:r>
        <w:rPr>
          <w:rFonts w:ascii="Times New Roman" w:hAnsi="宋体"/>
          <w:sz w:val="24"/>
          <w:szCs w:val="24"/>
        </w:rPr>
        <w:instrText xml:space="preserve"> HYPERLINK "http://search.dangdang.com/?key3=%D6%D0%C9%BD%B4%F3%D1%A7%B3%F6%B0%E6%C9%E7&amp;medium=01&amp;category_path=01.00.00.00.00.00" \t "_blank" </w:instrText>
      </w:r>
      <w:r>
        <w:rPr>
          <w:rFonts w:ascii="Times New Roman" w:hAnsi="宋体"/>
          <w:sz w:val="24"/>
          <w:szCs w:val="24"/>
        </w:rPr>
        <w:fldChar w:fldCharType="separate"/>
      </w:r>
      <w:r>
        <w:rPr>
          <w:rFonts w:ascii="Times New Roman" w:hAnsi="宋体"/>
          <w:sz w:val="24"/>
          <w:szCs w:val="24"/>
        </w:rPr>
        <w:t>中山大学出版社</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t>2016</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0F"/>
    <w:rsid w:val="0003147A"/>
    <w:rsid w:val="00061425"/>
    <w:rsid w:val="000B45E4"/>
    <w:rsid w:val="000D03BF"/>
    <w:rsid w:val="000E490F"/>
    <w:rsid w:val="00102D57"/>
    <w:rsid w:val="00153AF8"/>
    <w:rsid w:val="001551DF"/>
    <w:rsid w:val="001A16AE"/>
    <w:rsid w:val="001B736A"/>
    <w:rsid w:val="0025402F"/>
    <w:rsid w:val="002730C5"/>
    <w:rsid w:val="0027548B"/>
    <w:rsid w:val="002C1952"/>
    <w:rsid w:val="00305A94"/>
    <w:rsid w:val="0031048A"/>
    <w:rsid w:val="0031155A"/>
    <w:rsid w:val="00385367"/>
    <w:rsid w:val="003C1031"/>
    <w:rsid w:val="003E0DFE"/>
    <w:rsid w:val="003E5C84"/>
    <w:rsid w:val="00445350"/>
    <w:rsid w:val="0048177E"/>
    <w:rsid w:val="004F5CD7"/>
    <w:rsid w:val="00543FF9"/>
    <w:rsid w:val="0056690B"/>
    <w:rsid w:val="005C2A4A"/>
    <w:rsid w:val="005C58B9"/>
    <w:rsid w:val="005F0DFD"/>
    <w:rsid w:val="0061541E"/>
    <w:rsid w:val="00656384"/>
    <w:rsid w:val="006B6CFE"/>
    <w:rsid w:val="006E3132"/>
    <w:rsid w:val="00715943"/>
    <w:rsid w:val="00780AEA"/>
    <w:rsid w:val="007905E1"/>
    <w:rsid w:val="007E60BD"/>
    <w:rsid w:val="00886792"/>
    <w:rsid w:val="00896DF7"/>
    <w:rsid w:val="00936F68"/>
    <w:rsid w:val="009817CD"/>
    <w:rsid w:val="009A6D5D"/>
    <w:rsid w:val="009C562B"/>
    <w:rsid w:val="009F0C99"/>
    <w:rsid w:val="00A30F63"/>
    <w:rsid w:val="00AF6131"/>
    <w:rsid w:val="00B3445D"/>
    <w:rsid w:val="00B45976"/>
    <w:rsid w:val="00B8639E"/>
    <w:rsid w:val="00BE096E"/>
    <w:rsid w:val="00C26DD3"/>
    <w:rsid w:val="00C73E1D"/>
    <w:rsid w:val="00C81DE6"/>
    <w:rsid w:val="00C83BE0"/>
    <w:rsid w:val="00CE3E6F"/>
    <w:rsid w:val="00CF18EA"/>
    <w:rsid w:val="00D3615F"/>
    <w:rsid w:val="00D60994"/>
    <w:rsid w:val="00D65955"/>
    <w:rsid w:val="00D77C9B"/>
    <w:rsid w:val="00D8340E"/>
    <w:rsid w:val="00DC4BBA"/>
    <w:rsid w:val="00DD3C8D"/>
    <w:rsid w:val="00DE3A63"/>
    <w:rsid w:val="00EA393F"/>
    <w:rsid w:val="00EA630F"/>
    <w:rsid w:val="00EE4D32"/>
    <w:rsid w:val="00F1437D"/>
    <w:rsid w:val="00F718E4"/>
    <w:rsid w:val="00F71DC6"/>
    <w:rsid w:val="00F91861"/>
    <w:rsid w:val="00FE639E"/>
    <w:rsid w:val="00FE687D"/>
    <w:rsid w:val="05C66ED4"/>
    <w:rsid w:val="25F80800"/>
    <w:rsid w:val="311B3CC3"/>
    <w:rsid w:val="56147698"/>
    <w:rsid w:val="5C9865AE"/>
    <w:rsid w:val="65F13D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semiHidden/>
    <w:uiPriority w:val="99"/>
    <w:rPr>
      <w:rFonts w:cs="Times New Roman"/>
      <w:color w:val="0000FF"/>
      <w:u w:val="single"/>
    </w:rPr>
  </w:style>
  <w:style w:type="character" w:customStyle="1" w:styleId="10">
    <w:name w:val="页眉 Char"/>
    <w:link w:val="5"/>
    <w:semiHidden/>
    <w:uiPriority w:val="99"/>
    <w:rPr>
      <w:sz w:val="18"/>
      <w:szCs w:val="18"/>
    </w:rPr>
  </w:style>
  <w:style w:type="character" w:customStyle="1" w:styleId="11">
    <w:name w:val="页脚 Char"/>
    <w:link w:val="4"/>
    <w:semiHidden/>
    <w:uiPriority w:val="99"/>
    <w:rPr>
      <w:sz w:val="18"/>
      <w:szCs w:val="18"/>
    </w:rPr>
  </w:style>
  <w:style w:type="character" w:customStyle="1" w:styleId="12">
    <w:name w:val="apple-converted-space"/>
    <w:uiPriority w:val="99"/>
  </w:style>
  <w:style w:type="character" w:customStyle="1" w:styleId="13">
    <w:name w:val="标题 1 Char"/>
    <w:link w:val="2"/>
    <w:uiPriority w:val="9"/>
    <w:rPr>
      <w:rFonts w:ascii="宋体" w:hAnsi="宋体" w:cs="宋体"/>
      <w:b/>
      <w:bCs/>
      <w:kern w:val="36"/>
      <w:sz w:val="48"/>
      <w:szCs w:val="48"/>
    </w:rPr>
  </w:style>
  <w:style w:type="character" w:customStyle="1" w:styleId="14">
    <w:name w:val="t1"/>
    <w:basedOn w:val="8"/>
    <w:uiPriority w:val="0"/>
  </w:style>
  <w:style w:type="character" w:customStyle="1" w:styleId="15">
    <w:name w:val="标题 2 Char"/>
    <w:link w:val="3"/>
    <w:semiHidden/>
    <w:uiPriority w:val="9"/>
    <w:rPr>
      <w:rFonts w:ascii="Cambria" w:hAnsi="Cambria" w:eastAsia="宋体" w:cs="Times New Roman"/>
      <w:b/>
      <w:bCs/>
      <w:kern w:val="2"/>
      <w:sz w:val="32"/>
      <w:szCs w:val="32"/>
    </w:rPr>
  </w:style>
  <w:style w:type="character" w:customStyle="1" w:styleId="16">
    <w:name w:val="hot"/>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998</Characters>
  <Lines>8</Lines>
  <Paragraphs>2</Paragraphs>
  <TotalTime>0</TotalTime>
  <ScaleCrop>false</ScaleCrop>
  <LinksUpToDate>false</LinksUpToDate>
  <CharactersWithSpaces>1171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2019-08-27T07:53:00Z</dcterms:created>
  <dc:creator>Administrator</dc:creator>
  <cp:lastModifiedBy>vertesyuan</cp:lastModifiedBy>
  <dcterms:modified xsi:type="dcterms:W3CDTF">2024-06-20T03:23:39Z</dcterms:modified>
  <dc:title>沈阳师范大学2017年全日制翻译硕士专业学位研究生入学考试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DD959DD868384627AAF2C0B92F5A38E2_13</vt:lpwstr>
  </property>
</Properties>
</file>