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30" w:lineRule="atLeast"/>
        <w:jc w:val="center"/>
        <w:rPr>
          <w:b/>
          <w:bCs/>
          <w:sz w:val="32"/>
          <w:szCs w:val="32"/>
        </w:rPr>
      </w:pPr>
      <w:bookmarkStart w:id="8" w:name="_GoBack"/>
      <w:bookmarkEnd w:id="8"/>
      <w:r>
        <w:rPr>
          <w:b/>
          <w:bCs/>
          <w:sz w:val="32"/>
          <w:szCs w:val="32"/>
        </w:rPr>
        <w:t>《心理测量学》考试大纲</w:t>
      </w:r>
    </w:p>
    <w:p>
      <w:pPr>
        <w:jc w:val="center"/>
        <w:rPr>
          <w:rFonts w:hint="eastAsia" w:ascii="宋体"/>
          <w:b/>
          <w:sz w:val="32"/>
        </w:rPr>
      </w:pPr>
      <w:r>
        <w:rPr>
          <w:rFonts w:hint="eastAsia" w:ascii="宋体"/>
          <w:b/>
          <w:sz w:val="32"/>
        </w:rPr>
        <w:t>适用专业：045116心理健康教育【专业学位】</w:t>
      </w:r>
    </w:p>
    <w:p>
      <w:pPr>
        <w:widowControl/>
        <w:spacing w:line="360" w:lineRule="auto"/>
        <w:rPr>
          <w:b/>
          <w:bCs/>
          <w:color w:val="000000"/>
          <w:kern w:val="0"/>
          <w:sz w:val="32"/>
          <w:szCs w:val="32"/>
        </w:rPr>
      </w:pPr>
      <w:r>
        <w:rPr>
          <w:b/>
          <w:bCs/>
          <w:sz w:val="24"/>
          <w:szCs w:val="24"/>
        </w:rPr>
        <w:t>Ⅰ、</w:t>
      </w:r>
      <w:r>
        <w:rPr>
          <w:b/>
          <w:bCs/>
          <w:color w:val="000000"/>
          <w:kern w:val="0"/>
          <w:sz w:val="28"/>
          <w:szCs w:val="28"/>
        </w:rPr>
        <w:t>考试性质</w:t>
      </w:r>
    </w:p>
    <w:p>
      <w:pPr>
        <w:widowControl/>
        <w:spacing w:line="360" w:lineRule="auto"/>
        <w:ind w:firstLine="420" w:firstLineChars="200"/>
        <w:rPr>
          <w:color w:val="000000"/>
          <w:kern w:val="0"/>
        </w:rPr>
      </w:pPr>
      <w:r>
        <w:rPr>
          <w:color w:val="000000"/>
          <w:kern w:val="0"/>
        </w:rPr>
        <w:t>心理测量学是沈阳师范大学为招收</w:t>
      </w:r>
      <w:r>
        <w:rPr>
          <w:bCs/>
        </w:rPr>
        <w:t>心理健康教育</w:t>
      </w:r>
      <w:r>
        <w:rPr>
          <w:color w:val="000000"/>
          <w:kern w:val="0"/>
        </w:rPr>
        <w:t>专业教育硕士研究生而设置的具有选拔性质的入学考试科目，其目的是科学、公平、有效地测试出考生掌握心理学科大学本科阶段的心理测量学基础知识、基本理论、基本方法的程度和水平，以及运用上述知识分析问题、解决问题的能力，以便于在全国各高校筛选出优秀的心理健康教育实践型人才。</w:t>
      </w:r>
    </w:p>
    <w:p>
      <w:pPr>
        <w:widowControl/>
        <w:spacing w:line="360" w:lineRule="auto"/>
        <w:rPr>
          <w:b/>
          <w:bCs/>
          <w:kern w:val="0"/>
          <w:sz w:val="32"/>
          <w:szCs w:val="32"/>
        </w:rPr>
      </w:pPr>
      <w:r>
        <w:rPr>
          <w:b/>
          <w:bCs/>
          <w:sz w:val="24"/>
          <w:szCs w:val="24"/>
        </w:rPr>
        <w:t>Ⅱ、</w:t>
      </w:r>
      <w:r>
        <w:rPr>
          <w:b/>
          <w:bCs/>
          <w:color w:val="000000"/>
          <w:kern w:val="0"/>
          <w:sz w:val="28"/>
          <w:szCs w:val="28"/>
        </w:rPr>
        <w:t>考查目标</w:t>
      </w:r>
    </w:p>
    <w:p>
      <w:pPr>
        <w:widowControl/>
        <w:spacing w:line="360" w:lineRule="auto"/>
        <w:ind w:firstLine="420" w:firstLineChars="200"/>
        <w:jc w:val="left"/>
        <w:rPr>
          <w:color w:val="000000"/>
          <w:kern w:val="0"/>
        </w:rPr>
      </w:pPr>
      <w:r>
        <w:rPr>
          <w:color w:val="000000"/>
          <w:kern w:val="0"/>
        </w:rPr>
        <w:t>1．正确理解心理测量基本概念，掌握心理测量的基本方法。</w:t>
      </w:r>
    </w:p>
    <w:p>
      <w:pPr>
        <w:widowControl/>
        <w:spacing w:line="360" w:lineRule="auto"/>
        <w:ind w:firstLine="420" w:firstLineChars="200"/>
        <w:rPr>
          <w:color w:val="000000"/>
          <w:kern w:val="0"/>
        </w:rPr>
      </w:pPr>
      <w:r>
        <w:rPr>
          <w:color w:val="000000"/>
          <w:kern w:val="0"/>
        </w:rPr>
        <w:t>2．掌握各种测量理论和各种测量指标的计算方法；能够正确使用各种测验，并对其结果进行解释。</w:t>
      </w:r>
    </w:p>
    <w:p>
      <w:pPr>
        <w:widowControl/>
        <w:spacing w:before="156" w:beforeLines="50" w:after="156" w:afterLines="50" w:line="360" w:lineRule="auto"/>
        <w:outlineLvl w:val="0"/>
        <w:rPr>
          <w:b/>
          <w:bCs/>
          <w:color w:val="000000"/>
          <w:kern w:val="0"/>
          <w:sz w:val="28"/>
          <w:szCs w:val="28"/>
        </w:rPr>
      </w:pPr>
      <w:r>
        <w:rPr>
          <w:b/>
          <w:bCs/>
          <w:sz w:val="24"/>
          <w:szCs w:val="24"/>
        </w:rPr>
        <w:t>Ⅲ、</w:t>
      </w:r>
      <w:r>
        <w:rPr>
          <w:b/>
          <w:bCs/>
          <w:color w:val="000000"/>
          <w:kern w:val="0"/>
          <w:sz w:val="28"/>
          <w:szCs w:val="28"/>
        </w:rPr>
        <w:t>试卷结构说明</w:t>
      </w:r>
    </w:p>
    <w:p>
      <w:pPr>
        <w:widowControl/>
        <w:spacing w:line="360" w:lineRule="auto"/>
        <w:ind w:firstLine="422" w:firstLineChars="200"/>
        <w:outlineLvl w:val="1"/>
        <w:rPr>
          <w:b/>
          <w:bCs/>
          <w:color w:val="000000"/>
          <w:kern w:val="0"/>
        </w:rPr>
      </w:pPr>
      <w:r>
        <w:rPr>
          <w:b/>
          <w:bCs/>
          <w:color w:val="000000"/>
          <w:kern w:val="0"/>
        </w:rPr>
        <w:t>一、考试分数及时间</w:t>
      </w:r>
    </w:p>
    <w:p>
      <w:pPr>
        <w:widowControl/>
        <w:spacing w:line="360" w:lineRule="auto"/>
        <w:ind w:firstLine="420" w:firstLineChars="200"/>
        <w:outlineLvl w:val="1"/>
        <w:rPr>
          <w:color w:val="000000"/>
          <w:kern w:val="0"/>
        </w:rPr>
      </w:pPr>
      <w:r>
        <w:rPr>
          <w:color w:val="000000"/>
          <w:kern w:val="0"/>
        </w:rPr>
        <w:t>本试卷满分为100分，考试时间为180分钟。</w:t>
      </w:r>
    </w:p>
    <w:p>
      <w:pPr>
        <w:widowControl/>
        <w:spacing w:line="360" w:lineRule="auto"/>
        <w:ind w:firstLine="422" w:firstLineChars="200"/>
        <w:outlineLvl w:val="1"/>
        <w:rPr>
          <w:b/>
          <w:bCs/>
          <w:color w:val="000000"/>
          <w:kern w:val="0"/>
        </w:rPr>
      </w:pPr>
      <w:r>
        <w:rPr>
          <w:b/>
          <w:bCs/>
          <w:color w:val="000000"/>
          <w:kern w:val="0"/>
        </w:rPr>
        <w:t>二、答题方式</w:t>
      </w:r>
    </w:p>
    <w:p>
      <w:pPr>
        <w:widowControl/>
        <w:spacing w:line="360" w:lineRule="auto"/>
        <w:ind w:firstLine="420" w:firstLineChars="200"/>
        <w:outlineLvl w:val="1"/>
        <w:rPr>
          <w:color w:val="000000"/>
          <w:kern w:val="0"/>
        </w:rPr>
      </w:pPr>
      <w:r>
        <w:rPr>
          <w:color w:val="000000"/>
          <w:kern w:val="0"/>
        </w:rPr>
        <w:t>答题方式为闭卷、笔试。</w:t>
      </w:r>
    </w:p>
    <w:p>
      <w:pPr>
        <w:widowControl/>
        <w:spacing w:line="360" w:lineRule="auto"/>
        <w:ind w:firstLine="422" w:firstLineChars="200"/>
        <w:outlineLvl w:val="1"/>
        <w:rPr>
          <w:b/>
          <w:bCs/>
          <w:color w:val="000000"/>
          <w:kern w:val="0"/>
        </w:rPr>
      </w:pPr>
      <w:r>
        <w:rPr>
          <w:b/>
          <w:bCs/>
          <w:color w:val="000000"/>
          <w:kern w:val="0"/>
        </w:rPr>
        <w:t>三、试卷考查内容结构</w:t>
      </w:r>
    </w:p>
    <w:p>
      <w:pPr>
        <w:widowControl/>
        <w:spacing w:line="360" w:lineRule="auto"/>
        <w:ind w:firstLine="420" w:firstLineChars="200"/>
        <w:outlineLvl w:val="1"/>
        <w:rPr>
          <w:color w:val="000000"/>
          <w:kern w:val="0"/>
        </w:rPr>
      </w:pPr>
      <w:r>
        <w:rPr>
          <w:color w:val="000000"/>
          <w:kern w:val="0"/>
        </w:rPr>
        <w:t>1.名词解释：5小题，每小题6分，共30分</w:t>
      </w:r>
    </w:p>
    <w:p>
      <w:pPr>
        <w:widowControl/>
        <w:spacing w:line="360" w:lineRule="auto"/>
        <w:ind w:firstLine="420" w:firstLineChars="200"/>
        <w:outlineLvl w:val="1"/>
        <w:rPr>
          <w:color w:val="000000"/>
          <w:kern w:val="0"/>
        </w:rPr>
      </w:pPr>
      <w:r>
        <w:rPr>
          <w:color w:val="000000"/>
          <w:kern w:val="0"/>
        </w:rPr>
        <w:t>2.简答题：4小题，每小题10分，共40分</w:t>
      </w:r>
    </w:p>
    <w:p>
      <w:pPr>
        <w:widowControl/>
        <w:spacing w:line="360" w:lineRule="auto"/>
        <w:ind w:firstLine="420" w:firstLineChars="200"/>
        <w:rPr>
          <w:color w:val="000000"/>
          <w:kern w:val="0"/>
        </w:rPr>
      </w:pPr>
      <w:r>
        <w:rPr>
          <w:color w:val="000000"/>
          <w:kern w:val="0"/>
        </w:rPr>
        <w:t>3.论述题：2小题，每小题15分，共30分</w:t>
      </w:r>
    </w:p>
    <w:p>
      <w:pPr>
        <w:widowControl/>
        <w:spacing w:line="360" w:lineRule="auto"/>
        <w:jc w:val="left"/>
        <w:outlineLvl w:val="1"/>
        <w:rPr>
          <w:b/>
          <w:bCs/>
          <w:color w:val="000000"/>
          <w:sz w:val="28"/>
          <w:szCs w:val="28"/>
        </w:rPr>
      </w:pPr>
      <w:bookmarkStart w:id="0" w:name="_Toc21503"/>
      <w:r>
        <w:rPr>
          <w:b/>
          <w:bCs/>
          <w:color w:val="000000"/>
          <w:sz w:val="28"/>
          <w:szCs w:val="28"/>
        </w:rPr>
        <w:t>IV 、考试内容</w:t>
      </w:r>
    </w:p>
    <w:p>
      <w:pPr>
        <w:widowControl/>
        <w:spacing w:line="360" w:lineRule="auto"/>
        <w:jc w:val="left"/>
        <w:outlineLvl w:val="1"/>
        <w:rPr>
          <w:b/>
          <w:bCs/>
          <w:color w:val="000000"/>
          <w:kern w:val="0"/>
        </w:rPr>
      </w:pPr>
      <w:r>
        <w:rPr>
          <w:b/>
          <w:bCs/>
          <w:color w:val="000000"/>
          <w:kern w:val="0"/>
          <w:sz w:val="24"/>
          <w:szCs w:val="24"/>
        </w:rPr>
        <w:t>一</w:t>
      </w:r>
      <w:r>
        <w:rPr>
          <w:b/>
          <w:bCs/>
          <w:color w:val="000000"/>
          <w:kern w:val="0"/>
        </w:rPr>
        <w:t>、心理测量与心理测验基础知识</w:t>
      </w:r>
      <w:bookmarkEnd w:id="0"/>
    </w:p>
    <w:p>
      <w:pPr>
        <w:widowControl/>
        <w:spacing w:line="360" w:lineRule="auto"/>
        <w:ind w:firstLine="420" w:firstLineChars="200"/>
        <w:jc w:val="left"/>
        <w:rPr>
          <w:color w:val="000000"/>
          <w:kern w:val="0"/>
        </w:rPr>
      </w:pPr>
      <w:r>
        <w:rPr>
          <w:color w:val="000000"/>
          <w:kern w:val="0"/>
        </w:rPr>
        <w:t>（一）心理测量</w:t>
      </w:r>
    </w:p>
    <w:p>
      <w:pPr>
        <w:widowControl/>
        <w:spacing w:line="360" w:lineRule="auto"/>
        <w:ind w:firstLine="420" w:firstLineChars="200"/>
        <w:jc w:val="left"/>
        <w:rPr>
          <w:color w:val="000000"/>
          <w:kern w:val="0"/>
        </w:rPr>
      </w:pPr>
      <w:r>
        <w:rPr>
          <w:color w:val="000000"/>
          <w:kern w:val="0"/>
        </w:rPr>
        <w:t>l．心理测量的基本概念</w:t>
      </w:r>
    </w:p>
    <w:p>
      <w:pPr>
        <w:widowControl/>
        <w:spacing w:line="360" w:lineRule="auto"/>
        <w:ind w:firstLine="420" w:firstLineChars="200"/>
        <w:jc w:val="left"/>
        <w:rPr>
          <w:color w:val="000000"/>
          <w:kern w:val="0"/>
        </w:rPr>
      </w:pPr>
      <w:r>
        <w:rPr>
          <w:color w:val="000000"/>
          <w:kern w:val="0"/>
        </w:rPr>
        <w:t>2．心理测量的特点</w:t>
      </w:r>
    </w:p>
    <w:p>
      <w:pPr>
        <w:widowControl/>
        <w:spacing w:line="360" w:lineRule="auto"/>
        <w:ind w:firstLine="420" w:firstLineChars="200"/>
        <w:jc w:val="left"/>
        <w:rPr>
          <w:color w:val="000000"/>
          <w:kern w:val="0"/>
        </w:rPr>
      </w:pPr>
      <w:r>
        <w:rPr>
          <w:color w:val="000000"/>
          <w:kern w:val="0"/>
        </w:rPr>
        <w:t>3．心理测量的水平</w:t>
      </w:r>
    </w:p>
    <w:p>
      <w:pPr>
        <w:widowControl/>
        <w:spacing w:line="360" w:lineRule="auto"/>
        <w:ind w:firstLine="420" w:firstLineChars="200"/>
        <w:jc w:val="left"/>
        <w:rPr>
          <w:color w:val="000000"/>
          <w:kern w:val="0"/>
        </w:rPr>
      </w:pPr>
      <w:r>
        <w:rPr>
          <w:color w:val="000000"/>
          <w:kern w:val="0"/>
        </w:rPr>
        <w:t>（二）心理测验</w:t>
      </w:r>
    </w:p>
    <w:p>
      <w:pPr>
        <w:widowControl/>
        <w:spacing w:line="360" w:lineRule="auto"/>
        <w:ind w:firstLine="420" w:firstLineChars="200"/>
        <w:jc w:val="left"/>
        <w:rPr>
          <w:color w:val="000000"/>
          <w:kern w:val="0"/>
        </w:rPr>
      </w:pPr>
      <w:r>
        <w:rPr>
          <w:color w:val="000000"/>
          <w:kern w:val="0"/>
        </w:rPr>
        <w:t>1．心理测验的基本概念</w:t>
      </w:r>
    </w:p>
    <w:p>
      <w:pPr>
        <w:widowControl/>
        <w:spacing w:line="360" w:lineRule="auto"/>
        <w:ind w:firstLine="420" w:firstLineChars="200"/>
        <w:jc w:val="left"/>
        <w:rPr>
          <w:color w:val="000000"/>
          <w:kern w:val="0"/>
        </w:rPr>
      </w:pPr>
      <w:r>
        <w:rPr>
          <w:color w:val="000000"/>
          <w:kern w:val="0"/>
        </w:rPr>
        <w:t>2．常用心理测验的分类</w:t>
      </w:r>
    </w:p>
    <w:p>
      <w:pPr>
        <w:widowControl/>
        <w:spacing w:line="360" w:lineRule="auto"/>
        <w:ind w:firstLine="420" w:firstLineChars="200"/>
        <w:jc w:val="left"/>
        <w:rPr>
          <w:color w:val="000000"/>
          <w:kern w:val="0"/>
        </w:rPr>
      </w:pPr>
      <w:r>
        <w:rPr>
          <w:color w:val="000000"/>
          <w:kern w:val="0"/>
        </w:rPr>
        <w:t>3．心理测验的用途（应用）</w:t>
      </w:r>
    </w:p>
    <w:p>
      <w:pPr>
        <w:widowControl/>
        <w:spacing w:line="360" w:lineRule="auto"/>
        <w:jc w:val="left"/>
        <w:outlineLvl w:val="1"/>
        <w:rPr>
          <w:b/>
          <w:bCs/>
          <w:color w:val="000000"/>
          <w:kern w:val="0"/>
        </w:rPr>
      </w:pPr>
      <w:bookmarkStart w:id="1" w:name="_Toc10495"/>
      <w:r>
        <w:rPr>
          <w:b/>
          <w:bCs/>
          <w:color w:val="000000"/>
          <w:kern w:val="0"/>
        </w:rPr>
        <w:t>二、心理测量的基本理论</w:t>
      </w:r>
      <w:bookmarkEnd w:id="1"/>
    </w:p>
    <w:p>
      <w:pPr>
        <w:widowControl/>
        <w:spacing w:line="360" w:lineRule="auto"/>
        <w:ind w:firstLine="420" w:firstLineChars="200"/>
        <w:jc w:val="left"/>
        <w:rPr>
          <w:color w:val="000000"/>
          <w:kern w:val="0"/>
        </w:rPr>
      </w:pPr>
      <w:r>
        <w:rPr>
          <w:color w:val="000000"/>
          <w:kern w:val="0"/>
        </w:rPr>
        <w:t>（一）经典测量理论</w:t>
      </w:r>
    </w:p>
    <w:p>
      <w:pPr>
        <w:widowControl/>
        <w:spacing w:line="360" w:lineRule="auto"/>
        <w:ind w:firstLine="420" w:firstLineChars="200"/>
        <w:jc w:val="left"/>
        <w:rPr>
          <w:color w:val="000000"/>
          <w:kern w:val="0"/>
        </w:rPr>
      </w:pPr>
      <w:r>
        <w:rPr>
          <w:color w:val="000000"/>
          <w:kern w:val="0"/>
        </w:rPr>
        <w:t>1．测量的信度</w:t>
      </w:r>
    </w:p>
    <w:p>
      <w:pPr>
        <w:widowControl/>
        <w:spacing w:line="360" w:lineRule="auto"/>
        <w:ind w:firstLine="420" w:firstLineChars="200"/>
        <w:jc w:val="left"/>
        <w:rPr>
          <w:color w:val="000000"/>
          <w:kern w:val="0"/>
        </w:rPr>
      </w:pPr>
      <w:r>
        <w:rPr>
          <w:color w:val="000000"/>
          <w:kern w:val="0"/>
        </w:rPr>
        <w:t>信度的定义；信度的种类及估计方法；信度的影响因素；信度的应用。</w:t>
      </w:r>
    </w:p>
    <w:p>
      <w:pPr>
        <w:widowControl/>
        <w:spacing w:line="360" w:lineRule="auto"/>
        <w:ind w:firstLine="420" w:firstLineChars="200"/>
        <w:jc w:val="left"/>
        <w:rPr>
          <w:color w:val="000000"/>
          <w:kern w:val="0"/>
        </w:rPr>
      </w:pPr>
      <w:r>
        <w:rPr>
          <w:color w:val="000000"/>
          <w:kern w:val="0"/>
        </w:rPr>
        <w:t>2．测量的效度</w:t>
      </w:r>
    </w:p>
    <w:p>
      <w:pPr>
        <w:widowControl/>
        <w:spacing w:line="360" w:lineRule="auto"/>
        <w:ind w:firstLine="420" w:firstLineChars="200"/>
        <w:jc w:val="left"/>
        <w:rPr>
          <w:color w:val="000000"/>
          <w:kern w:val="0"/>
        </w:rPr>
      </w:pPr>
      <w:r>
        <w:rPr>
          <w:color w:val="000000"/>
          <w:kern w:val="0"/>
        </w:rPr>
        <w:t>效度的定义；效度的种类及估计方法；效度的影响因素；效度的应用。</w:t>
      </w:r>
    </w:p>
    <w:p>
      <w:pPr>
        <w:widowControl/>
        <w:spacing w:line="360" w:lineRule="auto"/>
        <w:ind w:firstLine="420" w:firstLineChars="200"/>
        <w:jc w:val="left"/>
        <w:rPr>
          <w:color w:val="000000"/>
          <w:kern w:val="0"/>
        </w:rPr>
      </w:pPr>
      <w:r>
        <w:rPr>
          <w:color w:val="000000"/>
          <w:kern w:val="0"/>
        </w:rPr>
        <w:t>信度和效度的关系。</w:t>
      </w:r>
    </w:p>
    <w:p>
      <w:pPr>
        <w:widowControl/>
        <w:spacing w:line="360" w:lineRule="auto"/>
        <w:ind w:firstLine="420" w:firstLineChars="200"/>
        <w:jc w:val="left"/>
        <w:rPr>
          <w:color w:val="000000"/>
          <w:kern w:val="0"/>
        </w:rPr>
      </w:pPr>
      <w:r>
        <w:rPr>
          <w:color w:val="000000"/>
          <w:kern w:val="0"/>
        </w:rPr>
        <w:t>3．心理测量的误差</w:t>
      </w:r>
    </w:p>
    <w:p>
      <w:pPr>
        <w:widowControl/>
        <w:spacing w:line="360" w:lineRule="auto"/>
        <w:ind w:firstLine="420" w:firstLineChars="200"/>
        <w:jc w:val="left"/>
        <w:rPr>
          <w:color w:val="000000"/>
          <w:kern w:val="0"/>
        </w:rPr>
      </w:pPr>
      <w:r>
        <w:rPr>
          <w:color w:val="000000"/>
          <w:kern w:val="0"/>
        </w:rPr>
        <w:t>测量误差的定义；测量误差的来源及控制；测量误差的估计。</w:t>
      </w:r>
    </w:p>
    <w:p>
      <w:pPr>
        <w:widowControl/>
        <w:spacing w:line="360" w:lineRule="auto"/>
        <w:ind w:firstLine="420" w:firstLineChars="200"/>
        <w:jc w:val="left"/>
        <w:rPr>
          <w:color w:val="000000"/>
          <w:kern w:val="0"/>
        </w:rPr>
      </w:pPr>
      <w:r>
        <w:rPr>
          <w:color w:val="000000"/>
          <w:kern w:val="0"/>
        </w:rPr>
        <w:t>4．项目分析</w:t>
      </w:r>
    </w:p>
    <w:p>
      <w:pPr>
        <w:widowControl/>
        <w:spacing w:line="360" w:lineRule="auto"/>
        <w:ind w:firstLine="420" w:firstLineChars="200"/>
        <w:jc w:val="left"/>
        <w:rPr>
          <w:color w:val="000000"/>
          <w:kern w:val="0"/>
        </w:rPr>
      </w:pPr>
      <w:r>
        <w:rPr>
          <w:color w:val="000000"/>
          <w:kern w:val="0"/>
        </w:rPr>
        <w:t>项目难度；项目区分度。</w:t>
      </w:r>
    </w:p>
    <w:p>
      <w:pPr>
        <w:widowControl/>
        <w:spacing w:line="360" w:lineRule="auto"/>
        <w:ind w:firstLine="420" w:firstLineChars="200"/>
        <w:jc w:val="left"/>
        <w:rPr>
          <w:color w:val="000000"/>
          <w:kern w:val="0"/>
        </w:rPr>
      </w:pPr>
      <w:r>
        <w:rPr>
          <w:color w:val="000000"/>
          <w:kern w:val="0"/>
        </w:rPr>
        <w:t>（二）现代测量理论的基本思想</w:t>
      </w:r>
    </w:p>
    <w:p>
      <w:pPr>
        <w:widowControl/>
        <w:spacing w:line="360" w:lineRule="auto"/>
        <w:ind w:firstLine="420" w:firstLineChars="200"/>
        <w:jc w:val="left"/>
        <w:rPr>
          <w:color w:val="000000"/>
          <w:kern w:val="0"/>
        </w:rPr>
      </w:pPr>
      <w:r>
        <w:rPr>
          <w:color w:val="000000"/>
          <w:kern w:val="0"/>
        </w:rPr>
        <w:t>1．项目反应理论</w:t>
      </w:r>
    </w:p>
    <w:p>
      <w:pPr>
        <w:widowControl/>
        <w:spacing w:line="360" w:lineRule="auto"/>
        <w:ind w:firstLine="420" w:firstLineChars="200"/>
        <w:jc w:val="left"/>
        <w:rPr>
          <w:color w:val="000000"/>
          <w:kern w:val="0"/>
        </w:rPr>
      </w:pPr>
      <w:r>
        <w:rPr>
          <w:color w:val="000000"/>
          <w:kern w:val="0"/>
        </w:rPr>
        <w:t>2．概化理论</w:t>
      </w:r>
    </w:p>
    <w:p>
      <w:pPr>
        <w:widowControl/>
        <w:spacing w:line="360" w:lineRule="auto"/>
        <w:jc w:val="left"/>
        <w:outlineLvl w:val="1"/>
        <w:rPr>
          <w:b/>
          <w:bCs/>
          <w:color w:val="000000"/>
          <w:kern w:val="0"/>
        </w:rPr>
      </w:pPr>
      <w:bookmarkStart w:id="2" w:name="_Toc27473"/>
      <w:r>
        <w:rPr>
          <w:b/>
          <w:bCs/>
          <w:color w:val="000000"/>
          <w:kern w:val="0"/>
        </w:rPr>
        <w:t>三、心理测验的编制及使用</w:t>
      </w:r>
      <w:bookmarkEnd w:id="2"/>
    </w:p>
    <w:p>
      <w:pPr>
        <w:widowControl/>
        <w:spacing w:line="360" w:lineRule="auto"/>
        <w:ind w:firstLine="420" w:firstLineChars="200"/>
        <w:jc w:val="left"/>
        <w:rPr>
          <w:color w:val="000000"/>
          <w:kern w:val="0"/>
        </w:rPr>
      </w:pPr>
      <w:r>
        <w:rPr>
          <w:color w:val="000000"/>
          <w:kern w:val="0"/>
        </w:rPr>
        <w:t>（一）</w:t>
      </w:r>
      <w:bookmarkStart w:id="3" w:name="OLE_LINK4"/>
      <w:bookmarkStart w:id="4" w:name="OLE_LINK3"/>
      <w:r>
        <w:rPr>
          <w:color w:val="000000"/>
          <w:kern w:val="0"/>
        </w:rPr>
        <w:t>心理测验的编制</w:t>
      </w:r>
      <w:bookmarkEnd w:id="3"/>
      <w:bookmarkEnd w:id="4"/>
    </w:p>
    <w:p>
      <w:pPr>
        <w:widowControl/>
        <w:spacing w:line="360" w:lineRule="auto"/>
        <w:ind w:firstLine="420" w:firstLineChars="200"/>
        <w:jc w:val="left"/>
        <w:rPr>
          <w:color w:val="000000"/>
          <w:kern w:val="0"/>
        </w:rPr>
      </w:pPr>
      <w:r>
        <w:rPr>
          <w:color w:val="000000"/>
          <w:kern w:val="0"/>
        </w:rPr>
        <w:t>1．心理测验编制的基本程序</w:t>
      </w:r>
    </w:p>
    <w:p>
      <w:pPr>
        <w:widowControl/>
        <w:spacing w:line="360" w:lineRule="auto"/>
        <w:ind w:firstLine="420" w:firstLineChars="200"/>
        <w:jc w:val="left"/>
        <w:rPr>
          <w:color w:val="000000"/>
          <w:kern w:val="0"/>
        </w:rPr>
      </w:pPr>
      <w:r>
        <w:rPr>
          <w:color w:val="000000"/>
          <w:kern w:val="0"/>
        </w:rPr>
        <w:t>2．测验目标与命题双向细目表</w:t>
      </w:r>
    </w:p>
    <w:p>
      <w:pPr>
        <w:widowControl/>
        <w:spacing w:line="360" w:lineRule="auto"/>
        <w:ind w:firstLine="420" w:firstLineChars="200"/>
        <w:jc w:val="left"/>
        <w:rPr>
          <w:color w:val="000000"/>
          <w:kern w:val="0"/>
        </w:rPr>
      </w:pPr>
      <w:r>
        <w:rPr>
          <w:color w:val="000000"/>
          <w:kern w:val="0"/>
        </w:rPr>
        <w:t>3．题目编制技术</w:t>
      </w:r>
    </w:p>
    <w:p>
      <w:pPr>
        <w:widowControl/>
        <w:spacing w:line="360" w:lineRule="auto"/>
        <w:ind w:firstLine="420" w:firstLineChars="200"/>
        <w:jc w:val="left"/>
        <w:rPr>
          <w:color w:val="000000"/>
          <w:kern w:val="0"/>
        </w:rPr>
      </w:pPr>
      <w:r>
        <w:rPr>
          <w:color w:val="000000"/>
          <w:kern w:val="0"/>
        </w:rPr>
        <w:t>4</w:t>
      </w:r>
      <w:bookmarkStart w:id="5" w:name="OLE_LINK6"/>
      <w:bookmarkStart w:id="6" w:name="OLE_LINK7"/>
      <w:bookmarkStart w:id="7" w:name="OLE_LINK5"/>
      <w:r>
        <w:rPr>
          <w:color w:val="000000"/>
          <w:kern w:val="0"/>
        </w:rPr>
        <w:t>．</w:t>
      </w:r>
      <w:bookmarkEnd w:id="5"/>
      <w:bookmarkEnd w:id="6"/>
      <w:bookmarkEnd w:id="7"/>
      <w:r>
        <w:rPr>
          <w:color w:val="000000"/>
          <w:kern w:val="0"/>
        </w:rPr>
        <w:t>测验标准化</w:t>
      </w:r>
    </w:p>
    <w:p>
      <w:pPr>
        <w:widowControl/>
        <w:spacing w:line="360" w:lineRule="auto"/>
        <w:ind w:firstLine="420" w:firstLineChars="200"/>
        <w:jc w:val="left"/>
        <w:rPr>
          <w:color w:val="000000"/>
          <w:kern w:val="0"/>
        </w:rPr>
      </w:pPr>
      <w:r>
        <w:rPr>
          <w:color w:val="000000"/>
          <w:kern w:val="0"/>
        </w:rPr>
        <w:t>5．测验等值技术</w:t>
      </w:r>
    </w:p>
    <w:p>
      <w:pPr>
        <w:widowControl/>
        <w:spacing w:line="360" w:lineRule="auto"/>
        <w:ind w:firstLine="420" w:firstLineChars="200"/>
        <w:jc w:val="left"/>
        <w:rPr>
          <w:color w:val="000000"/>
          <w:kern w:val="0"/>
        </w:rPr>
      </w:pPr>
      <w:r>
        <w:rPr>
          <w:color w:val="000000"/>
          <w:kern w:val="0"/>
        </w:rPr>
        <w:t>（二）常模与量表</w:t>
      </w:r>
    </w:p>
    <w:p>
      <w:pPr>
        <w:widowControl/>
        <w:spacing w:line="360" w:lineRule="auto"/>
        <w:ind w:firstLine="420" w:firstLineChars="200"/>
        <w:jc w:val="left"/>
        <w:rPr>
          <w:color w:val="000000"/>
          <w:kern w:val="0"/>
        </w:rPr>
      </w:pPr>
      <w:r>
        <w:rPr>
          <w:color w:val="000000"/>
          <w:kern w:val="0"/>
        </w:rPr>
        <w:t>1．常模和常模团体</w:t>
      </w:r>
    </w:p>
    <w:p>
      <w:pPr>
        <w:widowControl/>
        <w:spacing w:line="360" w:lineRule="auto"/>
        <w:ind w:firstLine="420" w:firstLineChars="200"/>
        <w:jc w:val="left"/>
        <w:rPr>
          <w:color w:val="000000"/>
          <w:kern w:val="0"/>
        </w:rPr>
      </w:pPr>
      <w:r>
        <w:rPr>
          <w:rFonts w:hint="eastAsia"/>
          <w:color w:val="000000"/>
          <w:kern w:val="0"/>
        </w:rPr>
        <w:t>2</w:t>
      </w:r>
      <w:r>
        <w:rPr>
          <w:color w:val="000000"/>
          <w:kern w:val="0"/>
        </w:rPr>
        <w:t>．常模分数转换与合成</w:t>
      </w:r>
    </w:p>
    <w:p>
      <w:pPr>
        <w:widowControl/>
        <w:spacing w:line="360" w:lineRule="auto"/>
        <w:ind w:firstLine="420" w:firstLineChars="200"/>
        <w:jc w:val="left"/>
        <w:rPr>
          <w:color w:val="000000"/>
          <w:kern w:val="0"/>
        </w:rPr>
      </w:pPr>
      <w:r>
        <w:rPr>
          <w:rFonts w:hint="eastAsia"/>
          <w:color w:val="000000"/>
          <w:kern w:val="0"/>
        </w:rPr>
        <w:t>3</w:t>
      </w:r>
      <w:r>
        <w:rPr>
          <w:color w:val="000000"/>
          <w:kern w:val="0"/>
        </w:rPr>
        <w:t>．常模的编制</w:t>
      </w:r>
    </w:p>
    <w:p>
      <w:pPr>
        <w:widowControl/>
        <w:spacing w:line="360" w:lineRule="auto"/>
        <w:ind w:firstLine="420" w:firstLineChars="200"/>
        <w:jc w:val="left"/>
        <w:rPr>
          <w:color w:val="000000"/>
          <w:kern w:val="0"/>
        </w:rPr>
      </w:pPr>
      <w:r>
        <w:rPr>
          <w:rFonts w:hint="eastAsia"/>
          <w:color w:val="000000"/>
          <w:kern w:val="0"/>
        </w:rPr>
        <w:t>4</w:t>
      </w:r>
      <w:r>
        <w:rPr>
          <w:color w:val="000000"/>
          <w:kern w:val="0"/>
        </w:rPr>
        <w:t>．几种常用的常模与量表</w:t>
      </w:r>
    </w:p>
    <w:p>
      <w:pPr>
        <w:widowControl/>
        <w:spacing w:line="360" w:lineRule="auto"/>
        <w:ind w:firstLine="420" w:firstLineChars="200"/>
        <w:jc w:val="left"/>
        <w:rPr>
          <w:color w:val="000000"/>
          <w:kern w:val="0"/>
        </w:rPr>
      </w:pPr>
      <w:r>
        <w:rPr>
          <w:color w:val="000000"/>
          <w:kern w:val="0"/>
        </w:rPr>
        <w:t>（1）发展性常模和发展量表</w:t>
      </w:r>
    </w:p>
    <w:p>
      <w:pPr>
        <w:widowControl/>
        <w:spacing w:line="360" w:lineRule="auto"/>
        <w:ind w:firstLine="420" w:firstLineChars="200"/>
        <w:jc w:val="left"/>
        <w:rPr>
          <w:color w:val="000000"/>
          <w:kern w:val="0"/>
        </w:rPr>
      </w:pPr>
      <w:r>
        <w:rPr>
          <w:color w:val="000000"/>
          <w:kern w:val="0"/>
        </w:rPr>
        <w:t>（2）百分位常模和百分等级量表</w:t>
      </w:r>
    </w:p>
    <w:p>
      <w:pPr>
        <w:widowControl/>
        <w:spacing w:line="360" w:lineRule="auto"/>
        <w:ind w:firstLine="420" w:firstLineChars="200"/>
        <w:jc w:val="left"/>
        <w:rPr>
          <w:color w:val="000000"/>
          <w:kern w:val="0"/>
        </w:rPr>
      </w:pPr>
      <w:r>
        <w:rPr>
          <w:color w:val="000000"/>
          <w:kern w:val="0"/>
        </w:rPr>
        <w:t>（3）标准分常模和标准分量表</w:t>
      </w:r>
    </w:p>
    <w:p>
      <w:pPr>
        <w:widowControl/>
        <w:spacing w:line="360" w:lineRule="auto"/>
        <w:ind w:firstLine="420" w:firstLineChars="200"/>
        <w:jc w:val="left"/>
        <w:rPr>
          <w:color w:val="000000"/>
          <w:kern w:val="0"/>
        </w:rPr>
      </w:pPr>
      <w:r>
        <w:rPr>
          <w:color w:val="000000"/>
          <w:kern w:val="0"/>
        </w:rPr>
        <w:t>（三）心理测验的使用</w:t>
      </w:r>
    </w:p>
    <w:p>
      <w:pPr>
        <w:widowControl/>
        <w:spacing w:line="360" w:lineRule="auto"/>
        <w:ind w:firstLine="420" w:firstLineChars="200"/>
        <w:jc w:val="left"/>
        <w:rPr>
          <w:color w:val="000000"/>
          <w:kern w:val="0"/>
        </w:rPr>
      </w:pPr>
      <w:r>
        <w:rPr>
          <w:color w:val="000000"/>
          <w:kern w:val="0"/>
        </w:rPr>
        <w:t>1．测验的选择</w:t>
      </w:r>
    </w:p>
    <w:p>
      <w:pPr>
        <w:widowControl/>
        <w:spacing w:line="360" w:lineRule="auto"/>
        <w:ind w:firstLine="420" w:firstLineChars="200"/>
        <w:jc w:val="left"/>
        <w:rPr>
          <w:color w:val="000000"/>
          <w:kern w:val="0"/>
        </w:rPr>
      </w:pPr>
      <w:r>
        <w:rPr>
          <w:color w:val="000000"/>
          <w:kern w:val="0"/>
        </w:rPr>
        <w:t>2．测验的施测程序与步骤</w:t>
      </w:r>
    </w:p>
    <w:p>
      <w:pPr>
        <w:widowControl/>
        <w:spacing w:line="360" w:lineRule="auto"/>
        <w:ind w:firstLine="420" w:firstLineChars="200"/>
        <w:jc w:val="left"/>
        <w:rPr>
          <w:color w:val="000000"/>
          <w:kern w:val="0"/>
        </w:rPr>
      </w:pPr>
      <w:r>
        <w:rPr>
          <w:color w:val="000000"/>
          <w:kern w:val="0"/>
        </w:rPr>
        <w:t>3．测验的评分</w:t>
      </w:r>
    </w:p>
    <w:p>
      <w:pPr>
        <w:widowControl/>
        <w:spacing w:line="360" w:lineRule="auto"/>
        <w:ind w:firstLine="420" w:firstLineChars="200"/>
        <w:jc w:val="left"/>
        <w:rPr>
          <w:color w:val="000000"/>
          <w:kern w:val="0"/>
        </w:rPr>
      </w:pPr>
      <w:r>
        <w:rPr>
          <w:color w:val="000000"/>
          <w:kern w:val="0"/>
        </w:rPr>
        <w:t>4．测验结果的报告</w:t>
      </w:r>
    </w:p>
    <w:p>
      <w:pPr>
        <w:spacing w:line="500" w:lineRule="exact"/>
      </w:pPr>
    </w:p>
    <w:p>
      <w:pPr>
        <w:spacing w:line="500" w:lineRule="exact"/>
      </w:pPr>
      <w:r>
        <w:rPr>
          <w:kern w:val="0"/>
        </w:rPr>
        <w:t>参考书目：金瑜主编，《心理测量》，华东师范大学出版社，2005年11月第二版。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1</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86"/>
    <w:rsid w:val="00030A74"/>
    <w:rsid w:val="0006003D"/>
    <w:rsid w:val="00102C36"/>
    <w:rsid w:val="00103336"/>
    <w:rsid w:val="00112A1F"/>
    <w:rsid w:val="001229A1"/>
    <w:rsid w:val="00172A27"/>
    <w:rsid w:val="001B1EEC"/>
    <w:rsid w:val="00243E0B"/>
    <w:rsid w:val="002B5C8A"/>
    <w:rsid w:val="002B641B"/>
    <w:rsid w:val="00331FF3"/>
    <w:rsid w:val="003D00F4"/>
    <w:rsid w:val="003D4464"/>
    <w:rsid w:val="003F7082"/>
    <w:rsid w:val="00437126"/>
    <w:rsid w:val="004772DC"/>
    <w:rsid w:val="004A1510"/>
    <w:rsid w:val="00503AB5"/>
    <w:rsid w:val="005B5E8D"/>
    <w:rsid w:val="005F3988"/>
    <w:rsid w:val="00601299"/>
    <w:rsid w:val="00615795"/>
    <w:rsid w:val="00637C6C"/>
    <w:rsid w:val="006836D3"/>
    <w:rsid w:val="006908F7"/>
    <w:rsid w:val="00761971"/>
    <w:rsid w:val="00791AD1"/>
    <w:rsid w:val="007C298D"/>
    <w:rsid w:val="007D4F14"/>
    <w:rsid w:val="0084008E"/>
    <w:rsid w:val="0084090F"/>
    <w:rsid w:val="008632EE"/>
    <w:rsid w:val="008732A2"/>
    <w:rsid w:val="008B1045"/>
    <w:rsid w:val="00901A10"/>
    <w:rsid w:val="009028F0"/>
    <w:rsid w:val="00917CF5"/>
    <w:rsid w:val="0093590B"/>
    <w:rsid w:val="009718B9"/>
    <w:rsid w:val="00981D85"/>
    <w:rsid w:val="00997D79"/>
    <w:rsid w:val="00A143B3"/>
    <w:rsid w:val="00A24832"/>
    <w:rsid w:val="00A42FCC"/>
    <w:rsid w:val="00A7432F"/>
    <w:rsid w:val="00A76354"/>
    <w:rsid w:val="00AA4FB0"/>
    <w:rsid w:val="00AC2B32"/>
    <w:rsid w:val="00B13B13"/>
    <w:rsid w:val="00B35B39"/>
    <w:rsid w:val="00B458E8"/>
    <w:rsid w:val="00B66F2C"/>
    <w:rsid w:val="00B77FA8"/>
    <w:rsid w:val="00B931A1"/>
    <w:rsid w:val="00BA0088"/>
    <w:rsid w:val="00BF19C1"/>
    <w:rsid w:val="00C05FEC"/>
    <w:rsid w:val="00C30797"/>
    <w:rsid w:val="00D30781"/>
    <w:rsid w:val="00D447AF"/>
    <w:rsid w:val="00E8549E"/>
    <w:rsid w:val="00F35201"/>
    <w:rsid w:val="0D831973"/>
    <w:rsid w:val="1C434285"/>
    <w:rsid w:val="3075691F"/>
    <w:rsid w:val="378D688D"/>
    <w:rsid w:val="3F647EEF"/>
    <w:rsid w:val="42B363C4"/>
    <w:rsid w:val="57BD02A5"/>
    <w:rsid w:val="6E4302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kern w:val="2"/>
      <w:sz w:val="21"/>
      <w:szCs w:val="21"/>
      <w:lang w:val="en-US" w:eastAsia="zh-CN" w:bidi="ar-SA"/>
    </w:rPr>
  </w:style>
  <w:style w:type="paragraph" w:styleId="2">
    <w:name w:val="heading 2"/>
    <w:basedOn w:val="1"/>
    <w:next w:val="1"/>
    <w:link w:val="16"/>
    <w:qFormat/>
    <w:uiPriority w:val="99"/>
    <w:pPr>
      <w:widowControl/>
      <w:jc w:val="left"/>
      <w:outlineLvl w:val="1"/>
    </w:pPr>
    <w:rPr>
      <w:rFonts w:ascii="宋体" w:hAnsi="宋体" w:cs="宋体"/>
      <w:b/>
      <w:bCs/>
      <w:kern w:val="0"/>
      <w:sz w:val="20"/>
      <w:szCs w:val="20"/>
    </w:rPr>
  </w:style>
  <w:style w:type="character" w:default="1" w:styleId="9">
    <w:name w:val="Default Paragraph Font"/>
    <w:semiHidden/>
    <w:uiPriority w:val="99"/>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Indent"/>
    <w:basedOn w:val="1"/>
    <w:link w:val="17"/>
    <w:uiPriority w:val="99"/>
    <w:pPr>
      <w:spacing w:line="360" w:lineRule="auto"/>
      <w:ind w:firstLine="480" w:firstLineChars="200"/>
    </w:pPr>
    <w:rPr>
      <w:rFonts w:ascii="宋体" w:hAnsi="华文中宋" w:cs="宋体"/>
      <w:sz w:val="24"/>
      <w:szCs w:val="24"/>
    </w:rPr>
  </w:style>
  <w:style w:type="paragraph" w:styleId="4">
    <w:name w:val="Date"/>
    <w:basedOn w:val="1"/>
    <w:next w:val="1"/>
    <w:link w:val="12"/>
    <w:qFormat/>
    <w:uiPriority w:val="99"/>
    <w:pPr>
      <w:ind w:left="2500" w:leftChars="2500"/>
    </w:pPr>
    <w:rPr>
      <w:sz w:val="28"/>
      <w:szCs w:val="2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0">
    <w:name w:val="page number"/>
    <w:basedOn w:val="9"/>
    <w:qFormat/>
    <w:uiPriority w:val="99"/>
  </w:style>
  <w:style w:type="character" w:styleId="11">
    <w:name w:val="Hyperlink"/>
    <w:qFormat/>
    <w:uiPriority w:val="99"/>
    <w:rPr>
      <w:color w:val="0000FF"/>
      <w:u w:val="single"/>
    </w:rPr>
  </w:style>
  <w:style w:type="character" w:customStyle="1" w:styleId="12">
    <w:name w:val="日期 Char"/>
    <w:link w:val="4"/>
    <w:semiHidden/>
    <w:locked/>
    <w:uiPriority w:val="99"/>
    <w:rPr>
      <w:sz w:val="21"/>
      <w:szCs w:val="21"/>
    </w:rPr>
  </w:style>
  <w:style w:type="character" w:customStyle="1" w:styleId="13">
    <w:name w:val="页眉 Char"/>
    <w:link w:val="6"/>
    <w:qFormat/>
    <w:locked/>
    <w:uiPriority w:val="99"/>
    <w:rPr>
      <w:kern w:val="2"/>
      <w:sz w:val="18"/>
      <w:szCs w:val="18"/>
    </w:rPr>
  </w:style>
  <w:style w:type="character" w:customStyle="1" w:styleId="14">
    <w:name w:val="页脚 Char"/>
    <w:link w:val="5"/>
    <w:semiHidden/>
    <w:qFormat/>
    <w:locked/>
    <w:uiPriority w:val="99"/>
    <w:rPr>
      <w:sz w:val="18"/>
      <w:szCs w:val="18"/>
    </w:rPr>
  </w:style>
  <w:style w:type="character" w:customStyle="1" w:styleId="15">
    <w:name w:val="HTML 预设格式 Char"/>
    <w:link w:val="7"/>
    <w:qFormat/>
    <w:locked/>
    <w:uiPriority w:val="99"/>
    <w:rPr>
      <w:rFonts w:ascii="宋体" w:eastAsia="宋体" w:cs="宋体"/>
      <w:sz w:val="24"/>
      <w:szCs w:val="24"/>
    </w:rPr>
  </w:style>
  <w:style w:type="character" w:customStyle="1" w:styleId="16">
    <w:name w:val="标题 2 Char"/>
    <w:link w:val="2"/>
    <w:qFormat/>
    <w:locked/>
    <w:uiPriority w:val="99"/>
    <w:rPr>
      <w:rFonts w:ascii="宋体" w:hAnsi="宋体" w:eastAsia="宋体" w:cs="宋体"/>
      <w:b/>
      <w:bCs/>
      <w:kern w:val="0"/>
      <w:sz w:val="20"/>
      <w:szCs w:val="20"/>
    </w:rPr>
  </w:style>
  <w:style w:type="character" w:customStyle="1" w:styleId="17">
    <w:name w:val="正文文本缩进 Char"/>
    <w:link w:val="3"/>
    <w:semiHidden/>
    <w:locked/>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3</Pages>
  <Words>148</Words>
  <Characters>845</Characters>
  <Lines>7</Lines>
  <Paragraphs>1</Paragraphs>
  <TotalTime>0</TotalTime>
  <ScaleCrop>false</ScaleCrop>
  <LinksUpToDate>false</LinksUpToDate>
  <CharactersWithSpaces>992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2014-10-12T13:21:00Z</dcterms:created>
  <dc:creator>邵海艳</dc:creator>
  <cp:lastModifiedBy>vertesyuan</cp:lastModifiedBy>
  <cp:lastPrinted>2006-03-06T01:25:00Z</cp:lastPrinted>
  <dcterms:modified xsi:type="dcterms:W3CDTF">2024-06-20T03:21:10Z</dcterms:modified>
  <dc:title>教学大纲格式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363C89A433A5436C8083C05C38A713B5_13</vt:lpwstr>
  </property>
</Properties>
</file>