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A3" w:rsidRDefault="00FA03A3">
      <w:pPr>
        <w:jc w:val="center"/>
        <w:rPr>
          <w:rFonts w:ascii="楷体_GB2312" w:eastAsia="楷体_GB2312" w:hAnsi="宋体" w:cs="Times New Roman" w:hint="eastAsia"/>
          <w:sz w:val="36"/>
          <w:szCs w:val="36"/>
        </w:rPr>
      </w:pPr>
      <w:bookmarkStart w:id="0" w:name="OLE_LINK2"/>
    </w:p>
    <w:p w:rsidR="00FA03A3" w:rsidRDefault="00FA03A3">
      <w:pPr>
        <w:jc w:val="center"/>
        <w:rPr>
          <w:rFonts w:ascii="楷体_GB2312" w:eastAsia="楷体_GB2312" w:hAnsi="宋体" w:cs="Times New Roman"/>
          <w:sz w:val="36"/>
          <w:szCs w:val="36"/>
        </w:rPr>
      </w:pPr>
    </w:p>
    <w:p w:rsidR="00FA03A3" w:rsidRDefault="00FA03A3">
      <w:pPr>
        <w:jc w:val="center"/>
        <w:rPr>
          <w:rFonts w:ascii="楷体_GB2312" w:eastAsia="楷体_GB2312" w:hAnsi="宋体" w:cs="Times New Roman"/>
          <w:sz w:val="36"/>
          <w:szCs w:val="36"/>
        </w:rPr>
      </w:pPr>
    </w:p>
    <w:p w:rsidR="00FA03A3" w:rsidRDefault="006D480C">
      <w:pPr>
        <w:jc w:val="center"/>
        <w:rPr>
          <w:rFonts w:ascii="楷体_GB2312" w:eastAsia="楷体_GB2312" w:hAnsi="宋体" w:cs="Times New Roman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5pt;margin-top:14.25pt;width:199.5pt;height:39.9pt;z-index:-1;mso-width-relative:page;mso-height-relative:page">
            <v:imagedata r:id="rId9" o:title="" gain="69719f" blacklevel="3932f"/>
          </v:shape>
        </w:pict>
      </w:r>
    </w:p>
    <w:p w:rsidR="00FA03A3" w:rsidRDefault="00FA03A3">
      <w:pPr>
        <w:jc w:val="center"/>
        <w:rPr>
          <w:rFonts w:ascii="楷体_GB2312" w:eastAsia="楷体_GB2312" w:hAnsi="宋体" w:cs="Times New Roman"/>
          <w:sz w:val="36"/>
          <w:szCs w:val="36"/>
        </w:rPr>
      </w:pPr>
    </w:p>
    <w:p w:rsidR="00FA03A3" w:rsidRDefault="0080720C">
      <w:pPr>
        <w:jc w:val="center"/>
        <w:rPr>
          <w:rFonts w:ascii="楷体_GB2312" w:eastAsia="楷体_GB2312" w:hAnsi="宋体" w:cs="Times New Roman"/>
          <w:sz w:val="44"/>
          <w:szCs w:val="44"/>
        </w:rPr>
      </w:pPr>
      <w:r>
        <w:rPr>
          <w:rFonts w:ascii="黑体" w:eastAsia="黑体" w:cs="黑体"/>
          <w:sz w:val="44"/>
          <w:szCs w:val="44"/>
        </w:rPr>
        <w:t>2024</w:t>
      </w:r>
      <w:r w:rsidR="00CC4D2E">
        <w:rPr>
          <w:rFonts w:ascii="黑体" w:eastAsia="黑体" w:cs="黑体" w:hint="eastAsia"/>
          <w:sz w:val="44"/>
          <w:szCs w:val="44"/>
        </w:rPr>
        <w:t>年全国硕士研究生招生考试大纲</w:t>
      </w:r>
    </w:p>
    <w:p w:rsidR="00FA03A3" w:rsidRDefault="00FA03A3">
      <w:pPr>
        <w:jc w:val="center"/>
        <w:rPr>
          <w:rFonts w:eastAsia="楷体_GB2312" w:cs="Times New Roman"/>
          <w:sz w:val="44"/>
          <w:szCs w:val="44"/>
        </w:rPr>
      </w:pPr>
    </w:p>
    <w:p w:rsidR="00FA03A3" w:rsidRDefault="00FA03A3">
      <w:pPr>
        <w:jc w:val="center"/>
        <w:rPr>
          <w:rFonts w:eastAsia="楷体_GB2312" w:cs="Times New Roman"/>
          <w:sz w:val="44"/>
          <w:szCs w:val="44"/>
        </w:rPr>
      </w:pPr>
    </w:p>
    <w:p w:rsidR="00FA03A3" w:rsidRDefault="00FA03A3">
      <w:pPr>
        <w:jc w:val="center"/>
        <w:rPr>
          <w:rFonts w:eastAsia="楷体_GB2312" w:cs="Times New Roman"/>
          <w:sz w:val="44"/>
          <w:szCs w:val="44"/>
        </w:rPr>
      </w:pPr>
    </w:p>
    <w:p w:rsidR="00FA03A3" w:rsidRDefault="00FA03A3">
      <w:pPr>
        <w:jc w:val="center"/>
        <w:rPr>
          <w:rFonts w:eastAsia="楷体_GB2312" w:cs="Times New Roman"/>
          <w:sz w:val="28"/>
          <w:szCs w:val="28"/>
        </w:rPr>
      </w:pPr>
    </w:p>
    <w:p w:rsidR="00FA03A3" w:rsidRDefault="00FA03A3">
      <w:pPr>
        <w:jc w:val="center"/>
        <w:rPr>
          <w:rFonts w:eastAsia="楷体_GB2312" w:cs="Times New Roman"/>
          <w:sz w:val="28"/>
          <w:szCs w:val="28"/>
        </w:rPr>
      </w:pPr>
    </w:p>
    <w:p w:rsidR="00FA03A3" w:rsidRDefault="00FA03A3">
      <w:pPr>
        <w:jc w:val="center"/>
        <w:rPr>
          <w:rFonts w:eastAsia="楷体_GB2312" w:cs="Times New Roman"/>
          <w:sz w:val="28"/>
          <w:szCs w:val="28"/>
        </w:rPr>
      </w:pPr>
    </w:p>
    <w:p w:rsidR="00FA03A3" w:rsidRDefault="00CC4D2E">
      <w:pPr>
        <w:ind w:leftChars="600" w:left="1260"/>
        <w:rPr>
          <w:rFonts w:ascii="楷体_GB2312" w:eastAsia="楷体_GB2312" w:hAnsi="宋体" w:cs="楷体_GB2312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科目代码：</w:t>
      </w:r>
      <w:r>
        <w:rPr>
          <w:rFonts w:ascii="楷体_GB2312" w:eastAsia="楷体_GB2312" w:hAnsi="宋体" w:cs="楷体_GB2312"/>
          <w:sz w:val="30"/>
          <w:szCs w:val="30"/>
        </w:rPr>
        <w:t>445</w:t>
      </w:r>
    </w:p>
    <w:p w:rsidR="00FA03A3" w:rsidRDefault="00CC4D2E">
      <w:pPr>
        <w:ind w:leftChars="600" w:left="1260"/>
        <w:rPr>
          <w:rFonts w:ascii="楷体_GB2312" w:eastAsia="楷体_GB2312" w:hAnsi="宋体" w:cs="Times New Roman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科目名称：汉语国际教育基础</w:t>
      </w:r>
    </w:p>
    <w:p w:rsidR="00FA03A3" w:rsidRDefault="0080720C">
      <w:pPr>
        <w:ind w:leftChars="600" w:left="1260"/>
        <w:rPr>
          <w:rFonts w:ascii="楷体_GB2312" w:eastAsia="楷体_GB2312" w:hAnsi="宋体" w:cs="Times New Roman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适用专业：</w:t>
      </w:r>
      <w:r>
        <w:rPr>
          <w:rFonts w:ascii="楷体_GB2312" w:eastAsia="楷体_GB2312" w:hAnsi="宋体" w:cs="楷体_GB2312"/>
          <w:sz w:val="30"/>
          <w:szCs w:val="30"/>
        </w:rPr>
        <w:t>国际中文教育</w:t>
      </w:r>
    </w:p>
    <w:p w:rsidR="00FA03A3" w:rsidRDefault="00CC4D2E">
      <w:pPr>
        <w:ind w:leftChars="600" w:left="1260"/>
        <w:rPr>
          <w:rFonts w:ascii="楷体_GB2312" w:eastAsia="楷体_GB2312" w:hAnsi="宋体" w:cs="Times New Roman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制订单位：沈阳师范大学</w:t>
      </w:r>
    </w:p>
    <w:p w:rsidR="00FA03A3" w:rsidRDefault="00CC4D2E">
      <w:pPr>
        <w:ind w:leftChars="600" w:left="1260"/>
        <w:rPr>
          <w:rFonts w:ascii="楷体_GB2312" w:eastAsia="楷体_GB2312" w:hAnsi="宋体" w:cs="Times New Roman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修订日期：</w:t>
      </w:r>
      <w:r w:rsidR="0080720C">
        <w:rPr>
          <w:rFonts w:ascii="楷体_GB2312" w:eastAsia="楷体_GB2312" w:hAnsi="宋体" w:cs="楷体_GB2312"/>
          <w:sz w:val="30"/>
          <w:szCs w:val="30"/>
        </w:rPr>
        <w:t>2023</w:t>
      </w:r>
      <w:r>
        <w:rPr>
          <w:rFonts w:ascii="楷体_GB2312" w:eastAsia="楷体_GB2312" w:hAnsi="宋体" w:cs="楷体_GB2312" w:hint="eastAsia"/>
          <w:sz w:val="30"/>
          <w:szCs w:val="30"/>
        </w:rPr>
        <w:t>年</w:t>
      </w:r>
      <w:r>
        <w:rPr>
          <w:rFonts w:ascii="楷体_GB2312" w:eastAsia="楷体_GB2312" w:hAnsi="宋体" w:cs="楷体_GB2312"/>
          <w:sz w:val="30"/>
          <w:szCs w:val="30"/>
        </w:rPr>
        <w:t>9</w:t>
      </w:r>
      <w:r>
        <w:rPr>
          <w:rFonts w:ascii="楷体_GB2312" w:eastAsia="楷体_GB2312" w:hAnsi="宋体" w:cs="楷体_GB2312" w:hint="eastAsia"/>
          <w:sz w:val="30"/>
          <w:szCs w:val="30"/>
        </w:rPr>
        <w:t>月</w:t>
      </w:r>
    </w:p>
    <w:p w:rsidR="00FA03A3" w:rsidRDefault="00FA03A3">
      <w:pPr>
        <w:jc w:val="center"/>
        <w:rPr>
          <w:rFonts w:ascii="宋体" w:cs="Times New Roman"/>
          <w:b/>
          <w:bCs/>
          <w:sz w:val="32"/>
          <w:szCs w:val="32"/>
        </w:rPr>
      </w:pPr>
    </w:p>
    <w:p w:rsidR="00FA03A3" w:rsidRDefault="00FA03A3">
      <w:pPr>
        <w:jc w:val="center"/>
        <w:rPr>
          <w:rFonts w:ascii="宋体" w:cs="Times New Roman"/>
          <w:b/>
          <w:bCs/>
          <w:sz w:val="32"/>
          <w:szCs w:val="32"/>
        </w:rPr>
      </w:pPr>
    </w:p>
    <w:p w:rsidR="00FA03A3" w:rsidRDefault="00FA03A3">
      <w:pPr>
        <w:jc w:val="center"/>
        <w:rPr>
          <w:rFonts w:ascii="宋体" w:cs="Times New Roman"/>
          <w:b/>
          <w:bCs/>
          <w:sz w:val="32"/>
          <w:szCs w:val="32"/>
        </w:rPr>
      </w:pPr>
    </w:p>
    <w:p w:rsidR="00FA03A3" w:rsidRDefault="00FA03A3">
      <w:pPr>
        <w:jc w:val="center"/>
        <w:rPr>
          <w:rFonts w:ascii="宋体" w:cs="Times New Roman"/>
          <w:b/>
          <w:bCs/>
          <w:sz w:val="32"/>
          <w:szCs w:val="32"/>
        </w:rPr>
      </w:pPr>
    </w:p>
    <w:p w:rsidR="00FA03A3" w:rsidRDefault="00FA03A3">
      <w:pPr>
        <w:jc w:val="center"/>
        <w:rPr>
          <w:rFonts w:ascii="宋体" w:cs="Times New Roman"/>
          <w:b/>
          <w:bCs/>
          <w:sz w:val="32"/>
          <w:szCs w:val="32"/>
        </w:rPr>
      </w:pPr>
    </w:p>
    <w:p w:rsidR="00FA03A3" w:rsidRDefault="00CC4D2E"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cs="宋体" w:hint="eastAsia"/>
          <w:b/>
          <w:bCs/>
          <w:sz w:val="32"/>
          <w:szCs w:val="32"/>
        </w:rPr>
        <w:lastRenderedPageBreak/>
        <w:t>《汉语国际教育基础》考试大纲</w:t>
      </w:r>
    </w:p>
    <w:bookmarkEnd w:id="0"/>
    <w:p w:rsidR="00FA03A3" w:rsidRDefault="00CC4D2E">
      <w:pPr>
        <w:widowControl/>
        <w:spacing w:line="460" w:lineRule="exact"/>
        <w:jc w:val="left"/>
        <w:rPr>
          <w:rFonts w:ascii="宋体" w:cs="Times New Roman"/>
          <w:kern w:val="0"/>
        </w:rPr>
      </w:pPr>
      <w:r>
        <w:rPr>
          <w:rFonts w:ascii="宋体" w:hAnsi="宋体" w:cs="宋体" w:hint="eastAsia"/>
          <w:b/>
          <w:bCs/>
          <w:kern w:val="0"/>
        </w:rPr>
        <w:t>一、考试性质</w:t>
      </w:r>
    </w:p>
    <w:p w:rsidR="00FA03A3" w:rsidRDefault="0080720C">
      <w:pPr>
        <w:widowControl/>
        <w:spacing w:line="460" w:lineRule="exact"/>
        <w:ind w:firstLine="560"/>
        <w:jc w:val="left"/>
        <w:rPr>
          <w:rFonts w:ascii="宋体" w:cs="Times New Roman"/>
          <w:kern w:val="0"/>
        </w:rPr>
      </w:pPr>
      <w:r>
        <w:rPr>
          <w:rFonts w:ascii="宋体" w:hAnsi="宋体" w:cs="宋体" w:hint="eastAsia"/>
          <w:kern w:val="0"/>
        </w:rPr>
        <w:t>汉语国际教育基础考试是国际</w:t>
      </w:r>
      <w:r>
        <w:rPr>
          <w:rFonts w:ascii="宋体" w:hAnsi="宋体" w:cs="宋体"/>
          <w:kern w:val="0"/>
        </w:rPr>
        <w:t>中文</w:t>
      </w:r>
      <w:r w:rsidR="00CC4D2E">
        <w:rPr>
          <w:rFonts w:ascii="宋体" w:hAnsi="宋体" w:cs="宋体" w:hint="eastAsia"/>
          <w:kern w:val="0"/>
        </w:rPr>
        <w:t>教育硕士</w:t>
      </w:r>
      <w:r>
        <w:rPr>
          <w:rFonts w:ascii="宋体" w:hAnsi="宋体" w:cs="宋体" w:hint="eastAsia"/>
          <w:kern w:val="0"/>
        </w:rPr>
        <w:t>生入学考试科目之一，是由</w:t>
      </w:r>
      <w:r w:rsidR="00A30661">
        <w:rPr>
          <w:rFonts w:ascii="宋体" w:hAnsi="宋体" w:cs="宋体" w:hint="eastAsia"/>
          <w:kern w:val="0"/>
        </w:rPr>
        <w:t>汉语</w:t>
      </w:r>
      <w:r w:rsidR="007365AC">
        <w:rPr>
          <w:rFonts w:ascii="宋体" w:hAnsi="宋体" w:cs="宋体" w:hint="eastAsia"/>
          <w:kern w:val="0"/>
        </w:rPr>
        <w:t>国际</w:t>
      </w:r>
      <w:r w:rsidR="00CC4D2E">
        <w:rPr>
          <w:rFonts w:ascii="宋体" w:hAnsi="宋体" w:cs="宋体" w:hint="eastAsia"/>
          <w:kern w:val="0"/>
        </w:rPr>
        <w:t>教育硕士专业学位教育指导委员会统一制定考试大纲，教育部授权的各</w:t>
      </w:r>
      <w:r>
        <w:rPr>
          <w:rFonts w:ascii="宋体" w:hAnsi="宋体" w:cs="宋体" w:hint="eastAsia"/>
          <w:kern w:val="0"/>
        </w:rPr>
        <w:t>国际中文</w:t>
      </w:r>
      <w:r w:rsidR="00CC4D2E">
        <w:rPr>
          <w:rFonts w:ascii="宋体" w:hAnsi="宋体" w:cs="宋体" w:hint="eastAsia"/>
          <w:kern w:val="0"/>
        </w:rPr>
        <w:t>教育硕士培养院校自行命题的选拔性考试。</w:t>
      </w:r>
      <w:proofErr w:type="gramStart"/>
      <w:r w:rsidR="00CC4D2E">
        <w:rPr>
          <w:rFonts w:ascii="宋体" w:hAnsi="宋体" w:cs="宋体" w:hint="eastAsia"/>
          <w:kern w:val="0"/>
        </w:rPr>
        <w:t>本考试</w:t>
      </w:r>
      <w:proofErr w:type="gramEnd"/>
      <w:r w:rsidR="00CC4D2E">
        <w:rPr>
          <w:rFonts w:ascii="宋体" w:hAnsi="宋体" w:cs="宋体" w:hint="eastAsia"/>
          <w:kern w:val="0"/>
        </w:rPr>
        <w:t>大纲的制定力求反映</w:t>
      </w:r>
      <w:r>
        <w:rPr>
          <w:rFonts w:ascii="宋体" w:hAnsi="宋体" w:cs="宋体" w:hint="eastAsia"/>
          <w:kern w:val="0"/>
        </w:rPr>
        <w:t>国际中文</w:t>
      </w:r>
      <w:r w:rsidR="00CC4D2E">
        <w:rPr>
          <w:rFonts w:ascii="宋体" w:hAnsi="宋体" w:cs="宋体" w:hint="eastAsia"/>
          <w:kern w:val="0"/>
        </w:rPr>
        <w:t>教育硕士专业学位的特点，科学、公</w:t>
      </w:r>
      <w:r>
        <w:rPr>
          <w:rFonts w:ascii="宋体" w:hAnsi="宋体" w:cs="宋体" w:hint="eastAsia"/>
          <w:kern w:val="0"/>
        </w:rPr>
        <w:t>平、准确、规范地测评考生的相关知识基础、基本素质和综合能力。</w:t>
      </w:r>
      <w:r w:rsidR="00CC4D2E">
        <w:rPr>
          <w:rFonts w:ascii="宋体" w:hAnsi="宋体" w:cs="宋体" w:hint="eastAsia"/>
          <w:kern w:val="0"/>
        </w:rPr>
        <w:t>国际</w:t>
      </w:r>
      <w:r>
        <w:rPr>
          <w:rFonts w:ascii="宋体" w:hAnsi="宋体" w:cs="宋体" w:hint="eastAsia"/>
          <w:kern w:val="0"/>
        </w:rPr>
        <w:t>中文</w:t>
      </w:r>
      <w:r w:rsidR="00CC4D2E">
        <w:rPr>
          <w:rFonts w:ascii="宋体" w:hAnsi="宋体" w:cs="宋体" w:hint="eastAsia"/>
          <w:kern w:val="0"/>
        </w:rPr>
        <w:t>教育基础考试的目的是测试考生相关的教育学、心理学、文化等基础知识、基本素养及书面语表达能力。</w:t>
      </w:r>
    </w:p>
    <w:p w:rsidR="00FA03A3" w:rsidRDefault="00CC4D2E">
      <w:pPr>
        <w:widowControl/>
        <w:spacing w:line="460" w:lineRule="exact"/>
        <w:jc w:val="left"/>
        <w:rPr>
          <w:rFonts w:ascii="宋体" w:cs="Times New Roman"/>
          <w:kern w:val="0"/>
        </w:rPr>
      </w:pPr>
      <w:r>
        <w:rPr>
          <w:rFonts w:ascii="宋体" w:hAnsi="宋体" w:cs="宋体" w:hint="eastAsia"/>
          <w:b/>
          <w:bCs/>
          <w:kern w:val="0"/>
        </w:rPr>
        <w:t>二、评价目标</w:t>
      </w:r>
    </w:p>
    <w:p w:rsidR="00FA03A3" w:rsidRDefault="00CC4D2E">
      <w:pPr>
        <w:widowControl/>
        <w:spacing w:line="460" w:lineRule="exact"/>
        <w:ind w:firstLine="560"/>
        <w:jc w:val="left"/>
        <w:rPr>
          <w:rFonts w:ascii="宋体" w:cs="Times New Roman"/>
          <w:kern w:val="0"/>
        </w:rPr>
      </w:pPr>
      <w:r>
        <w:rPr>
          <w:rFonts w:ascii="宋体" w:hAnsi="宋体" w:cs="宋体"/>
          <w:kern w:val="0"/>
        </w:rPr>
        <w:t>(1)</w:t>
      </w:r>
      <w:r w:rsidR="0080720C">
        <w:rPr>
          <w:rFonts w:ascii="宋体" w:hAnsi="宋体" w:cs="宋体" w:hint="eastAsia"/>
          <w:kern w:val="0"/>
        </w:rPr>
        <w:t>要求考生具有与国际中文</w:t>
      </w:r>
      <w:r>
        <w:rPr>
          <w:rFonts w:ascii="宋体" w:hAnsi="宋体" w:cs="宋体" w:hint="eastAsia"/>
          <w:kern w:val="0"/>
        </w:rPr>
        <w:t>教学相关的文化基础知识。</w:t>
      </w:r>
    </w:p>
    <w:p w:rsidR="00FA03A3" w:rsidRDefault="00CC4D2E">
      <w:pPr>
        <w:widowControl/>
        <w:spacing w:line="460" w:lineRule="exact"/>
        <w:ind w:firstLine="560"/>
        <w:jc w:val="left"/>
        <w:rPr>
          <w:rFonts w:ascii="宋体" w:cs="Times New Roman"/>
          <w:kern w:val="0"/>
        </w:rPr>
      </w:pPr>
      <w:r>
        <w:rPr>
          <w:rFonts w:ascii="宋体" w:hAnsi="宋体" w:cs="宋体"/>
          <w:kern w:val="0"/>
        </w:rPr>
        <w:t>(2)</w:t>
      </w:r>
      <w:r w:rsidR="0080720C">
        <w:rPr>
          <w:rFonts w:ascii="宋体" w:hAnsi="宋体" w:cs="宋体" w:hint="eastAsia"/>
          <w:kern w:val="0"/>
        </w:rPr>
        <w:t>要求考生具有与国际中文</w:t>
      </w:r>
      <w:r>
        <w:rPr>
          <w:rFonts w:ascii="宋体" w:hAnsi="宋体" w:cs="宋体" w:hint="eastAsia"/>
          <w:kern w:val="0"/>
        </w:rPr>
        <w:t>教学相关的教育学、心理学和语言教学基础知识。</w:t>
      </w:r>
    </w:p>
    <w:p w:rsidR="00FA03A3" w:rsidRDefault="00CC4D2E">
      <w:pPr>
        <w:widowControl/>
        <w:spacing w:line="460" w:lineRule="exact"/>
        <w:ind w:firstLine="560"/>
        <w:jc w:val="left"/>
        <w:rPr>
          <w:rFonts w:ascii="宋体" w:cs="Times New Roman"/>
          <w:kern w:val="0"/>
        </w:rPr>
      </w:pPr>
      <w:r>
        <w:rPr>
          <w:rFonts w:ascii="宋体" w:hAnsi="宋体" w:cs="宋体"/>
          <w:kern w:val="0"/>
        </w:rPr>
        <w:t>(3)</w:t>
      </w:r>
      <w:r>
        <w:rPr>
          <w:rFonts w:ascii="宋体" w:hAnsi="宋体" w:cs="宋体" w:hint="eastAsia"/>
          <w:kern w:val="0"/>
        </w:rPr>
        <w:t>要求考生具有较强的文字材料理解能力和书面语表达能力。</w:t>
      </w:r>
    </w:p>
    <w:p w:rsidR="00FA03A3" w:rsidRDefault="00CC4D2E">
      <w:pPr>
        <w:widowControl/>
        <w:spacing w:line="460" w:lineRule="exact"/>
        <w:jc w:val="left"/>
        <w:rPr>
          <w:rFonts w:ascii="宋体" w:cs="Times New Roman"/>
          <w:kern w:val="0"/>
        </w:rPr>
      </w:pPr>
      <w:r>
        <w:rPr>
          <w:rFonts w:ascii="宋体" w:hAnsi="宋体" w:cs="宋体" w:hint="eastAsia"/>
          <w:b/>
          <w:bCs/>
          <w:kern w:val="0"/>
        </w:rPr>
        <w:t>三、考试内容</w:t>
      </w:r>
    </w:p>
    <w:p w:rsidR="00FA03A3" w:rsidRDefault="00A27ECE">
      <w:pPr>
        <w:widowControl/>
        <w:spacing w:line="460" w:lineRule="exact"/>
        <w:ind w:firstLine="480"/>
        <w:jc w:val="left"/>
        <w:rPr>
          <w:rFonts w:ascii="宋体" w:cs="Times New Roman"/>
          <w:kern w:val="0"/>
        </w:rPr>
      </w:pPr>
      <w:r>
        <w:rPr>
          <w:rFonts w:ascii="宋体" w:hAnsi="宋体" w:cs="宋体" w:hint="eastAsia"/>
          <w:kern w:val="0"/>
        </w:rPr>
        <w:t>汉语国际教育基础能力考试由“文化基础知识”“教育学、心理学及语言教学”</w:t>
      </w:r>
      <w:r w:rsidR="00CC4D2E">
        <w:rPr>
          <w:rFonts w:ascii="宋体" w:hAnsi="宋体" w:cs="宋体" w:hint="eastAsia"/>
          <w:kern w:val="0"/>
        </w:rPr>
        <w:t>“材料分析写作”三部分组成。</w:t>
      </w:r>
    </w:p>
    <w:p w:rsidR="00FA03A3" w:rsidRDefault="00CC4D2E">
      <w:pPr>
        <w:widowControl/>
        <w:numPr>
          <w:ilvl w:val="0"/>
          <w:numId w:val="1"/>
        </w:numPr>
        <w:spacing w:line="460" w:lineRule="exact"/>
        <w:ind w:firstLine="420"/>
        <w:jc w:val="left"/>
        <w:rPr>
          <w:rFonts w:ascii="宋体" w:cs="Times New Roman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文化基础知识</w:t>
      </w:r>
    </w:p>
    <w:p w:rsidR="00FA03A3" w:rsidRDefault="00CC4D2E">
      <w:pPr>
        <w:widowControl/>
        <w:spacing w:line="460" w:lineRule="exact"/>
        <w:ind w:firstLine="560"/>
        <w:jc w:val="left"/>
        <w:rPr>
          <w:rFonts w:ascii="宋体" w:cs="Times New Roman"/>
          <w:kern w:val="0"/>
        </w:rPr>
      </w:pPr>
      <w:r>
        <w:rPr>
          <w:rFonts w:ascii="宋体" w:hAnsi="宋体" w:cs="宋体" w:hint="eastAsia"/>
          <w:kern w:val="0"/>
        </w:rPr>
        <w:t>文化基础知识部分测试以下内容：</w:t>
      </w:r>
    </w:p>
    <w:p w:rsidR="00FA03A3" w:rsidRDefault="00CC4D2E">
      <w:pPr>
        <w:widowControl/>
        <w:spacing w:line="460" w:lineRule="exact"/>
        <w:ind w:firstLine="560"/>
        <w:jc w:val="left"/>
        <w:rPr>
          <w:rFonts w:ascii="宋体" w:cs="Times New Roman"/>
          <w:kern w:val="0"/>
        </w:rPr>
      </w:pPr>
      <w:r>
        <w:rPr>
          <w:rFonts w:ascii="宋体" w:hAnsi="宋体" w:cs="宋体"/>
          <w:kern w:val="0"/>
        </w:rPr>
        <w:t xml:space="preserve">  1.</w:t>
      </w:r>
      <w:r>
        <w:rPr>
          <w:rFonts w:ascii="宋体" w:hAnsi="宋体" w:cs="宋体" w:hint="eastAsia"/>
          <w:kern w:val="0"/>
        </w:rPr>
        <w:t>中外文化基础知识</w:t>
      </w:r>
    </w:p>
    <w:p w:rsidR="00FA03A3" w:rsidRDefault="00CC4D2E">
      <w:pPr>
        <w:widowControl/>
        <w:spacing w:line="460" w:lineRule="exact"/>
        <w:ind w:firstLine="420"/>
        <w:jc w:val="left"/>
        <w:rPr>
          <w:rFonts w:ascii="宋体" w:cs="Times New Roman"/>
          <w:kern w:val="0"/>
        </w:rPr>
      </w:pPr>
      <w:r>
        <w:rPr>
          <w:rFonts w:ascii="宋体" w:hAnsi="宋体" w:cs="宋体"/>
          <w:kern w:val="0"/>
        </w:rPr>
        <w:t xml:space="preserve">   2.</w:t>
      </w:r>
      <w:r>
        <w:rPr>
          <w:rFonts w:ascii="宋体" w:hAnsi="宋体" w:cs="宋体" w:hint="eastAsia"/>
          <w:kern w:val="0"/>
        </w:rPr>
        <w:t>跨文化交际基础知识</w:t>
      </w:r>
      <w:r>
        <w:rPr>
          <w:rFonts w:ascii="宋体" w:hAnsi="宋体" w:cs="宋体"/>
          <w:kern w:val="0"/>
        </w:rPr>
        <w:t xml:space="preserve">  </w:t>
      </w:r>
    </w:p>
    <w:p w:rsidR="00FA03A3" w:rsidRDefault="00CC4D2E">
      <w:pPr>
        <w:widowControl/>
        <w:spacing w:line="460" w:lineRule="exact"/>
        <w:ind w:firstLine="420"/>
        <w:jc w:val="left"/>
        <w:rPr>
          <w:rFonts w:ascii="宋体" w:cs="Times New Roman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（二）教育学、心理学及语言教学</w:t>
      </w:r>
    </w:p>
    <w:p w:rsidR="00FA03A3" w:rsidRDefault="00CC4D2E">
      <w:pPr>
        <w:widowControl/>
        <w:spacing w:line="460" w:lineRule="exact"/>
        <w:ind w:firstLine="560"/>
        <w:jc w:val="left"/>
        <w:rPr>
          <w:rFonts w:ascii="宋体" w:cs="Times New Roman"/>
          <w:kern w:val="0"/>
        </w:rPr>
      </w:pPr>
      <w:r>
        <w:rPr>
          <w:rFonts w:ascii="宋体" w:hAnsi="宋体" w:cs="宋体" w:hint="eastAsia"/>
          <w:kern w:val="0"/>
        </w:rPr>
        <w:t>教育、心理及语言教学基础知识部分测试以下内容：</w:t>
      </w:r>
    </w:p>
    <w:p w:rsidR="00FA03A3" w:rsidRDefault="00CC4D2E">
      <w:pPr>
        <w:widowControl/>
        <w:spacing w:line="460" w:lineRule="exact"/>
        <w:ind w:firstLine="560"/>
        <w:jc w:val="left"/>
        <w:rPr>
          <w:rFonts w:ascii="宋体" w:cs="Times New Roman"/>
          <w:kern w:val="0"/>
        </w:rPr>
      </w:pPr>
      <w:r>
        <w:rPr>
          <w:rFonts w:ascii="宋体" w:hAnsi="宋体" w:cs="宋体"/>
          <w:kern w:val="0"/>
        </w:rPr>
        <w:t xml:space="preserve">  1.</w:t>
      </w:r>
      <w:r>
        <w:rPr>
          <w:rFonts w:ascii="宋体" w:hAnsi="宋体" w:cs="宋体" w:hint="eastAsia"/>
          <w:kern w:val="0"/>
        </w:rPr>
        <w:t>教育学基础</w:t>
      </w:r>
    </w:p>
    <w:p w:rsidR="00FA03A3" w:rsidRDefault="00CC4D2E">
      <w:pPr>
        <w:widowControl/>
        <w:spacing w:line="460" w:lineRule="exact"/>
        <w:ind w:firstLine="560"/>
        <w:jc w:val="left"/>
        <w:rPr>
          <w:rFonts w:ascii="宋体" w:cs="Times New Roman"/>
          <w:kern w:val="0"/>
        </w:rPr>
      </w:pPr>
      <w:r>
        <w:rPr>
          <w:rFonts w:ascii="宋体" w:hAnsi="宋体" w:cs="宋体"/>
          <w:kern w:val="0"/>
        </w:rPr>
        <w:t xml:space="preserve">  2.</w:t>
      </w:r>
      <w:r>
        <w:rPr>
          <w:rFonts w:ascii="宋体" w:hAnsi="宋体" w:cs="宋体" w:hint="eastAsia"/>
          <w:kern w:val="0"/>
        </w:rPr>
        <w:t>心理学基础</w:t>
      </w:r>
    </w:p>
    <w:p w:rsidR="00FA03A3" w:rsidRDefault="00CC4D2E">
      <w:pPr>
        <w:widowControl/>
        <w:spacing w:line="460" w:lineRule="exact"/>
        <w:ind w:firstLine="560"/>
        <w:jc w:val="left"/>
        <w:rPr>
          <w:rFonts w:ascii="宋体" w:cs="Times New Roman"/>
          <w:kern w:val="0"/>
        </w:rPr>
      </w:pPr>
      <w:r>
        <w:rPr>
          <w:rFonts w:ascii="宋体" w:hAnsi="宋体" w:cs="宋体"/>
          <w:kern w:val="0"/>
        </w:rPr>
        <w:t xml:space="preserve">  3.</w:t>
      </w:r>
      <w:r>
        <w:rPr>
          <w:rFonts w:ascii="宋体" w:hAnsi="宋体" w:cs="宋体" w:hint="eastAsia"/>
          <w:kern w:val="0"/>
        </w:rPr>
        <w:t>语言教学基础</w:t>
      </w:r>
    </w:p>
    <w:p w:rsidR="00FA03A3" w:rsidRDefault="00CC4D2E">
      <w:pPr>
        <w:widowControl/>
        <w:spacing w:line="460" w:lineRule="exact"/>
        <w:ind w:firstLine="420"/>
        <w:jc w:val="left"/>
        <w:rPr>
          <w:rFonts w:ascii="宋体" w:cs="Times New Roman"/>
          <w:kern w:val="0"/>
        </w:rPr>
      </w:pPr>
      <w:r>
        <w:rPr>
          <w:rFonts w:ascii="宋体" w:hAnsi="宋体" w:cs="宋体" w:hint="eastAsia"/>
          <w:b/>
          <w:bCs/>
          <w:kern w:val="0"/>
        </w:rPr>
        <w:t>（三）材料分析写作</w:t>
      </w:r>
    </w:p>
    <w:p w:rsidR="00FA03A3" w:rsidRDefault="00CC4D2E">
      <w:pPr>
        <w:widowControl/>
        <w:spacing w:line="460" w:lineRule="exact"/>
        <w:ind w:firstLine="560"/>
        <w:jc w:val="left"/>
        <w:rPr>
          <w:rFonts w:ascii="宋体" w:cs="Times New Roman"/>
          <w:kern w:val="0"/>
        </w:rPr>
      </w:pPr>
      <w:r>
        <w:rPr>
          <w:rFonts w:ascii="宋体" w:hAnsi="宋体" w:cs="宋体" w:hint="eastAsia"/>
          <w:kern w:val="0"/>
        </w:rPr>
        <w:t>材料分析写作部分测试以下内容：</w:t>
      </w:r>
    </w:p>
    <w:p w:rsidR="00FA03A3" w:rsidRDefault="00CC4D2E">
      <w:pPr>
        <w:widowControl/>
        <w:spacing w:line="460" w:lineRule="exact"/>
        <w:ind w:firstLine="560"/>
        <w:jc w:val="left"/>
        <w:rPr>
          <w:rFonts w:ascii="宋体" w:cs="Times New Roman"/>
          <w:kern w:val="0"/>
        </w:rPr>
      </w:pPr>
      <w:r>
        <w:rPr>
          <w:rFonts w:ascii="宋体" w:hAnsi="宋体" w:cs="宋体"/>
          <w:kern w:val="0"/>
        </w:rPr>
        <w:t xml:space="preserve">  1. </w:t>
      </w:r>
      <w:r>
        <w:rPr>
          <w:rFonts w:ascii="宋体" w:hAnsi="宋体" w:cs="宋体" w:hint="eastAsia"/>
          <w:kern w:val="0"/>
        </w:rPr>
        <w:t>分析与实践能力</w:t>
      </w:r>
    </w:p>
    <w:p w:rsidR="00FA03A3" w:rsidRDefault="00CC4D2E">
      <w:pPr>
        <w:widowControl/>
        <w:spacing w:line="460" w:lineRule="exact"/>
        <w:ind w:firstLine="560"/>
        <w:jc w:val="left"/>
        <w:rPr>
          <w:rFonts w:ascii="宋体" w:cs="Times New Roman"/>
          <w:kern w:val="0"/>
        </w:rPr>
      </w:pPr>
      <w:r>
        <w:rPr>
          <w:rFonts w:ascii="宋体" w:hAnsi="宋体" w:cs="宋体"/>
          <w:kern w:val="0"/>
        </w:rPr>
        <w:t xml:space="preserve">  2. </w:t>
      </w:r>
      <w:r>
        <w:rPr>
          <w:rFonts w:ascii="宋体" w:hAnsi="宋体" w:cs="宋体" w:hint="eastAsia"/>
          <w:kern w:val="0"/>
        </w:rPr>
        <w:t>论文写作能力</w:t>
      </w:r>
    </w:p>
    <w:p w:rsidR="00FA03A3" w:rsidRDefault="00CC4D2E">
      <w:pPr>
        <w:widowControl/>
        <w:spacing w:line="460" w:lineRule="exact"/>
        <w:jc w:val="left"/>
        <w:rPr>
          <w:rFonts w:ascii="宋体" w:cs="Times New Roman"/>
          <w:kern w:val="0"/>
        </w:rPr>
      </w:pPr>
      <w:r>
        <w:rPr>
          <w:rFonts w:ascii="宋体" w:hAnsi="宋体" w:cs="宋体" w:hint="eastAsia"/>
          <w:b/>
          <w:bCs/>
          <w:kern w:val="0"/>
        </w:rPr>
        <w:t>四、考试形式和试卷结构</w:t>
      </w:r>
    </w:p>
    <w:p w:rsidR="00FA03A3" w:rsidRDefault="00CC4D2E">
      <w:pPr>
        <w:widowControl/>
        <w:spacing w:line="460" w:lineRule="exact"/>
        <w:ind w:firstLine="420"/>
        <w:jc w:val="left"/>
        <w:rPr>
          <w:rFonts w:ascii="宋体" w:cs="Times New Roman"/>
          <w:kern w:val="0"/>
        </w:rPr>
      </w:pPr>
      <w:r>
        <w:rPr>
          <w:rFonts w:ascii="宋体" w:hAnsi="宋体" w:cs="宋体" w:hint="eastAsia"/>
          <w:b/>
          <w:bCs/>
          <w:kern w:val="0"/>
        </w:rPr>
        <w:lastRenderedPageBreak/>
        <w:t>（一）考试时间</w:t>
      </w:r>
    </w:p>
    <w:p w:rsidR="00FA03A3" w:rsidRDefault="00CC4D2E">
      <w:pPr>
        <w:widowControl/>
        <w:spacing w:line="460" w:lineRule="exact"/>
        <w:ind w:firstLine="560"/>
        <w:jc w:val="left"/>
        <w:rPr>
          <w:rFonts w:ascii="宋体" w:cs="Times New Roman"/>
          <w:kern w:val="0"/>
        </w:rPr>
      </w:pPr>
      <w:r>
        <w:rPr>
          <w:rFonts w:ascii="宋体" w:hAnsi="宋体" w:cs="宋体" w:hint="eastAsia"/>
          <w:kern w:val="0"/>
        </w:rPr>
        <w:t>考试时间为</w:t>
      </w:r>
      <w:r>
        <w:rPr>
          <w:rFonts w:ascii="宋体" w:hAnsi="宋体" w:cs="宋体"/>
          <w:kern w:val="0"/>
        </w:rPr>
        <w:t>180</w:t>
      </w:r>
      <w:r>
        <w:rPr>
          <w:rFonts w:ascii="宋体" w:hAnsi="宋体" w:cs="宋体" w:hint="eastAsia"/>
          <w:kern w:val="0"/>
        </w:rPr>
        <w:t>分钟。</w:t>
      </w:r>
    </w:p>
    <w:p w:rsidR="00FA03A3" w:rsidRDefault="00CC4D2E">
      <w:pPr>
        <w:widowControl/>
        <w:spacing w:line="460" w:lineRule="exact"/>
        <w:ind w:firstLine="420"/>
        <w:jc w:val="left"/>
        <w:rPr>
          <w:rFonts w:ascii="宋体" w:cs="Times New Roman"/>
          <w:kern w:val="0"/>
        </w:rPr>
      </w:pPr>
      <w:r>
        <w:rPr>
          <w:rFonts w:ascii="宋体" w:hAnsi="宋体" w:cs="宋体" w:hint="eastAsia"/>
          <w:b/>
          <w:bCs/>
          <w:kern w:val="0"/>
        </w:rPr>
        <w:t>（二）答题方式</w:t>
      </w:r>
    </w:p>
    <w:p w:rsidR="00FA03A3" w:rsidRDefault="00CC4D2E">
      <w:pPr>
        <w:widowControl/>
        <w:spacing w:line="460" w:lineRule="exact"/>
        <w:ind w:firstLine="560"/>
        <w:jc w:val="left"/>
        <w:rPr>
          <w:rFonts w:ascii="宋体" w:cs="Times New Roman"/>
          <w:kern w:val="0"/>
        </w:rPr>
      </w:pPr>
      <w:r>
        <w:rPr>
          <w:rFonts w:ascii="宋体" w:hAnsi="宋体" w:cs="宋体" w:hint="eastAsia"/>
          <w:kern w:val="0"/>
        </w:rPr>
        <w:t>答题方式为闭卷、笔试。</w:t>
      </w:r>
    </w:p>
    <w:p w:rsidR="00FA03A3" w:rsidRDefault="00CC4D2E">
      <w:pPr>
        <w:widowControl/>
        <w:spacing w:line="460" w:lineRule="exact"/>
        <w:ind w:firstLine="560"/>
        <w:jc w:val="left"/>
        <w:rPr>
          <w:rFonts w:ascii="宋体" w:cs="Times New Roman"/>
          <w:kern w:val="0"/>
        </w:rPr>
      </w:pPr>
      <w:r>
        <w:rPr>
          <w:rFonts w:ascii="宋体" w:hAnsi="宋体" w:cs="宋体" w:hint="eastAsia"/>
          <w:kern w:val="0"/>
        </w:rPr>
        <w:t>试卷由试题和答题纸组成。答案必须写在答题</w:t>
      </w:r>
      <w:proofErr w:type="gramStart"/>
      <w:r>
        <w:rPr>
          <w:rFonts w:ascii="宋体" w:hAnsi="宋体" w:cs="宋体" w:hint="eastAsia"/>
          <w:kern w:val="0"/>
        </w:rPr>
        <w:t>纸相应</w:t>
      </w:r>
      <w:proofErr w:type="gramEnd"/>
      <w:r>
        <w:rPr>
          <w:rFonts w:ascii="宋体" w:hAnsi="宋体" w:cs="宋体" w:hint="eastAsia"/>
          <w:kern w:val="0"/>
        </w:rPr>
        <w:t>的位置上。</w:t>
      </w:r>
    </w:p>
    <w:p w:rsidR="00FA03A3" w:rsidRDefault="00CC4D2E">
      <w:pPr>
        <w:widowControl/>
        <w:spacing w:line="460" w:lineRule="exact"/>
        <w:ind w:firstLine="420"/>
        <w:jc w:val="left"/>
        <w:rPr>
          <w:rFonts w:ascii="宋体" w:cs="Times New Roman"/>
          <w:kern w:val="0"/>
        </w:rPr>
      </w:pPr>
      <w:r>
        <w:rPr>
          <w:rFonts w:ascii="宋体" w:hAnsi="宋体" w:cs="宋体" w:hint="eastAsia"/>
          <w:b/>
          <w:bCs/>
          <w:kern w:val="0"/>
        </w:rPr>
        <w:t>（三）试卷满分及考查内容分数分配</w:t>
      </w:r>
    </w:p>
    <w:p w:rsidR="00FA03A3" w:rsidRDefault="00CC4D2E">
      <w:pPr>
        <w:widowControl/>
        <w:spacing w:line="460" w:lineRule="exact"/>
        <w:ind w:firstLine="560"/>
        <w:jc w:val="left"/>
        <w:rPr>
          <w:rFonts w:ascii="宋体" w:cs="Times New Roman"/>
          <w:kern w:val="0"/>
        </w:rPr>
      </w:pPr>
      <w:r>
        <w:rPr>
          <w:rFonts w:ascii="宋体" w:hAnsi="宋体" w:cs="宋体" w:hint="eastAsia"/>
          <w:kern w:val="0"/>
        </w:rPr>
        <w:t>试卷满分为</w:t>
      </w:r>
      <w:r>
        <w:rPr>
          <w:rFonts w:ascii="宋体" w:hAnsi="宋体" w:cs="宋体"/>
          <w:kern w:val="0"/>
        </w:rPr>
        <w:t>150</w:t>
      </w:r>
      <w:r>
        <w:rPr>
          <w:rFonts w:ascii="宋体" w:hAnsi="宋体" w:cs="宋体" w:hint="eastAsia"/>
          <w:kern w:val="0"/>
        </w:rPr>
        <w:t>分。其中文化基础知识</w:t>
      </w:r>
      <w:r>
        <w:rPr>
          <w:rFonts w:ascii="宋体" w:hAnsi="宋体" w:cs="宋体"/>
          <w:kern w:val="0"/>
        </w:rPr>
        <w:t>80</w:t>
      </w:r>
      <w:r>
        <w:rPr>
          <w:rFonts w:ascii="宋体" w:hAnsi="宋体" w:cs="宋体" w:hint="eastAsia"/>
          <w:kern w:val="0"/>
        </w:rPr>
        <w:t>分，教育、心理及语言教学基础知识</w:t>
      </w:r>
      <w:r>
        <w:rPr>
          <w:rFonts w:ascii="宋体" w:hAnsi="宋体" w:cs="宋体"/>
          <w:kern w:val="0"/>
        </w:rPr>
        <w:t>30</w:t>
      </w:r>
      <w:r>
        <w:rPr>
          <w:rFonts w:ascii="宋体" w:hAnsi="宋体" w:cs="宋体" w:hint="eastAsia"/>
          <w:kern w:val="0"/>
        </w:rPr>
        <w:t>分，材料分析写作</w:t>
      </w:r>
      <w:r>
        <w:rPr>
          <w:rFonts w:ascii="宋体" w:hAnsi="宋体" w:cs="宋体"/>
          <w:kern w:val="0"/>
        </w:rPr>
        <w:t>40</w:t>
      </w:r>
      <w:r>
        <w:rPr>
          <w:rFonts w:ascii="宋体" w:hAnsi="宋体" w:cs="宋体" w:hint="eastAsia"/>
          <w:kern w:val="0"/>
        </w:rPr>
        <w:t>分。</w:t>
      </w:r>
    </w:p>
    <w:p w:rsidR="00FA03A3" w:rsidRDefault="00CC4D2E">
      <w:pPr>
        <w:widowControl/>
        <w:spacing w:line="460" w:lineRule="exact"/>
        <w:ind w:firstLine="420"/>
        <w:jc w:val="left"/>
        <w:rPr>
          <w:rFonts w:ascii="宋体" w:cs="Times New Roman"/>
          <w:kern w:val="0"/>
        </w:rPr>
      </w:pPr>
      <w:r>
        <w:rPr>
          <w:rFonts w:ascii="宋体" w:hAnsi="宋体" w:cs="宋体" w:hint="eastAsia"/>
          <w:b/>
          <w:bCs/>
          <w:kern w:val="0"/>
        </w:rPr>
        <w:t>（四）试卷题型比例</w:t>
      </w:r>
    </w:p>
    <w:p w:rsidR="00FA03A3" w:rsidRDefault="00CC4D2E">
      <w:pPr>
        <w:widowControl/>
        <w:spacing w:line="460" w:lineRule="exact"/>
        <w:ind w:firstLine="560"/>
        <w:jc w:val="left"/>
        <w:rPr>
          <w:rFonts w:ascii="宋体" w:cs="Times New Roman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中外</w:t>
      </w:r>
      <w:proofErr w:type="gramStart"/>
      <w:r>
        <w:rPr>
          <w:rFonts w:ascii="宋体" w:hAnsi="宋体" w:cs="宋体" w:hint="eastAsia"/>
          <w:b/>
          <w:bCs/>
          <w:kern w:val="0"/>
        </w:rPr>
        <w:t>文化及跨文化</w:t>
      </w:r>
      <w:proofErr w:type="gramEnd"/>
      <w:r>
        <w:rPr>
          <w:rFonts w:ascii="宋体" w:hAnsi="宋体" w:cs="宋体" w:hint="eastAsia"/>
          <w:b/>
          <w:bCs/>
          <w:kern w:val="0"/>
        </w:rPr>
        <w:t>交际基础知识</w:t>
      </w:r>
      <w:r>
        <w:rPr>
          <w:rFonts w:ascii="宋体" w:hAnsi="宋体" w:cs="宋体"/>
          <w:b/>
          <w:bCs/>
          <w:kern w:val="0"/>
        </w:rPr>
        <w:t xml:space="preserve">   80</w:t>
      </w:r>
      <w:r>
        <w:rPr>
          <w:rFonts w:ascii="宋体" w:hAnsi="宋体" w:cs="宋体" w:hint="eastAsia"/>
          <w:b/>
          <w:bCs/>
          <w:kern w:val="0"/>
        </w:rPr>
        <w:t>分</w:t>
      </w:r>
    </w:p>
    <w:p w:rsidR="00FA03A3" w:rsidRDefault="0080720C">
      <w:pPr>
        <w:widowControl/>
        <w:spacing w:line="460" w:lineRule="exact"/>
        <w:ind w:firstLine="840"/>
        <w:jc w:val="left"/>
        <w:rPr>
          <w:rFonts w:ascii="宋体" w:cs="Times New Roman"/>
          <w:kern w:val="0"/>
        </w:rPr>
      </w:pPr>
      <w:r>
        <w:rPr>
          <w:rFonts w:ascii="宋体" w:hAnsi="宋体" w:cs="宋体" w:hint="eastAsia"/>
          <w:kern w:val="0"/>
        </w:rPr>
        <w:t>名词</w:t>
      </w:r>
      <w:r>
        <w:rPr>
          <w:rFonts w:ascii="宋体" w:hAnsi="宋体" w:cs="宋体"/>
          <w:kern w:val="0"/>
        </w:rPr>
        <w:t>解释6</w:t>
      </w:r>
      <w:r w:rsidR="00CC4D2E">
        <w:rPr>
          <w:rFonts w:ascii="宋体" w:hAnsi="宋体" w:cs="宋体" w:hint="eastAsia"/>
          <w:kern w:val="0"/>
        </w:rPr>
        <w:t>题，每小题</w:t>
      </w:r>
      <w:r>
        <w:rPr>
          <w:rFonts w:ascii="宋体" w:hAnsi="宋体" w:cs="宋体"/>
          <w:kern w:val="0"/>
        </w:rPr>
        <w:t>5</w:t>
      </w:r>
      <w:r w:rsidR="00CC4D2E">
        <w:rPr>
          <w:rFonts w:ascii="宋体" w:hAnsi="宋体" w:cs="宋体" w:hint="eastAsia"/>
          <w:kern w:val="0"/>
        </w:rPr>
        <w:t>分，共</w:t>
      </w:r>
      <w:r>
        <w:rPr>
          <w:rFonts w:ascii="宋体" w:hAnsi="宋体" w:cs="宋体"/>
          <w:kern w:val="0"/>
        </w:rPr>
        <w:t>3</w:t>
      </w:r>
      <w:r w:rsidR="00CC4D2E">
        <w:rPr>
          <w:rFonts w:ascii="宋体" w:hAnsi="宋体" w:cs="宋体"/>
          <w:kern w:val="0"/>
        </w:rPr>
        <w:t>0</w:t>
      </w:r>
      <w:r w:rsidR="00CC4D2E">
        <w:rPr>
          <w:rFonts w:ascii="宋体" w:hAnsi="宋体" w:cs="宋体" w:hint="eastAsia"/>
          <w:kern w:val="0"/>
        </w:rPr>
        <w:t>分</w:t>
      </w:r>
    </w:p>
    <w:p w:rsidR="00FA03A3" w:rsidRDefault="00CC4D2E">
      <w:pPr>
        <w:widowControl/>
        <w:spacing w:line="460" w:lineRule="exact"/>
        <w:ind w:firstLine="840"/>
        <w:jc w:val="left"/>
        <w:rPr>
          <w:rFonts w:ascii="宋体" w:cs="Times New Roman"/>
          <w:kern w:val="0"/>
        </w:rPr>
      </w:pPr>
      <w:r w:rsidRPr="00A27ECE">
        <w:rPr>
          <w:rFonts w:ascii="宋体" w:hAnsi="宋体" w:cs="宋体" w:hint="eastAsia"/>
          <w:kern w:val="0"/>
        </w:rPr>
        <w:t>简答题</w:t>
      </w:r>
      <w:r w:rsidR="0080720C">
        <w:rPr>
          <w:rFonts w:ascii="宋体" w:hAnsi="宋体" w:cs="宋体" w:hint="eastAsia"/>
          <w:kern w:val="0"/>
        </w:rPr>
        <w:t>3</w:t>
      </w:r>
      <w:r w:rsidRPr="00A27ECE">
        <w:rPr>
          <w:rFonts w:ascii="宋体" w:hAnsi="宋体" w:cs="宋体" w:hint="eastAsia"/>
          <w:kern w:val="0"/>
        </w:rPr>
        <w:t>题，每小题</w:t>
      </w:r>
      <w:r w:rsidRPr="00A27ECE">
        <w:rPr>
          <w:rFonts w:ascii="宋体" w:hAnsi="宋体" w:cs="宋体"/>
          <w:kern w:val="0"/>
        </w:rPr>
        <w:t>10</w:t>
      </w:r>
      <w:r w:rsidRPr="00A27ECE">
        <w:rPr>
          <w:rFonts w:ascii="宋体" w:hAnsi="宋体" w:cs="宋体" w:hint="eastAsia"/>
          <w:kern w:val="0"/>
        </w:rPr>
        <w:t>分，共</w:t>
      </w:r>
      <w:r w:rsidR="0080720C">
        <w:rPr>
          <w:rFonts w:ascii="宋体" w:hAnsi="宋体" w:cs="宋体"/>
          <w:kern w:val="0"/>
        </w:rPr>
        <w:t>3</w:t>
      </w:r>
      <w:r w:rsidR="0025352C" w:rsidRPr="00A27ECE">
        <w:rPr>
          <w:rFonts w:ascii="宋体" w:hAnsi="宋体" w:cs="宋体"/>
          <w:kern w:val="0"/>
        </w:rPr>
        <w:t>0</w:t>
      </w:r>
      <w:r w:rsidRPr="00A27ECE">
        <w:rPr>
          <w:rFonts w:ascii="宋体" w:hAnsi="宋体" w:cs="宋体" w:hint="eastAsia"/>
          <w:kern w:val="0"/>
        </w:rPr>
        <w:t>分</w:t>
      </w:r>
    </w:p>
    <w:p w:rsidR="00FA03A3" w:rsidRDefault="00CC4D2E">
      <w:pPr>
        <w:widowControl/>
        <w:spacing w:line="460" w:lineRule="exact"/>
        <w:ind w:firstLine="840"/>
        <w:jc w:val="left"/>
        <w:rPr>
          <w:rFonts w:ascii="宋体" w:cs="Times New Roman"/>
          <w:kern w:val="0"/>
        </w:rPr>
      </w:pPr>
      <w:r>
        <w:rPr>
          <w:rFonts w:ascii="宋体" w:hAnsi="宋体" w:cs="宋体" w:hint="eastAsia"/>
          <w:kern w:val="0"/>
        </w:rPr>
        <w:t>论述题</w:t>
      </w:r>
      <w:r w:rsidR="0080720C">
        <w:rPr>
          <w:rFonts w:ascii="宋体" w:hAnsi="宋体" w:cs="宋体"/>
          <w:kern w:val="0"/>
        </w:rPr>
        <w:t>1</w:t>
      </w:r>
      <w:r>
        <w:rPr>
          <w:rFonts w:ascii="宋体" w:hAnsi="宋体" w:cs="宋体" w:hint="eastAsia"/>
          <w:kern w:val="0"/>
        </w:rPr>
        <w:t>题，每小题</w:t>
      </w:r>
      <w:r>
        <w:rPr>
          <w:rFonts w:ascii="宋体" w:hAnsi="宋体" w:cs="宋体"/>
          <w:kern w:val="0"/>
        </w:rPr>
        <w:t>20</w:t>
      </w:r>
      <w:r>
        <w:rPr>
          <w:rFonts w:ascii="宋体" w:hAnsi="宋体" w:cs="宋体" w:hint="eastAsia"/>
          <w:kern w:val="0"/>
        </w:rPr>
        <w:t>分，共</w:t>
      </w:r>
      <w:r w:rsidR="0080720C">
        <w:rPr>
          <w:rFonts w:ascii="宋体" w:hAnsi="宋体" w:cs="宋体"/>
          <w:kern w:val="0"/>
        </w:rPr>
        <w:t>2</w:t>
      </w:r>
      <w:r>
        <w:rPr>
          <w:rFonts w:ascii="宋体" w:hAnsi="宋体" w:cs="宋体"/>
          <w:kern w:val="0"/>
        </w:rPr>
        <w:t>0</w:t>
      </w:r>
      <w:r>
        <w:rPr>
          <w:rFonts w:ascii="宋体" w:hAnsi="宋体" w:cs="宋体" w:hint="eastAsia"/>
          <w:kern w:val="0"/>
        </w:rPr>
        <w:t>分</w:t>
      </w:r>
    </w:p>
    <w:p w:rsidR="00FA03A3" w:rsidRDefault="00CC4D2E">
      <w:pPr>
        <w:widowControl/>
        <w:spacing w:line="460" w:lineRule="exact"/>
        <w:ind w:firstLine="560"/>
        <w:jc w:val="left"/>
        <w:rPr>
          <w:rFonts w:ascii="宋体" w:cs="Times New Roman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教育、心理及语言教学基础知识</w:t>
      </w:r>
      <w:r>
        <w:rPr>
          <w:rFonts w:ascii="宋体" w:hAnsi="宋体" w:cs="宋体"/>
          <w:b/>
          <w:bCs/>
          <w:kern w:val="0"/>
        </w:rPr>
        <w:t xml:space="preserve">   30</w:t>
      </w:r>
      <w:r>
        <w:rPr>
          <w:rFonts w:ascii="宋体" w:hAnsi="宋体" w:cs="宋体" w:hint="eastAsia"/>
          <w:b/>
          <w:bCs/>
          <w:kern w:val="0"/>
        </w:rPr>
        <w:t>分</w:t>
      </w:r>
    </w:p>
    <w:p w:rsidR="00FA03A3" w:rsidRPr="0025352C" w:rsidRDefault="0080720C">
      <w:pPr>
        <w:widowControl/>
        <w:spacing w:line="460" w:lineRule="exact"/>
        <w:ind w:firstLine="840"/>
        <w:jc w:val="left"/>
        <w:rPr>
          <w:rFonts w:ascii="宋体" w:cs="Times New Roman"/>
          <w:kern w:val="0"/>
        </w:rPr>
      </w:pPr>
      <w:r>
        <w:rPr>
          <w:rFonts w:ascii="宋体" w:hAnsi="宋体" w:cs="宋体" w:hint="eastAsia"/>
          <w:kern w:val="0"/>
        </w:rPr>
        <w:t>简答</w:t>
      </w:r>
      <w:r>
        <w:rPr>
          <w:rFonts w:ascii="宋体" w:hAnsi="宋体" w:cs="宋体"/>
          <w:kern w:val="0"/>
        </w:rPr>
        <w:t>题</w:t>
      </w:r>
      <w:r>
        <w:rPr>
          <w:rFonts w:ascii="宋体" w:hAnsi="宋体" w:cs="宋体" w:hint="eastAsia"/>
          <w:kern w:val="0"/>
        </w:rPr>
        <w:t>2</w:t>
      </w:r>
      <w:r w:rsidR="00CC4D2E" w:rsidRPr="00A27ECE">
        <w:rPr>
          <w:rFonts w:ascii="宋体" w:hAnsi="宋体" w:cs="宋体" w:hint="eastAsia"/>
          <w:kern w:val="0"/>
        </w:rPr>
        <w:t>题，每小题</w:t>
      </w:r>
      <w:r>
        <w:rPr>
          <w:rFonts w:ascii="宋体" w:hAnsi="宋体" w:cs="宋体"/>
          <w:kern w:val="0"/>
        </w:rPr>
        <w:t>5</w:t>
      </w:r>
      <w:r w:rsidR="00CC4D2E" w:rsidRPr="00A27ECE">
        <w:rPr>
          <w:rFonts w:ascii="宋体" w:hAnsi="宋体" w:cs="宋体" w:hint="eastAsia"/>
          <w:kern w:val="0"/>
        </w:rPr>
        <w:t>分，共</w:t>
      </w:r>
      <w:r w:rsidR="00A56131">
        <w:rPr>
          <w:rFonts w:ascii="宋体" w:hAnsi="宋体" w:cs="宋体"/>
          <w:kern w:val="0"/>
        </w:rPr>
        <w:t>1</w:t>
      </w:r>
      <w:r w:rsidR="0025352C" w:rsidRPr="00A27ECE">
        <w:rPr>
          <w:rFonts w:ascii="宋体" w:hAnsi="宋体" w:cs="宋体"/>
          <w:kern w:val="0"/>
        </w:rPr>
        <w:t>0</w:t>
      </w:r>
      <w:r w:rsidR="00CC4D2E" w:rsidRPr="00A27ECE">
        <w:rPr>
          <w:rFonts w:ascii="宋体" w:hAnsi="宋体" w:cs="宋体" w:hint="eastAsia"/>
          <w:kern w:val="0"/>
        </w:rPr>
        <w:t>分</w:t>
      </w:r>
    </w:p>
    <w:p w:rsidR="00FA03A3" w:rsidRDefault="00CC4D2E">
      <w:pPr>
        <w:widowControl/>
        <w:spacing w:line="460" w:lineRule="exact"/>
        <w:ind w:firstLine="840"/>
        <w:jc w:val="left"/>
        <w:rPr>
          <w:rFonts w:ascii="宋体" w:cs="Times New Roman"/>
          <w:kern w:val="0"/>
        </w:rPr>
      </w:pPr>
      <w:r>
        <w:rPr>
          <w:rFonts w:ascii="宋体" w:hAnsi="宋体" w:cs="宋体" w:hint="eastAsia"/>
          <w:kern w:val="0"/>
        </w:rPr>
        <w:t>论述题</w:t>
      </w:r>
      <w:r>
        <w:rPr>
          <w:rFonts w:ascii="宋体" w:hAnsi="宋体" w:cs="宋体"/>
          <w:kern w:val="0"/>
        </w:rPr>
        <w:t>1</w:t>
      </w:r>
      <w:r>
        <w:rPr>
          <w:rFonts w:ascii="宋体" w:hAnsi="宋体" w:cs="宋体" w:hint="eastAsia"/>
          <w:kern w:val="0"/>
        </w:rPr>
        <w:t>题，每小题</w:t>
      </w:r>
      <w:r w:rsidR="0080720C">
        <w:rPr>
          <w:rFonts w:ascii="宋体" w:hAnsi="宋体" w:cs="宋体"/>
          <w:kern w:val="0"/>
        </w:rPr>
        <w:t>2</w:t>
      </w:r>
      <w:r>
        <w:rPr>
          <w:rFonts w:ascii="宋体" w:hAnsi="宋体" w:cs="宋体"/>
          <w:kern w:val="0"/>
        </w:rPr>
        <w:t>0</w:t>
      </w:r>
      <w:r>
        <w:rPr>
          <w:rFonts w:ascii="宋体" w:hAnsi="宋体" w:cs="宋体" w:hint="eastAsia"/>
          <w:kern w:val="0"/>
        </w:rPr>
        <w:t>分，共</w:t>
      </w:r>
      <w:r w:rsidR="0080720C">
        <w:rPr>
          <w:rFonts w:ascii="宋体" w:hAnsi="宋体" w:cs="宋体"/>
          <w:kern w:val="0"/>
        </w:rPr>
        <w:t>2</w:t>
      </w:r>
      <w:r>
        <w:rPr>
          <w:rFonts w:ascii="宋体" w:hAnsi="宋体" w:cs="宋体"/>
          <w:kern w:val="0"/>
        </w:rPr>
        <w:t>0</w:t>
      </w:r>
      <w:r>
        <w:rPr>
          <w:rFonts w:ascii="宋体" w:hAnsi="宋体" w:cs="宋体" w:hint="eastAsia"/>
          <w:kern w:val="0"/>
        </w:rPr>
        <w:t>分</w:t>
      </w:r>
    </w:p>
    <w:p w:rsidR="00FA03A3" w:rsidRDefault="00CC4D2E">
      <w:pPr>
        <w:widowControl/>
        <w:spacing w:line="460" w:lineRule="exact"/>
        <w:ind w:firstLine="560"/>
        <w:jc w:val="left"/>
        <w:rPr>
          <w:rFonts w:ascii="宋体" w:cs="Times New Roman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案例分析写作</w:t>
      </w:r>
      <w:r>
        <w:rPr>
          <w:rFonts w:ascii="宋体" w:hAnsi="宋体" w:cs="宋体"/>
          <w:b/>
          <w:bCs/>
          <w:kern w:val="0"/>
        </w:rPr>
        <w:t xml:space="preserve">   40</w:t>
      </w:r>
      <w:r>
        <w:rPr>
          <w:rFonts w:ascii="宋体" w:hAnsi="宋体" w:cs="宋体" w:hint="eastAsia"/>
          <w:b/>
          <w:bCs/>
          <w:kern w:val="0"/>
        </w:rPr>
        <w:t>分</w:t>
      </w:r>
    </w:p>
    <w:p w:rsidR="00FA03A3" w:rsidRDefault="00CC4D2E">
      <w:pPr>
        <w:widowControl/>
        <w:spacing w:line="460" w:lineRule="exact"/>
        <w:ind w:firstLine="840"/>
        <w:jc w:val="left"/>
        <w:rPr>
          <w:rFonts w:ascii="宋体" w:cs="Times New Roman"/>
          <w:kern w:val="0"/>
        </w:rPr>
      </w:pPr>
      <w:r>
        <w:rPr>
          <w:rFonts w:ascii="宋体" w:hAnsi="宋体" w:cs="宋体" w:hint="eastAsia"/>
          <w:kern w:val="0"/>
        </w:rPr>
        <w:t>写作题为论说文。论说文的考试形式有两种：</w:t>
      </w:r>
    </w:p>
    <w:p w:rsidR="00FA03A3" w:rsidRDefault="00CC4D2E">
      <w:pPr>
        <w:widowControl/>
        <w:spacing w:line="460" w:lineRule="exact"/>
        <w:ind w:firstLine="840"/>
        <w:jc w:val="left"/>
        <w:rPr>
          <w:rFonts w:ascii="宋体" w:cs="Times New Roman"/>
          <w:kern w:val="0"/>
        </w:rPr>
      </w:pPr>
      <w:r>
        <w:rPr>
          <w:rFonts w:ascii="宋体" w:hAnsi="宋体" w:cs="宋体"/>
          <w:kern w:val="0"/>
        </w:rPr>
        <w:t>1.</w:t>
      </w:r>
      <w:r>
        <w:rPr>
          <w:rFonts w:ascii="宋体" w:hAnsi="宋体" w:cs="宋体" w:hint="eastAsia"/>
          <w:kern w:val="0"/>
        </w:rPr>
        <w:t>基于文字材料的自由命题作文；</w:t>
      </w:r>
    </w:p>
    <w:p w:rsidR="00FA03A3" w:rsidRDefault="00CC4D2E">
      <w:pPr>
        <w:widowControl/>
        <w:spacing w:line="460" w:lineRule="exact"/>
        <w:ind w:firstLine="840"/>
        <w:jc w:val="left"/>
        <w:rPr>
          <w:rFonts w:ascii="宋体" w:cs="Times New Roman"/>
          <w:kern w:val="0"/>
        </w:rPr>
      </w:pPr>
      <w:r>
        <w:rPr>
          <w:rFonts w:ascii="宋体" w:hAnsi="宋体" w:cs="宋体"/>
          <w:kern w:val="0"/>
        </w:rPr>
        <w:t>2.</w:t>
      </w:r>
      <w:r>
        <w:rPr>
          <w:rFonts w:ascii="宋体" w:hAnsi="宋体" w:cs="宋体" w:hint="eastAsia"/>
          <w:kern w:val="0"/>
        </w:rPr>
        <w:t>基于文字材料的案例分析。</w:t>
      </w:r>
    </w:p>
    <w:p w:rsidR="00FA03A3" w:rsidRDefault="00CC4D2E">
      <w:pPr>
        <w:widowControl/>
        <w:spacing w:line="460" w:lineRule="exact"/>
        <w:ind w:firstLine="840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每次考试为其中的一种形式。要求考生在准确、全面地理解所给文字材料和题意的基础上，写出思想健康、观点明确、内容充实、结构严谨、条理清楚、语言规范、卷面清洁的文章，鼓励考生结合实际发挥创造性。</w:t>
      </w:r>
    </w:p>
    <w:p w:rsidR="00FA03A3" w:rsidRDefault="00CC4D2E">
      <w:pPr>
        <w:widowControl/>
        <w:spacing w:line="460" w:lineRule="exact"/>
        <w:ind w:firstLine="560"/>
        <w:jc w:val="left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参考书目：</w:t>
      </w:r>
    </w:p>
    <w:p w:rsidR="00FA03A3" w:rsidRDefault="00CC4D2E" w:rsidP="009A37D8">
      <w:pPr>
        <w:widowControl/>
        <w:spacing w:line="460" w:lineRule="exact"/>
        <w:ind w:firstLineChars="200" w:firstLine="420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1.《对外汉语教育学引论》</w:t>
      </w:r>
      <w:r w:rsidR="009A37D8">
        <w:rPr>
          <w:rFonts w:ascii="宋体" w:hAnsi="宋体" w:cs="宋体" w:hint="eastAsia"/>
          <w:kern w:val="0"/>
        </w:rPr>
        <w:t>，</w:t>
      </w:r>
      <w:r>
        <w:rPr>
          <w:rFonts w:ascii="宋体" w:hAnsi="宋体" w:cs="宋体" w:hint="eastAsia"/>
          <w:kern w:val="0"/>
        </w:rPr>
        <w:t>刘珣著，北京语言大学出版社，200</w:t>
      </w:r>
      <w:r>
        <w:rPr>
          <w:rFonts w:ascii="宋体" w:hAnsi="宋体" w:cs="宋体"/>
          <w:kern w:val="0"/>
        </w:rPr>
        <w:t>0</w:t>
      </w:r>
      <w:r>
        <w:rPr>
          <w:rFonts w:ascii="宋体" w:hAnsi="宋体" w:cs="宋体" w:hint="eastAsia"/>
          <w:kern w:val="0"/>
        </w:rPr>
        <w:t>年版。</w:t>
      </w:r>
    </w:p>
    <w:p w:rsidR="00FA03A3" w:rsidRDefault="00CC4D2E" w:rsidP="009A37D8">
      <w:pPr>
        <w:widowControl/>
        <w:spacing w:line="460" w:lineRule="exact"/>
        <w:ind w:firstLineChars="200" w:firstLine="420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2.《教育心理学》（第三版）</w:t>
      </w:r>
      <w:r w:rsidR="009A37D8">
        <w:rPr>
          <w:rFonts w:ascii="宋体" w:hAnsi="宋体" w:cs="宋体" w:hint="eastAsia"/>
          <w:kern w:val="0"/>
        </w:rPr>
        <w:t>，</w:t>
      </w:r>
      <w:r>
        <w:rPr>
          <w:rFonts w:ascii="宋体" w:hAnsi="宋体" w:cs="宋体" w:hint="eastAsia"/>
          <w:kern w:val="0"/>
        </w:rPr>
        <w:t>陈琦、刘儒德主编，高等教育出版社，20</w:t>
      </w:r>
      <w:r>
        <w:rPr>
          <w:rFonts w:ascii="宋体" w:hAnsi="宋体" w:cs="宋体"/>
          <w:kern w:val="0"/>
        </w:rPr>
        <w:t>19</w:t>
      </w:r>
      <w:r>
        <w:rPr>
          <w:rFonts w:ascii="宋体" w:hAnsi="宋体" w:cs="宋体" w:hint="eastAsia"/>
          <w:kern w:val="0"/>
        </w:rPr>
        <w:t>年版。</w:t>
      </w:r>
    </w:p>
    <w:p w:rsidR="00FA03A3" w:rsidRDefault="00CC4D2E" w:rsidP="009A37D8">
      <w:pPr>
        <w:widowControl/>
        <w:spacing w:line="460" w:lineRule="exact"/>
        <w:ind w:firstLineChars="200" w:firstLine="420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3.《中国文化要略》（第四版）</w:t>
      </w:r>
      <w:r w:rsidR="009A37D8">
        <w:rPr>
          <w:rFonts w:ascii="宋体" w:hAnsi="宋体" w:cs="宋体" w:hint="eastAsia"/>
          <w:kern w:val="0"/>
        </w:rPr>
        <w:t>，</w:t>
      </w:r>
      <w:r>
        <w:rPr>
          <w:rFonts w:ascii="宋体" w:hAnsi="宋体" w:cs="宋体" w:hint="eastAsia"/>
          <w:kern w:val="0"/>
        </w:rPr>
        <w:t>程裕祯主编，外语教育与研究出版社，2017年版。</w:t>
      </w:r>
    </w:p>
    <w:p w:rsidR="00FA03A3" w:rsidRPr="000C64CA" w:rsidRDefault="0022173A" w:rsidP="0022173A">
      <w:pPr>
        <w:spacing w:line="460" w:lineRule="exact"/>
        <w:ind w:firstLineChars="200" w:firstLine="420"/>
        <w:rPr>
          <w:rFonts w:ascii="宋体" w:cs="Times New Roman"/>
        </w:rPr>
      </w:pPr>
      <w:r w:rsidRPr="0022173A">
        <w:rPr>
          <w:rFonts w:ascii="宋体" w:hAnsi="宋体" w:cs="宋体" w:hint="eastAsia"/>
          <w:kern w:val="0"/>
        </w:rPr>
        <w:t>4.《跨文化交际学概论》，胡文仲著，外语教育与研究出</w:t>
      </w:r>
      <w:bookmarkStart w:id="1" w:name="_GoBack"/>
      <w:bookmarkEnd w:id="1"/>
      <w:r w:rsidRPr="0022173A">
        <w:rPr>
          <w:rFonts w:ascii="宋体" w:hAnsi="宋体" w:cs="宋体" w:hint="eastAsia"/>
          <w:kern w:val="0"/>
        </w:rPr>
        <w:t>版社，1999年版</w:t>
      </w:r>
    </w:p>
    <w:sectPr w:rsidR="00FA03A3" w:rsidRPr="000C64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0C" w:rsidRDefault="006D480C" w:rsidP="0025352C">
      <w:r>
        <w:separator/>
      </w:r>
    </w:p>
  </w:endnote>
  <w:endnote w:type="continuationSeparator" w:id="0">
    <w:p w:rsidR="006D480C" w:rsidRDefault="006D480C" w:rsidP="0025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0C" w:rsidRDefault="006D480C" w:rsidP="0025352C">
      <w:r>
        <w:separator/>
      </w:r>
    </w:p>
  </w:footnote>
  <w:footnote w:type="continuationSeparator" w:id="0">
    <w:p w:rsidR="006D480C" w:rsidRDefault="006D480C" w:rsidP="00253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1FD68"/>
    <w:multiLevelType w:val="singleLevel"/>
    <w:tmpl w:val="57E1FD68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2D73E63"/>
    <w:rsid w:val="0003691B"/>
    <w:rsid w:val="00051EEE"/>
    <w:rsid w:val="000C64CA"/>
    <w:rsid w:val="000D36E0"/>
    <w:rsid w:val="001561EB"/>
    <w:rsid w:val="00186B22"/>
    <w:rsid w:val="0022173A"/>
    <w:rsid w:val="0025352C"/>
    <w:rsid w:val="00324F6B"/>
    <w:rsid w:val="003C37BF"/>
    <w:rsid w:val="003C60BC"/>
    <w:rsid w:val="004836F7"/>
    <w:rsid w:val="004940AD"/>
    <w:rsid w:val="004A4AE8"/>
    <w:rsid w:val="00504C13"/>
    <w:rsid w:val="006062F3"/>
    <w:rsid w:val="006D480C"/>
    <w:rsid w:val="007365AC"/>
    <w:rsid w:val="0080720C"/>
    <w:rsid w:val="008D3165"/>
    <w:rsid w:val="009A13D3"/>
    <w:rsid w:val="009A37D8"/>
    <w:rsid w:val="00A27ECE"/>
    <w:rsid w:val="00A30661"/>
    <w:rsid w:val="00A56131"/>
    <w:rsid w:val="00A73E6E"/>
    <w:rsid w:val="00AA6895"/>
    <w:rsid w:val="00AE0D87"/>
    <w:rsid w:val="00CC4D2E"/>
    <w:rsid w:val="00CF3052"/>
    <w:rsid w:val="00CF403F"/>
    <w:rsid w:val="00E757A4"/>
    <w:rsid w:val="00FA03A3"/>
    <w:rsid w:val="02D73E63"/>
    <w:rsid w:val="18B14196"/>
    <w:rsid w:val="2BE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5352C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3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5352C"/>
    <w:rPr>
      <w:rFonts w:ascii="Calibri" w:hAnsi="Calibri" w:cs="Calibri"/>
      <w:kern w:val="2"/>
      <w:sz w:val="18"/>
      <w:szCs w:val="18"/>
    </w:rPr>
  </w:style>
  <w:style w:type="character" w:styleId="a5">
    <w:name w:val="Hyperlink"/>
    <w:uiPriority w:val="99"/>
    <w:semiHidden/>
    <w:unhideWhenUsed/>
    <w:rsid w:val="000C64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188</Words>
  <Characters>1075</Characters>
  <Application>Microsoft Office Word</Application>
  <DocSecurity>0</DocSecurity>
  <Lines>8</Lines>
  <Paragraphs>2</Paragraphs>
  <ScaleCrop>false</ScaleCrop>
  <Company>synu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jiang</dc:creator>
  <cp:lastModifiedBy>jiang</cp:lastModifiedBy>
  <cp:revision>10</cp:revision>
  <dcterms:created xsi:type="dcterms:W3CDTF">2022-09-06T06:26:00Z</dcterms:created>
  <dcterms:modified xsi:type="dcterms:W3CDTF">2023-09-11T03:20:00Z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