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宋体" w:eastAsia="楷体_GB2312"/>
          <w:bCs/>
          <w:sz w:val="36"/>
          <w:szCs w:val="36"/>
        </w:rPr>
      </w:pPr>
      <w:bookmarkStart w:id="0" w:name="_GoBack"/>
      <w:bookmarkEnd w:id="0"/>
    </w:p>
    <w:p>
      <w:pPr>
        <w:jc w:val="center"/>
        <w:rPr>
          <w:rFonts w:hint="eastAsia" w:ascii="楷体_GB2312" w:hAnsi="宋体" w:eastAsia="楷体_GB2312"/>
          <w:bCs/>
          <w:sz w:val="36"/>
          <w:szCs w:val="36"/>
        </w:rPr>
      </w:pPr>
    </w:p>
    <w:p>
      <w:pPr>
        <w:jc w:val="center"/>
        <w:rPr>
          <w:rFonts w:hint="eastAsia" w:ascii="楷体_GB2312" w:hAnsi="宋体" w:eastAsia="楷体_GB2312"/>
          <w:bCs/>
          <w:sz w:val="36"/>
          <w:szCs w:val="36"/>
        </w:rPr>
      </w:pPr>
    </w:p>
    <w:p>
      <w:pPr>
        <w:jc w:val="center"/>
        <w:rPr>
          <w:rFonts w:hint="eastAsia" w:ascii="楷体_GB2312" w:hAnsi="宋体" w:eastAsia="楷体_GB2312"/>
          <w:bCs/>
          <w:sz w:val="36"/>
          <w:szCs w:val="36"/>
        </w:rPr>
      </w:pPr>
      <w:r>
        <w:rPr>
          <w:rFonts w:hint="eastAsia" w:ascii="楷体_GB2312" w:hAnsi="宋体" w:eastAsia="楷体_GB2312"/>
          <w:bCs/>
          <w:sz w:val="36"/>
          <w:szCs w:val="36"/>
          <w:lang/>
        </w:rPr>
        <w:drawing>
          <wp:anchor distT="0" distB="0" distL="114300" distR="114300" simplePos="0" relativeHeight="251659264" behindDoc="1" locked="0" layoutInCell="1" allowOverlap="1">
            <wp:simplePos x="0" y="0"/>
            <wp:positionH relativeFrom="column">
              <wp:posOffset>1333500</wp:posOffset>
            </wp:positionH>
            <wp:positionV relativeFrom="paragraph">
              <wp:posOffset>180975</wp:posOffset>
            </wp:positionV>
            <wp:extent cx="2533650" cy="506730"/>
            <wp:effectExtent l="0" t="0" r="0" b="7620"/>
            <wp:wrapNone/>
            <wp:docPr id="1" name="图片 2"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校名"/>
                    <pic:cNvPicPr>
                      <a:picLocks noChangeAspect="1"/>
                    </pic:cNvPicPr>
                  </pic:nvPicPr>
                  <pic:blipFill>
                    <a:blip r:embed="rId4">
                      <a:lum bright="12000" contrast="6000"/>
                    </a:blip>
                    <a:stretch>
                      <a:fillRect/>
                    </a:stretch>
                  </pic:blipFill>
                  <pic:spPr>
                    <a:xfrm>
                      <a:off x="0" y="0"/>
                      <a:ext cx="2533650" cy="506730"/>
                    </a:xfrm>
                    <a:prstGeom prst="rect">
                      <a:avLst/>
                    </a:prstGeom>
                    <a:noFill/>
                    <a:ln>
                      <a:noFill/>
                    </a:ln>
                  </pic:spPr>
                </pic:pic>
              </a:graphicData>
            </a:graphic>
          </wp:anchor>
        </w:drawing>
      </w:r>
    </w:p>
    <w:p>
      <w:pPr>
        <w:jc w:val="center"/>
        <w:rPr>
          <w:rFonts w:hint="eastAsia" w:ascii="楷体_GB2312" w:hAnsi="宋体" w:eastAsia="楷体_GB2312"/>
          <w:bCs/>
          <w:sz w:val="36"/>
          <w:szCs w:val="36"/>
        </w:rPr>
      </w:pPr>
    </w:p>
    <w:p>
      <w:pPr>
        <w:jc w:val="center"/>
        <w:rPr>
          <w:rFonts w:hint="eastAsia" w:ascii="楷体_GB2312" w:hAnsi="宋体" w:eastAsia="楷体_GB2312"/>
          <w:bCs/>
          <w:sz w:val="44"/>
          <w:szCs w:val="44"/>
        </w:rPr>
      </w:pPr>
      <w:r>
        <w:rPr>
          <w:rFonts w:hint="eastAsia" w:ascii="黑体" w:eastAsia="黑体"/>
          <w:sz w:val="44"/>
          <w:szCs w:val="44"/>
        </w:rPr>
        <w:t>202</w:t>
      </w:r>
      <w:r>
        <w:rPr>
          <w:rFonts w:ascii="黑体" w:eastAsia="黑体"/>
          <w:sz w:val="44"/>
          <w:szCs w:val="44"/>
        </w:rPr>
        <w:t>4</w:t>
      </w:r>
      <w:r>
        <w:rPr>
          <w:rFonts w:hint="eastAsia" w:ascii="黑体" w:eastAsia="黑体"/>
          <w:sz w:val="44"/>
          <w:szCs w:val="44"/>
        </w:rPr>
        <w:t>年全国硕士研究生招生考试大纲</w:t>
      </w: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28"/>
        </w:rPr>
      </w:pPr>
    </w:p>
    <w:p>
      <w:pPr>
        <w:jc w:val="center"/>
        <w:rPr>
          <w:rFonts w:hint="eastAsia" w:eastAsia="楷体_GB2312"/>
          <w:sz w:val="28"/>
        </w:rPr>
      </w:pPr>
    </w:p>
    <w:p>
      <w:pPr>
        <w:jc w:val="center"/>
        <w:rPr>
          <w:rFonts w:hint="eastAsia" w:eastAsia="楷体_GB2312"/>
          <w:sz w:val="28"/>
        </w:rPr>
      </w:pP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科目代码：448</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科目名称：</w:t>
      </w:r>
      <w:r>
        <w:rPr>
          <w:rFonts w:ascii="楷体_GB2312" w:hAnsi="宋体" w:eastAsia="楷体_GB2312"/>
          <w:sz w:val="30"/>
          <w:szCs w:val="30"/>
        </w:rPr>
        <w:t>汉语写作与百科知识</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适用专业：英语笔译、英语口译</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制订单位：沈阳师范大学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修订日期：202</w:t>
      </w:r>
      <w:r>
        <w:rPr>
          <w:rFonts w:ascii="楷体_GB2312" w:hAnsi="宋体" w:eastAsia="楷体_GB2312"/>
          <w:sz w:val="30"/>
          <w:szCs w:val="30"/>
        </w:rPr>
        <w:t>3</w:t>
      </w:r>
      <w:r>
        <w:rPr>
          <w:rFonts w:hint="eastAsia" w:ascii="楷体_GB2312" w:hAnsi="宋体" w:eastAsia="楷体_GB2312"/>
          <w:sz w:val="30"/>
          <w:szCs w:val="30"/>
        </w:rPr>
        <w:t>年9月</w:t>
      </w: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r>
        <w:rPr>
          <w:rFonts w:hint="eastAsia" w:ascii="宋体"/>
          <w:b/>
          <w:sz w:val="32"/>
        </w:rPr>
        <w:t>《</w:t>
      </w:r>
      <w:r>
        <w:rPr>
          <w:rFonts w:ascii="宋体"/>
          <w:b/>
          <w:sz w:val="32"/>
        </w:rPr>
        <w:t>汉语写作与百科知识</w:t>
      </w:r>
      <w:r>
        <w:rPr>
          <w:rFonts w:hint="eastAsia" w:ascii="宋体"/>
          <w:b/>
          <w:sz w:val="32"/>
        </w:rPr>
        <w:t>》考试大纲</w:t>
      </w:r>
    </w:p>
    <w:p>
      <w:pPr>
        <w:spacing w:line="360" w:lineRule="auto"/>
        <w:rPr>
          <w:rFonts w:ascii="Times New Roman" w:hAnsi="宋体"/>
          <w:sz w:val="24"/>
          <w:szCs w:val="24"/>
        </w:rPr>
      </w:pPr>
    </w:p>
    <w:p>
      <w:pPr>
        <w:spacing w:line="360" w:lineRule="auto"/>
        <w:rPr>
          <w:rFonts w:ascii="Times New Roman" w:hAnsi="Times New Roman"/>
          <w:b/>
          <w:sz w:val="24"/>
          <w:szCs w:val="24"/>
        </w:rPr>
      </w:pPr>
      <w:r>
        <w:rPr>
          <w:rFonts w:ascii="Times New Roman" w:hAnsi="宋体"/>
          <w:b/>
          <w:sz w:val="24"/>
          <w:szCs w:val="24"/>
        </w:rPr>
        <w:t>一、</w:t>
      </w:r>
      <w:r>
        <w:rPr>
          <w:rFonts w:hint="eastAsia" w:ascii="Times New Roman" w:hAnsi="宋体"/>
          <w:b/>
          <w:sz w:val="24"/>
          <w:szCs w:val="24"/>
        </w:rPr>
        <w:t>科目简介</w:t>
      </w:r>
    </w:p>
    <w:p>
      <w:pPr>
        <w:spacing w:line="360" w:lineRule="auto"/>
        <w:ind w:firstLine="240" w:firstLineChars="100"/>
        <w:rPr>
          <w:rFonts w:ascii="Times New Roman" w:hAnsi="Times New Roman"/>
          <w:sz w:val="24"/>
          <w:szCs w:val="24"/>
        </w:rPr>
      </w:pPr>
      <w:r>
        <w:rPr>
          <w:rFonts w:ascii="Times New Roman" w:hAnsi="宋体"/>
          <w:sz w:val="24"/>
          <w:szCs w:val="24"/>
        </w:rPr>
        <w:t>　本考试是翻译硕士专业学位研究生的入学资格考试之专业基础科目，考生统一用汉语答题。根据考生参加本考试的成绩和其他三门考试的成绩总分来选择参加复试的考生。</w:t>
      </w:r>
    </w:p>
    <w:p>
      <w:pPr>
        <w:spacing w:line="360" w:lineRule="auto"/>
        <w:rPr>
          <w:rFonts w:ascii="Times New Roman" w:hAnsi="宋体"/>
          <w:sz w:val="24"/>
          <w:szCs w:val="24"/>
        </w:rPr>
      </w:pPr>
    </w:p>
    <w:p>
      <w:pPr>
        <w:spacing w:line="360" w:lineRule="auto"/>
        <w:rPr>
          <w:rFonts w:hint="eastAsia" w:ascii="Times New Roman" w:hAnsi="宋体"/>
          <w:b/>
          <w:sz w:val="24"/>
          <w:szCs w:val="24"/>
        </w:rPr>
      </w:pPr>
      <w:r>
        <w:rPr>
          <w:rFonts w:ascii="Times New Roman" w:hAnsi="宋体"/>
          <w:b/>
          <w:sz w:val="24"/>
          <w:szCs w:val="24"/>
        </w:rPr>
        <w:t>二、</w:t>
      </w:r>
      <w:r>
        <w:rPr>
          <w:rFonts w:hint="eastAsia" w:ascii="Times New Roman" w:hAnsi="宋体"/>
          <w:b/>
          <w:sz w:val="24"/>
          <w:szCs w:val="24"/>
        </w:rPr>
        <w:t>考查目标与要求</w:t>
      </w:r>
    </w:p>
    <w:p>
      <w:pPr>
        <w:spacing w:line="360" w:lineRule="auto"/>
        <w:ind w:firstLine="240" w:firstLineChars="100"/>
        <w:rPr>
          <w:rFonts w:ascii="Times New Roman" w:hAnsi="Times New Roman"/>
          <w:sz w:val="24"/>
          <w:szCs w:val="24"/>
        </w:rPr>
      </w:pPr>
      <w:r>
        <w:rPr>
          <w:rFonts w:ascii="Times New Roman" w:hAnsi="宋体"/>
          <w:sz w:val="24"/>
          <w:szCs w:val="24"/>
        </w:rPr>
        <w:t>　本考试是测试考生百科</w:t>
      </w:r>
      <w:r>
        <w:rPr>
          <w:rFonts w:hint="eastAsia" w:ascii="Times New Roman" w:hAnsi="宋体"/>
          <w:sz w:val="24"/>
          <w:szCs w:val="24"/>
        </w:rPr>
        <w:t>基础</w:t>
      </w:r>
      <w:r>
        <w:rPr>
          <w:rFonts w:ascii="Times New Roman" w:hAnsi="宋体"/>
          <w:sz w:val="24"/>
          <w:szCs w:val="24"/>
        </w:rPr>
        <w:t>知识和汉语写作水平的参照性考试。考试范围包括本大纲规定的百科知识和汉语写作水平。</w:t>
      </w:r>
      <w:r>
        <w:rPr>
          <w:rFonts w:hint="eastAsia" w:ascii="Times New Roman" w:hAnsi="宋体"/>
          <w:sz w:val="24"/>
          <w:szCs w:val="24"/>
        </w:rPr>
        <w:t>要求考生掌握</w:t>
      </w:r>
      <w:r>
        <w:rPr>
          <w:rFonts w:ascii="Times New Roman" w:hAnsi="宋体"/>
          <w:sz w:val="24"/>
          <w:szCs w:val="24"/>
        </w:rPr>
        <w:t>一定</w:t>
      </w:r>
      <w:r>
        <w:rPr>
          <w:rFonts w:hint="eastAsia" w:ascii="Times New Roman" w:hAnsi="宋体"/>
          <w:sz w:val="24"/>
          <w:szCs w:val="24"/>
        </w:rPr>
        <w:t>的</w:t>
      </w:r>
      <w:r>
        <w:rPr>
          <w:rFonts w:ascii="Times New Roman" w:hAnsi="宋体"/>
          <w:sz w:val="24"/>
          <w:szCs w:val="24"/>
        </w:rPr>
        <w:t>中外</w:t>
      </w:r>
      <w:r>
        <w:rPr>
          <w:rFonts w:hint="eastAsia" w:ascii="Times New Roman" w:hAnsi="宋体"/>
          <w:sz w:val="24"/>
          <w:szCs w:val="24"/>
        </w:rPr>
        <w:t>历史、文学及其他</w:t>
      </w:r>
      <w:r>
        <w:rPr>
          <w:rFonts w:ascii="Times New Roman" w:hAnsi="宋体"/>
          <w:sz w:val="24"/>
          <w:szCs w:val="24"/>
        </w:rPr>
        <w:t>方面的</w:t>
      </w:r>
      <w:r>
        <w:rPr>
          <w:rFonts w:hint="eastAsia" w:ascii="Times New Roman" w:hAnsi="宋体"/>
          <w:sz w:val="24"/>
          <w:szCs w:val="24"/>
        </w:rPr>
        <w:t>文化</w:t>
      </w:r>
      <w:r>
        <w:rPr>
          <w:rFonts w:ascii="Times New Roman" w:hAnsi="宋体"/>
          <w:sz w:val="24"/>
          <w:szCs w:val="24"/>
        </w:rPr>
        <w:t>背景知识</w:t>
      </w:r>
      <w:r>
        <w:rPr>
          <w:rFonts w:hint="eastAsia" w:ascii="Times New Roman" w:hAnsi="宋体"/>
          <w:sz w:val="24"/>
          <w:szCs w:val="24"/>
        </w:rPr>
        <w:t>，同时也要了解时事，对所提时事或案例进行理解和分析，同时具有</w:t>
      </w:r>
      <w:r>
        <w:rPr>
          <w:rFonts w:ascii="Times New Roman" w:hAnsi="宋体"/>
          <w:sz w:val="24"/>
          <w:szCs w:val="24"/>
        </w:rPr>
        <w:t>较强的汉语基本</w:t>
      </w:r>
      <w:r>
        <w:rPr>
          <w:rFonts w:hint="eastAsia" w:ascii="Times New Roman" w:hAnsi="宋体"/>
          <w:sz w:val="24"/>
          <w:szCs w:val="24"/>
        </w:rPr>
        <w:t>功底，能够灵活运用各类文体进行写作</w:t>
      </w:r>
      <w:r>
        <w:rPr>
          <w:rFonts w:ascii="Times New Roman" w:hAnsi="宋体"/>
          <w:sz w:val="24"/>
          <w:szCs w:val="24"/>
        </w:rPr>
        <w:t>。考试</w:t>
      </w:r>
      <w:r>
        <w:rPr>
          <w:rFonts w:hint="eastAsia" w:ascii="Times New Roman" w:hAnsi="宋体"/>
          <w:sz w:val="24"/>
          <w:szCs w:val="24"/>
        </w:rPr>
        <w:t>时间</w:t>
      </w:r>
      <w:r>
        <w:rPr>
          <w:rFonts w:ascii="Times New Roman" w:hAnsi="宋体"/>
          <w:sz w:val="24"/>
          <w:szCs w:val="24"/>
        </w:rPr>
        <w:t>为</w:t>
      </w:r>
      <w:r>
        <w:rPr>
          <w:rFonts w:ascii="Times New Roman" w:hAnsi="Times New Roman"/>
          <w:sz w:val="24"/>
          <w:szCs w:val="24"/>
        </w:rPr>
        <w:t>3</w:t>
      </w:r>
      <w:r>
        <w:rPr>
          <w:rFonts w:hint="eastAsia" w:ascii="Times New Roman" w:hAnsi="Times New Roman"/>
          <w:sz w:val="24"/>
          <w:szCs w:val="24"/>
        </w:rPr>
        <w:t>个</w:t>
      </w:r>
      <w:r>
        <w:rPr>
          <w:rFonts w:ascii="Times New Roman" w:hAnsi="宋体"/>
          <w:sz w:val="24"/>
          <w:szCs w:val="24"/>
        </w:rPr>
        <w:t>小时。</w:t>
      </w:r>
    </w:p>
    <w:p>
      <w:pPr>
        <w:spacing w:line="360" w:lineRule="auto"/>
        <w:rPr>
          <w:rFonts w:hint="eastAsia" w:ascii="Times New Roman" w:hAnsi="宋体"/>
          <w:b/>
          <w:sz w:val="24"/>
          <w:szCs w:val="24"/>
        </w:rPr>
      </w:pPr>
    </w:p>
    <w:p>
      <w:pPr>
        <w:spacing w:line="360" w:lineRule="auto"/>
        <w:rPr>
          <w:rFonts w:ascii="Times New Roman" w:hAnsi="Times New Roman"/>
          <w:b/>
          <w:sz w:val="24"/>
          <w:szCs w:val="24"/>
        </w:rPr>
      </w:pPr>
      <w:r>
        <w:rPr>
          <w:rFonts w:hint="eastAsia" w:ascii="Times New Roman" w:hAnsi="宋体"/>
          <w:b/>
          <w:sz w:val="24"/>
          <w:szCs w:val="24"/>
        </w:rPr>
        <w:t>三</w:t>
      </w:r>
      <w:r>
        <w:rPr>
          <w:rFonts w:ascii="Times New Roman" w:hAnsi="宋体"/>
          <w:b/>
          <w:sz w:val="24"/>
          <w:szCs w:val="24"/>
        </w:rPr>
        <w:t>、考试</w:t>
      </w:r>
      <w:r>
        <w:rPr>
          <w:rFonts w:hint="eastAsia" w:ascii="Times New Roman" w:hAnsi="宋体"/>
          <w:b/>
          <w:sz w:val="24"/>
          <w:szCs w:val="24"/>
        </w:rPr>
        <w:t>内容及试卷结构</w:t>
      </w:r>
    </w:p>
    <w:p>
      <w:pPr>
        <w:spacing w:line="360" w:lineRule="auto"/>
        <w:rPr>
          <w:rFonts w:ascii="Times New Roman" w:hAnsi="宋体"/>
          <w:sz w:val="24"/>
          <w:szCs w:val="24"/>
        </w:rPr>
      </w:pPr>
      <w:r>
        <w:rPr>
          <w:rFonts w:ascii="Times New Roman" w:hAnsi="宋体"/>
          <w:sz w:val="24"/>
          <w:szCs w:val="24"/>
        </w:rPr>
        <w:t>　　本考试采取客观试题与主观试题相结合，单项技能测试与综合技能测试相结合的方法，强调考生的百科知识和汉语写作能力。</w:t>
      </w:r>
    </w:p>
    <w:p>
      <w:pPr>
        <w:spacing w:line="360" w:lineRule="auto"/>
        <w:rPr>
          <w:rFonts w:ascii="Times New Roman" w:hAnsi="Times New Roman"/>
          <w:sz w:val="24"/>
          <w:szCs w:val="24"/>
        </w:rPr>
      </w:pPr>
      <w:r>
        <w:rPr>
          <w:rFonts w:ascii="Times New Roman" w:hAnsi="宋体"/>
          <w:sz w:val="24"/>
          <w:szCs w:val="24"/>
        </w:rPr>
        <w:t>　　本考试包括三个部分：百科知识、</w:t>
      </w:r>
      <w:r>
        <w:rPr>
          <w:rFonts w:hint="eastAsia" w:ascii="Times New Roman" w:hAnsi="宋体"/>
          <w:sz w:val="24"/>
          <w:szCs w:val="24"/>
        </w:rPr>
        <w:t>应用文写作</w:t>
      </w:r>
      <w:r>
        <w:rPr>
          <w:rFonts w:ascii="Times New Roman" w:hAnsi="宋体"/>
          <w:sz w:val="24"/>
          <w:szCs w:val="24"/>
        </w:rPr>
        <w:t>、命题作文。总分</w:t>
      </w:r>
      <w:r>
        <w:rPr>
          <w:rFonts w:ascii="Times New Roman" w:hAnsi="Times New Roman"/>
          <w:sz w:val="24"/>
          <w:szCs w:val="24"/>
        </w:rPr>
        <w:t>150</w:t>
      </w:r>
      <w:r>
        <w:rPr>
          <w:rFonts w:ascii="Times New Roman" w:hAnsi="宋体"/>
          <w:sz w:val="24"/>
          <w:szCs w:val="24"/>
        </w:rPr>
        <w:t>分。</w:t>
      </w:r>
    </w:p>
    <w:p>
      <w:pPr>
        <w:spacing w:line="360" w:lineRule="auto"/>
        <w:rPr>
          <w:rFonts w:hint="eastAsia" w:ascii="Times New Roman" w:hAnsi="Times New Roman"/>
          <w:sz w:val="24"/>
          <w:szCs w:val="24"/>
        </w:rPr>
      </w:pPr>
    </w:p>
    <w:p>
      <w:pPr>
        <w:spacing w:line="360" w:lineRule="auto"/>
        <w:rPr>
          <w:rFonts w:ascii="Times New Roman" w:hAnsi="Times New Roman"/>
          <w:sz w:val="24"/>
          <w:szCs w:val="24"/>
        </w:rPr>
      </w:pPr>
      <w:r>
        <w:rPr>
          <w:rFonts w:hint="eastAsia" w:ascii="Times New Roman" w:hAnsi="Times New Roman"/>
          <w:sz w:val="24"/>
          <w:szCs w:val="24"/>
        </w:rPr>
        <w:t xml:space="preserve">第一部分 </w:t>
      </w:r>
      <w:r>
        <w:rPr>
          <w:rFonts w:ascii="Times New Roman" w:hAnsi="宋体"/>
          <w:sz w:val="24"/>
          <w:szCs w:val="24"/>
        </w:rPr>
        <w:t>百科知识</w:t>
      </w:r>
      <w:r>
        <w:rPr>
          <w:rFonts w:hint="eastAsia" w:ascii="Times New Roman" w:hAnsi="宋体"/>
          <w:sz w:val="24"/>
          <w:szCs w:val="24"/>
        </w:rPr>
        <w:t>（50分）</w:t>
      </w:r>
    </w:p>
    <w:p>
      <w:pPr>
        <w:spacing w:line="360" w:lineRule="auto"/>
        <w:rPr>
          <w:rFonts w:ascii="Times New Roman" w:hAnsi="Times New Roman"/>
          <w:sz w:val="24"/>
          <w:szCs w:val="24"/>
        </w:rPr>
      </w:pPr>
      <w:r>
        <w:rPr>
          <w:rFonts w:ascii="Times New Roman" w:hAnsi="宋体"/>
          <w:sz w:val="24"/>
          <w:szCs w:val="24"/>
        </w:rPr>
        <w:t>　</w:t>
      </w:r>
      <w:r>
        <w:rPr>
          <w:rFonts w:hint="eastAsia" w:ascii="Times New Roman" w:hAnsi="宋体"/>
          <w:sz w:val="24"/>
          <w:szCs w:val="24"/>
        </w:rPr>
        <w:t>一、</w:t>
      </w:r>
      <w:r>
        <w:rPr>
          <w:rFonts w:ascii="Times New Roman" w:hAnsi="宋体"/>
          <w:sz w:val="24"/>
          <w:szCs w:val="24"/>
        </w:rPr>
        <w:t>考试要求</w:t>
      </w:r>
    </w:p>
    <w:p>
      <w:pPr>
        <w:spacing w:line="360" w:lineRule="auto"/>
        <w:ind w:firstLine="240" w:firstLineChars="100"/>
        <w:rPr>
          <w:rFonts w:ascii="Times New Roman" w:hAnsi="Times New Roman"/>
          <w:sz w:val="24"/>
          <w:szCs w:val="24"/>
        </w:rPr>
      </w:pPr>
      <w:r>
        <w:rPr>
          <w:rFonts w:ascii="Times New Roman" w:hAnsi="宋体"/>
          <w:sz w:val="24"/>
          <w:szCs w:val="24"/>
        </w:rPr>
        <w:t>　要求考生对中外文化基本常识有一定的了解。</w:t>
      </w:r>
    </w:p>
    <w:p>
      <w:pPr>
        <w:spacing w:line="360" w:lineRule="auto"/>
        <w:rPr>
          <w:rFonts w:ascii="Times New Roman" w:hAnsi="Times New Roman"/>
          <w:sz w:val="24"/>
          <w:szCs w:val="24"/>
        </w:rPr>
      </w:pPr>
      <w:r>
        <w:rPr>
          <w:rFonts w:ascii="Times New Roman" w:hAnsi="宋体"/>
          <w:sz w:val="24"/>
          <w:szCs w:val="24"/>
        </w:rPr>
        <w:t>　</w:t>
      </w:r>
      <w:r>
        <w:rPr>
          <w:rFonts w:hint="eastAsia" w:ascii="Times New Roman" w:hAnsi="Times New Roman"/>
          <w:sz w:val="24"/>
          <w:szCs w:val="24"/>
        </w:rPr>
        <w:t>二、</w:t>
      </w:r>
      <w:r>
        <w:rPr>
          <w:rFonts w:ascii="Times New Roman" w:hAnsi="宋体"/>
          <w:sz w:val="24"/>
          <w:szCs w:val="24"/>
        </w:rPr>
        <w:t>题型</w:t>
      </w:r>
    </w:p>
    <w:p>
      <w:pPr>
        <w:spacing w:line="360" w:lineRule="auto"/>
        <w:ind w:firstLine="465"/>
        <w:rPr>
          <w:rFonts w:hint="eastAsia" w:ascii="Times New Roman" w:hAnsi="宋体"/>
          <w:sz w:val="24"/>
          <w:szCs w:val="24"/>
        </w:rPr>
      </w:pPr>
      <w:r>
        <w:rPr>
          <w:rFonts w:hint="eastAsia" w:ascii="Times New Roman" w:hAnsi="宋体"/>
          <w:sz w:val="24"/>
          <w:szCs w:val="24"/>
        </w:rPr>
        <w:t>1、填空题、选择题或判断题。</w:t>
      </w:r>
    </w:p>
    <w:p>
      <w:pPr>
        <w:spacing w:line="360" w:lineRule="auto"/>
        <w:ind w:firstLine="465"/>
        <w:rPr>
          <w:rFonts w:ascii="Times New Roman" w:hAnsi="Times New Roman"/>
          <w:sz w:val="24"/>
          <w:szCs w:val="24"/>
        </w:rPr>
      </w:pPr>
      <w:r>
        <w:rPr>
          <w:rFonts w:hint="eastAsia" w:ascii="Times New Roman" w:hAnsi="宋体"/>
          <w:sz w:val="24"/>
          <w:szCs w:val="24"/>
        </w:rPr>
        <w:t>2、名词解释或简述题。</w:t>
      </w:r>
    </w:p>
    <w:p>
      <w:pPr>
        <w:spacing w:line="360" w:lineRule="auto"/>
        <w:rPr>
          <w:rFonts w:ascii="Times New Roman" w:hAnsi="Times New Roman"/>
          <w:sz w:val="24"/>
          <w:szCs w:val="24"/>
        </w:rPr>
      </w:pPr>
      <w:r>
        <w:rPr>
          <w:rFonts w:hint="eastAsia" w:ascii="Times New Roman" w:hAnsi="Times New Roman"/>
          <w:sz w:val="24"/>
          <w:szCs w:val="24"/>
        </w:rPr>
        <w:t>第二部分 应用文写作（40分）</w:t>
      </w:r>
    </w:p>
    <w:p>
      <w:pPr>
        <w:spacing w:line="360" w:lineRule="auto"/>
        <w:rPr>
          <w:rFonts w:ascii="Times New Roman" w:hAnsi="Times New Roman"/>
          <w:sz w:val="24"/>
          <w:szCs w:val="24"/>
        </w:rPr>
      </w:pPr>
      <w:r>
        <w:rPr>
          <w:rFonts w:ascii="Times New Roman" w:hAnsi="宋体"/>
          <w:sz w:val="24"/>
          <w:szCs w:val="24"/>
        </w:rPr>
        <w:t>　</w:t>
      </w:r>
      <w:r>
        <w:rPr>
          <w:rFonts w:hint="eastAsia" w:ascii="Times New Roman" w:hAnsi="Times New Roman"/>
          <w:sz w:val="24"/>
          <w:szCs w:val="24"/>
        </w:rPr>
        <w:t>一、</w:t>
      </w:r>
      <w:r>
        <w:rPr>
          <w:rFonts w:ascii="Times New Roman" w:hAnsi="宋体"/>
          <w:sz w:val="24"/>
          <w:szCs w:val="24"/>
        </w:rPr>
        <w:t>考试要求</w:t>
      </w:r>
    </w:p>
    <w:p>
      <w:pPr>
        <w:spacing w:line="480" w:lineRule="exact"/>
        <w:ind w:firstLine="420"/>
        <w:rPr>
          <w:rFonts w:hint="eastAsia" w:ascii="宋体" w:hAnsi="宋体"/>
          <w:szCs w:val="21"/>
        </w:rPr>
      </w:pPr>
      <w:r>
        <w:rPr>
          <w:rFonts w:ascii="Times New Roman" w:hAnsi="宋体"/>
          <w:sz w:val="24"/>
          <w:szCs w:val="24"/>
        </w:rPr>
        <w:t>　该部分</w:t>
      </w:r>
      <w:r>
        <w:rPr>
          <w:rFonts w:hint="eastAsia" w:ascii="Times New Roman" w:hAnsi="宋体"/>
          <w:sz w:val="24"/>
          <w:szCs w:val="24"/>
        </w:rPr>
        <w:t>考查的是考生的应用文写作能力。</w:t>
      </w:r>
    </w:p>
    <w:p>
      <w:pPr>
        <w:spacing w:line="360" w:lineRule="auto"/>
        <w:rPr>
          <w:rFonts w:ascii="Times New Roman" w:hAnsi="Times New Roman"/>
          <w:sz w:val="24"/>
          <w:szCs w:val="24"/>
        </w:rPr>
      </w:pPr>
      <w:r>
        <w:rPr>
          <w:rFonts w:ascii="Times New Roman" w:hAnsi="宋体"/>
          <w:sz w:val="24"/>
          <w:szCs w:val="24"/>
        </w:rPr>
        <w:t>　</w:t>
      </w:r>
      <w:r>
        <w:rPr>
          <w:rFonts w:hint="eastAsia" w:ascii="Times New Roman" w:hAnsi="Times New Roman"/>
          <w:sz w:val="24"/>
          <w:szCs w:val="24"/>
        </w:rPr>
        <w:t>二、</w:t>
      </w:r>
      <w:r>
        <w:rPr>
          <w:rFonts w:ascii="Times New Roman" w:hAnsi="宋体"/>
          <w:sz w:val="24"/>
          <w:szCs w:val="24"/>
        </w:rPr>
        <w:t>题型</w:t>
      </w:r>
    </w:p>
    <w:p>
      <w:pPr>
        <w:spacing w:line="480" w:lineRule="exact"/>
        <w:ind w:firstLine="420"/>
        <w:rPr>
          <w:rFonts w:hint="eastAsia" w:ascii="Times New Roman" w:hAnsi="宋体"/>
          <w:sz w:val="24"/>
          <w:szCs w:val="24"/>
        </w:rPr>
      </w:pPr>
      <w:r>
        <w:rPr>
          <w:rFonts w:ascii="Times New Roman" w:hAnsi="宋体"/>
          <w:sz w:val="24"/>
          <w:szCs w:val="24"/>
        </w:rPr>
        <w:t>考生</w:t>
      </w:r>
      <w:r>
        <w:rPr>
          <w:rFonts w:hint="eastAsia" w:ascii="Times New Roman" w:hAnsi="宋体"/>
          <w:sz w:val="24"/>
          <w:szCs w:val="24"/>
        </w:rPr>
        <w:t>根据所给提示或案例，用汉语写一篇应用文。要求</w:t>
      </w:r>
      <w:r>
        <w:rPr>
          <w:rFonts w:ascii="Times New Roman" w:hAnsi="宋体"/>
          <w:sz w:val="24"/>
          <w:szCs w:val="24"/>
        </w:rPr>
        <w:t>结构合理，文体恰当，</w:t>
      </w:r>
      <w:r>
        <w:rPr>
          <w:rFonts w:hint="eastAsia" w:ascii="Times New Roman" w:hAnsi="宋体"/>
          <w:sz w:val="24"/>
          <w:szCs w:val="24"/>
        </w:rPr>
        <w:t>语词贴切、顺畅，无套话大话，文字控制在450字左右。共计40分。</w:t>
      </w:r>
    </w:p>
    <w:p>
      <w:pPr>
        <w:spacing w:line="360" w:lineRule="auto"/>
        <w:rPr>
          <w:rFonts w:ascii="Times New Roman" w:hAnsi="Times New Roman"/>
          <w:sz w:val="24"/>
          <w:szCs w:val="24"/>
        </w:rPr>
      </w:pPr>
    </w:p>
    <w:p>
      <w:pPr>
        <w:spacing w:line="360" w:lineRule="auto"/>
        <w:rPr>
          <w:rFonts w:hint="eastAsia" w:ascii="Times New Roman" w:hAnsi="Times New Roman"/>
          <w:sz w:val="24"/>
          <w:szCs w:val="24"/>
        </w:rPr>
      </w:pPr>
      <w:r>
        <w:rPr>
          <w:rFonts w:hint="eastAsia" w:ascii="Times New Roman" w:hAnsi="Times New Roman"/>
          <w:sz w:val="24"/>
          <w:szCs w:val="24"/>
        </w:rPr>
        <w:t xml:space="preserve">第三部分 </w:t>
      </w:r>
      <w:r>
        <w:rPr>
          <w:rFonts w:ascii="Times New Roman" w:hAnsi="宋体"/>
          <w:sz w:val="24"/>
          <w:szCs w:val="24"/>
        </w:rPr>
        <w:t>命题作文</w:t>
      </w:r>
      <w:r>
        <w:rPr>
          <w:rFonts w:hint="eastAsia" w:ascii="Times New Roman" w:hAnsi="宋体"/>
          <w:sz w:val="24"/>
          <w:szCs w:val="24"/>
        </w:rPr>
        <w:t>（60分）</w:t>
      </w:r>
    </w:p>
    <w:p>
      <w:pPr>
        <w:spacing w:line="360" w:lineRule="auto"/>
        <w:rPr>
          <w:rFonts w:ascii="Times New Roman" w:hAnsi="Times New Roman"/>
          <w:sz w:val="24"/>
          <w:szCs w:val="24"/>
        </w:rPr>
      </w:pPr>
      <w:r>
        <w:rPr>
          <w:rFonts w:ascii="Times New Roman" w:hAnsi="宋体"/>
          <w:sz w:val="24"/>
          <w:szCs w:val="24"/>
        </w:rPr>
        <w:t>　</w:t>
      </w:r>
      <w:r>
        <w:rPr>
          <w:rFonts w:hint="eastAsia" w:ascii="Times New Roman" w:hAnsi="Times New Roman"/>
          <w:sz w:val="24"/>
          <w:szCs w:val="24"/>
        </w:rPr>
        <w:t>一、</w:t>
      </w:r>
      <w:r>
        <w:rPr>
          <w:rFonts w:ascii="Times New Roman" w:hAnsi="宋体"/>
          <w:sz w:val="24"/>
          <w:szCs w:val="24"/>
        </w:rPr>
        <w:t>考试要求</w:t>
      </w:r>
    </w:p>
    <w:p>
      <w:pPr>
        <w:spacing w:line="360" w:lineRule="auto"/>
        <w:rPr>
          <w:rFonts w:ascii="Times New Roman" w:hAnsi="Times New Roman"/>
          <w:sz w:val="24"/>
          <w:szCs w:val="24"/>
        </w:rPr>
      </w:pPr>
      <w:r>
        <w:rPr>
          <w:rFonts w:ascii="Times New Roman" w:hAnsi="宋体"/>
          <w:sz w:val="24"/>
          <w:szCs w:val="24"/>
        </w:rPr>
        <w:t>　　考生根据所给题目及要求写出一篇不少于</w:t>
      </w:r>
      <w:r>
        <w:rPr>
          <w:rFonts w:ascii="Times New Roman" w:hAnsi="Times New Roman"/>
          <w:sz w:val="24"/>
          <w:szCs w:val="24"/>
        </w:rPr>
        <w:t>800</w:t>
      </w:r>
      <w:r>
        <w:rPr>
          <w:rFonts w:ascii="Times New Roman" w:hAnsi="宋体"/>
          <w:sz w:val="24"/>
          <w:szCs w:val="24"/>
        </w:rPr>
        <w:t>字的现代汉语短文。体裁</w:t>
      </w:r>
      <w:r>
        <w:rPr>
          <w:rFonts w:hint="eastAsia" w:ascii="Times New Roman" w:hAnsi="宋体"/>
          <w:sz w:val="24"/>
          <w:szCs w:val="24"/>
        </w:rPr>
        <w:t>根据命题</w:t>
      </w:r>
      <w:r>
        <w:rPr>
          <w:rFonts w:ascii="Times New Roman" w:hAnsi="宋体"/>
          <w:sz w:val="24"/>
          <w:szCs w:val="24"/>
        </w:rPr>
        <w:t>可以是说明文、议论文或应用文。要求</w:t>
      </w:r>
      <w:r>
        <w:rPr>
          <w:rFonts w:hint="eastAsia" w:ascii="Times New Roman" w:hAnsi="宋体"/>
          <w:sz w:val="24"/>
          <w:szCs w:val="24"/>
        </w:rPr>
        <w:t>立意合于常理，观点、要点清晰，</w:t>
      </w:r>
      <w:r>
        <w:rPr>
          <w:rFonts w:ascii="Times New Roman" w:hAnsi="宋体"/>
          <w:sz w:val="24"/>
          <w:szCs w:val="24"/>
        </w:rPr>
        <w:t>文字通顺，用词</w:t>
      </w:r>
      <w:r>
        <w:rPr>
          <w:rFonts w:hint="eastAsia" w:ascii="Times New Roman" w:hAnsi="宋体"/>
          <w:sz w:val="24"/>
          <w:szCs w:val="24"/>
        </w:rPr>
        <w:t>得当</w:t>
      </w:r>
      <w:r>
        <w:rPr>
          <w:rFonts w:ascii="Times New Roman" w:hAnsi="宋体"/>
          <w:sz w:val="24"/>
          <w:szCs w:val="24"/>
        </w:rPr>
        <w:t>，文笔优美，结构</w:t>
      </w:r>
      <w:r>
        <w:rPr>
          <w:rFonts w:hint="eastAsia" w:ascii="Times New Roman" w:hAnsi="宋体"/>
          <w:sz w:val="24"/>
          <w:szCs w:val="24"/>
        </w:rPr>
        <w:t>清晰</w:t>
      </w:r>
      <w:r>
        <w:rPr>
          <w:rFonts w:ascii="Times New Roman" w:hAnsi="宋体"/>
          <w:sz w:val="24"/>
          <w:szCs w:val="24"/>
        </w:rPr>
        <w:t>，</w:t>
      </w:r>
      <w:r>
        <w:rPr>
          <w:rFonts w:hint="eastAsia" w:ascii="Times New Roman" w:hAnsi="宋体"/>
          <w:sz w:val="24"/>
          <w:szCs w:val="24"/>
        </w:rPr>
        <w:t>逻辑性强，</w:t>
      </w:r>
      <w:r>
        <w:rPr>
          <w:rFonts w:ascii="Times New Roman" w:hAnsi="宋体"/>
          <w:sz w:val="24"/>
          <w:szCs w:val="24"/>
        </w:rPr>
        <w:t>文体恰当。</w:t>
      </w:r>
    </w:p>
    <w:p>
      <w:pPr>
        <w:spacing w:line="360" w:lineRule="auto"/>
        <w:rPr>
          <w:rFonts w:ascii="Times New Roman" w:hAnsi="Times New Roman"/>
          <w:sz w:val="24"/>
          <w:szCs w:val="24"/>
        </w:rPr>
      </w:pPr>
      <w:r>
        <w:rPr>
          <w:rFonts w:ascii="Times New Roman" w:hAnsi="宋体"/>
          <w:sz w:val="24"/>
          <w:szCs w:val="24"/>
        </w:rPr>
        <w:t>　</w:t>
      </w:r>
      <w:r>
        <w:rPr>
          <w:rFonts w:hint="eastAsia" w:ascii="Times New Roman" w:hAnsi="宋体"/>
          <w:sz w:val="24"/>
          <w:szCs w:val="24"/>
        </w:rPr>
        <w:t>二、</w:t>
      </w:r>
      <w:r>
        <w:rPr>
          <w:rFonts w:ascii="Times New Roman" w:hAnsi="宋体"/>
          <w:sz w:val="24"/>
          <w:szCs w:val="24"/>
        </w:rPr>
        <w:t>题型</w:t>
      </w:r>
    </w:p>
    <w:p>
      <w:pPr>
        <w:spacing w:line="360" w:lineRule="auto"/>
        <w:rPr>
          <w:rFonts w:ascii="Times New Roman" w:hAnsi="Times New Roman"/>
          <w:sz w:val="24"/>
          <w:szCs w:val="24"/>
        </w:rPr>
      </w:pPr>
      <w:r>
        <w:rPr>
          <w:rFonts w:ascii="Times New Roman" w:hAnsi="宋体"/>
          <w:sz w:val="24"/>
          <w:szCs w:val="24"/>
        </w:rPr>
        <w:t>　　试卷给出</w:t>
      </w:r>
      <w:r>
        <w:rPr>
          <w:rFonts w:hint="eastAsia" w:ascii="Times New Roman" w:hAnsi="宋体"/>
          <w:sz w:val="24"/>
          <w:szCs w:val="24"/>
        </w:rPr>
        <w:t>情境或命题</w:t>
      </w:r>
      <w:r>
        <w:rPr>
          <w:rFonts w:ascii="Times New Roman" w:hAnsi="宋体"/>
          <w:sz w:val="24"/>
          <w:szCs w:val="24"/>
        </w:rPr>
        <w:t>，由考生根据提示写作。共计</w:t>
      </w:r>
      <w:r>
        <w:rPr>
          <w:rFonts w:hint="eastAsia" w:ascii="Times New Roman" w:hAnsi="Times New Roman"/>
          <w:sz w:val="24"/>
          <w:szCs w:val="24"/>
        </w:rPr>
        <w:t>6</w:t>
      </w:r>
      <w:r>
        <w:rPr>
          <w:rFonts w:ascii="Times New Roman" w:hAnsi="Times New Roman"/>
          <w:sz w:val="24"/>
          <w:szCs w:val="24"/>
        </w:rPr>
        <w:t>0</w:t>
      </w:r>
      <w:r>
        <w:rPr>
          <w:rFonts w:ascii="Times New Roman" w:hAnsi="宋体"/>
          <w:sz w:val="24"/>
          <w:szCs w:val="24"/>
        </w:rPr>
        <w:t>分。</w:t>
      </w:r>
    </w:p>
    <w:p>
      <w:pPr>
        <w:spacing w:line="360" w:lineRule="auto"/>
        <w:rPr>
          <w:rFonts w:hint="eastAsia" w:ascii="Times New Roman" w:hAnsi="宋体"/>
          <w:sz w:val="24"/>
          <w:szCs w:val="24"/>
        </w:rPr>
      </w:pPr>
    </w:p>
    <w:p>
      <w:pPr>
        <w:spacing w:line="360" w:lineRule="auto"/>
        <w:rPr>
          <w:rFonts w:ascii="Times New Roman" w:hAnsi="宋体"/>
          <w:sz w:val="24"/>
          <w:szCs w:val="24"/>
        </w:rPr>
      </w:pPr>
      <w:r>
        <w:rPr>
          <w:rFonts w:ascii="Times New Roman" w:hAnsi="宋体"/>
          <w:sz w:val="24"/>
          <w:szCs w:val="24"/>
        </w:rPr>
        <w:t>答题和计分</w:t>
      </w:r>
      <w:r>
        <w:rPr>
          <w:rFonts w:hint="eastAsia" w:ascii="Times New Roman" w:hAnsi="宋体"/>
          <w:sz w:val="24"/>
          <w:szCs w:val="24"/>
        </w:rPr>
        <w:t>：</w:t>
      </w:r>
      <w:r>
        <w:rPr>
          <w:rFonts w:ascii="Times New Roman" w:hAnsi="宋体"/>
          <w:sz w:val="24"/>
          <w:szCs w:val="24"/>
        </w:rPr>
        <w:t>要求考生字迹清晰，书写工整。</w:t>
      </w:r>
    </w:p>
    <w:p>
      <w:pPr>
        <w:spacing w:line="360" w:lineRule="auto"/>
        <w:rPr>
          <w:rFonts w:hint="eastAsia" w:ascii="Times New Roman" w:hAnsi="宋体"/>
          <w:sz w:val="24"/>
          <w:szCs w:val="24"/>
        </w:rPr>
      </w:pPr>
    </w:p>
    <w:p>
      <w:pPr>
        <w:spacing w:line="360" w:lineRule="auto"/>
        <w:rPr>
          <w:rFonts w:hint="eastAsia" w:ascii="Times New Roman" w:hAnsi="宋体"/>
          <w:b/>
          <w:sz w:val="24"/>
          <w:szCs w:val="24"/>
        </w:rPr>
      </w:pPr>
      <w:r>
        <w:rPr>
          <w:rFonts w:hint="eastAsia" w:ascii="Times New Roman" w:hAnsi="宋体"/>
          <w:b/>
          <w:sz w:val="24"/>
          <w:szCs w:val="24"/>
        </w:rPr>
        <w:t>四、参考书目</w:t>
      </w:r>
    </w:p>
    <w:p>
      <w:pPr>
        <w:spacing w:line="360" w:lineRule="auto"/>
        <w:rPr>
          <w:rFonts w:hint="eastAsia" w:ascii="Times New Roman" w:hAnsi="宋体"/>
          <w:sz w:val="24"/>
          <w:szCs w:val="24"/>
        </w:rPr>
      </w:pPr>
      <w:r>
        <w:rPr>
          <w:rFonts w:hint="eastAsia" w:ascii="Times New Roman" w:hAnsi="宋体"/>
          <w:sz w:val="24"/>
          <w:szCs w:val="24"/>
        </w:rPr>
        <w:t>（1）</w:t>
      </w:r>
      <w:r>
        <w:rPr>
          <w:rFonts w:ascii="Times New Roman" w:hAnsi="宋体"/>
          <w:sz w:val="24"/>
          <w:szCs w:val="24"/>
        </w:rPr>
        <w:fldChar w:fldCharType="begin"/>
      </w:r>
      <w:r>
        <w:rPr>
          <w:rFonts w:ascii="Times New Roman" w:hAnsi="宋体"/>
          <w:sz w:val="24"/>
          <w:szCs w:val="24"/>
        </w:rPr>
        <w:instrText xml:space="preserve"> HYPERLINK "http://search.dangdang.com/?key2=%D3%DA%C0%F6&amp;medium=01&amp;category_path=01.00.00.00.00.00" \t "_blank" </w:instrText>
      </w:r>
      <w:r>
        <w:rPr>
          <w:rFonts w:ascii="Times New Roman" w:hAnsi="宋体"/>
          <w:sz w:val="24"/>
          <w:szCs w:val="24"/>
        </w:rPr>
        <w:fldChar w:fldCharType="separate"/>
      </w:r>
      <w:r>
        <w:rPr>
          <w:rFonts w:ascii="Times New Roman" w:hAnsi="宋体"/>
          <w:sz w:val="24"/>
          <w:szCs w:val="24"/>
        </w:rPr>
        <w:t>于丽</w:t>
      </w:r>
      <w:r>
        <w:rPr>
          <w:rFonts w:ascii="Times New Roman" w:hAnsi="宋体"/>
          <w:sz w:val="24"/>
          <w:szCs w:val="24"/>
        </w:rPr>
        <w:fldChar w:fldCharType="end"/>
      </w:r>
      <w:r>
        <w:rPr>
          <w:rFonts w:hint="eastAsia" w:ascii="Times New Roman" w:hAnsi="宋体"/>
          <w:sz w:val="24"/>
          <w:szCs w:val="24"/>
        </w:rPr>
        <w:t>，</w:t>
      </w:r>
      <w:r>
        <w:rPr>
          <w:rFonts w:ascii="Times New Roman" w:hAnsi="宋体"/>
          <w:sz w:val="24"/>
          <w:szCs w:val="24"/>
        </w:rPr>
        <w:fldChar w:fldCharType="begin"/>
      </w:r>
      <w:r>
        <w:rPr>
          <w:rFonts w:ascii="Times New Roman" w:hAnsi="宋体"/>
          <w:sz w:val="24"/>
          <w:szCs w:val="24"/>
        </w:rPr>
        <w:instrText xml:space="preserve"> HYPERLINK "http://search.dangdang.com/?key2=%D0%EC%CF%D4%C1%FA&amp;medium=01&amp;category_path=01.00.00.00.00.00" \t "_blank" </w:instrText>
      </w:r>
      <w:r>
        <w:rPr>
          <w:rFonts w:ascii="Times New Roman" w:hAnsi="宋体"/>
          <w:sz w:val="24"/>
          <w:szCs w:val="24"/>
        </w:rPr>
        <w:fldChar w:fldCharType="separate"/>
      </w:r>
      <w:r>
        <w:rPr>
          <w:rFonts w:ascii="Times New Roman" w:hAnsi="宋体"/>
          <w:sz w:val="24"/>
          <w:szCs w:val="24"/>
        </w:rPr>
        <w:t>徐显龙</w:t>
      </w:r>
      <w:r>
        <w:rPr>
          <w:rFonts w:ascii="Times New Roman" w:hAnsi="宋体"/>
          <w:sz w:val="24"/>
          <w:szCs w:val="24"/>
        </w:rPr>
        <w:fldChar w:fldCharType="end"/>
      </w:r>
      <w:r>
        <w:rPr>
          <w:rFonts w:hint="eastAsia" w:ascii="Times New Roman" w:hAnsi="宋体"/>
          <w:sz w:val="24"/>
          <w:szCs w:val="24"/>
        </w:rPr>
        <w:t xml:space="preserve"> </w:t>
      </w:r>
      <w:r>
        <w:rPr>
          <w:rFonts w:ascii="Times New Roman" w:hAnsi="宋体"/>
          <w:sz w:val="24"/>
          <w:szCs w:val="24"/>
        </w:rPr>
        <w:fldChar w:fldCharType="begin"/>
      </w:r>
      <w:r>
        <w:rPr>
          <w:rFonts w:ascii="Times New Roman" w:hAnsi="宋体"/>
          <w:sz w:val="24"/>
          <w:szCs w:val="24"/>
        </w:rPr>
        <w:instrText xml:space="preserve"> HYPERLINK "http://search.dangdang.com/?key2=%D5%C5%D3%AD%D6%CE&amp;medium=01&amp;category_path=01.00.00.00.00.00" \t "_blank" </w:instrText>
      </w:r>
      <w:r>
        <w:rPr>
          <w:rFonts w:ascii="Times New Roman" w:hAnsi="宋体"/>
          <w:sz w:val="24"/>
          <w:szCs w:val="24"/>
        </w:rPr>
        <w:fldChar w:fldCharType="separate"/>
      </w:r>
      <w:r>
        <w:rPr>
          <w:rFonts w:ascii="Times New Roman" w:hAnsi="宋体"/>
          <w:sz w:val="24"/>
          <w:szCs w:val="24"/>
        </w:rPr>
        <w:t>张迎治</w:t>
      </w:r>
      <w:r>
        <w:rPr>
          <w:rFonts w:ascii="Times New Roman" w:hAnsi="宋体"/>
          <w:sz w:val="24"/>
          <w:szCs w:val="24"/>
        </w:rPr>
        <w:fldChar w:fldCharType="end"/>
      </w:r>
      <w:r>
        <w:rPr>
          <w:rFonts w:hint="eastAsia" w:ascii="Times New Roman" w:hAnsi="宋体"/>
          <w:sz w:val="24"/>
          <w:szCs w:val="24"/>
        </w:rPr>
        <w:t>，《</w:t>
      </w:r>
      <w:r>
        <w:rPr>
          <w:rFonts w:ascii="Times New Roman" w:hAnsi="宋体"/>
          <w:sz w:val="24"/>
          <w:szCs w:val="24"/>
        </w:rPr>
        <w:t>汉语写作教程</w:t>
      </w:r>
      <w:r>
        <w:rPr>
          <w:rFonts w:hint="eastAsia" w:ascii="Times New Roman" w:hAnsi="宋体"/>
          <w:sz w:val="24"/>
          <w:szCs w:val="24"/>
        </w:rPr>
        <w:t>》，中国人民大学出版社，2015。</w:t>
      </w:r>
    </w:p>
    <w:p>
      <w:pPr>
        <w:spacing w:line="360" w:lineRule="auto"/>
        <w:rPr>
          <w:rFonts w:hint="eastAsia" w:ascii="Times New Roman" w:hAnsi="宋体"/>
          <w:sz w:val="24"/>
          <w:szCs w:val="24"/>
        </w:rPr>
      </w:pPr>
      <w:r>
        <w:rPr>
          <w:rFonts w:hint="eastAsia" w:ascii="Times New Roman" w:hAnsi="宋体"/>
          <w:sz w:val="24"/>
          <w:szCs w:val="24"/>
        </w:rPr>
        <w:t>（2）</w:t>
      </w:r>
      <w:r>
        <w:rPr>
          <w:rFonts w:ascii="Times New Roman" w:hAnsi="宋体"/>
          <w:sz w:val="24"/>
          <w:szCs w:val="24"/>
        </w:rPr>
        <w:fldChar w:fldCharType="begin"/>
      </w:r>
      <w:r>
        <w:rPr>
          <w:rFonts w:ascii="Times New Roman" w:hAnsi="宋体"/>
          <w:sz w:val="24"/>
          <w:szCs w:val="24"/>
        </w:rPr>
        <w:instrText xml:space="preserve"> HYPERLINK "http://search.dangdang.com/?key2=%B8%C9%B4%BA%CB%C9&amp;medium=01&amp;category_path=01.00.00.00.00.00" \t "_blank" </w:instrText>
      </w:r>
      <w:r>
        <w:rPr>
          <w:rFonts w:ascii="Times New Roman" w:hAnsi="宋体"/>
          <w:sz w:val="24"/>
          <w:szCs w:val="24"/>
        </w:rPr>
        <w:fldChar w:fldCharType="separate"/>
      </w:r>
      <w:r>
        <w:rPr>
          <w:rFonts w:ascii="Times New Roman" w:hAnsi="宋体"/>
          <w:sz w:val="24"/>
          <w:szCs w:val="24"/>
        </w:rPr>
        <w:t>干春松</w:t>
      </w:r>
      <w:r>
        <w:rPr>
          <w:rFonts w:ascii="Times New Roman" w:hAnsi="宋体"/>
          <w:sz w:val="24"/>
          <w:szCs w:val="24"/>
        </w:rPr>
        <w:fldChar w:fldCharType="end"/>
      </w:r>
      <w:r>
        <w:rPr>
          <w:rFonts w:hint="eastAsia" w:ascii="Times New Roman" w:hAnsi="宋体"/>
          <w:sz w:val="24"/>
          <w:szCs w:val="24"/>
        </w:rPr>
        <w:t>，</w:t>
      </w:r>
      <w:r>
        <w:rPr>
          <w:rFonts w:ascii="Times New Roman" w:hAnsi="宋体"/>
          <w:sz w:val="24"/>
          <w:szCs w:val="24"/>
        </w:rPr>
        <w:fldChar w:fldCharType="begin"/>
      </w:r>
      <w:r>
        <w:rPr>
          <w:rFonts w:ascii="Times New Roman" w:hAnsi="宋体"/>
          <w:sz w:val="24"/>
          <w:szCs w:val="24"/>
        </w:rPr>
        <w:instrText xml:space="preserve"> HYPERLINK "http://search.dangdang.com/?key2=%D5%C5%CF%FE%C3%A2&amp;medium=01&amp;category_path=01.00.00.00.00.00" \t "_blank" </w:instrText>
      </w:r>
      <w:r>
        <w:rPr>
          <w:rFonts w:ascii="Times New Roman" w:hAnsi="宋体"/>
          <w:sz w:val="24"/>
          <w:szCs w:val="24"/>
        </w:rPr>
        <w:fldChar w:fldCharType="separate"/>
      </w:r>
      <w:r>
        <w:rPr>
          <w:rFonts w:ascii="Times New Roman" w:hAnsi="宋体"/>
          <w:sz w:val="24"/>
          <w:szCs w:val="24"/>
        </w:rPr>
        <w:t>张晓芒</w:t>
      </w:r>
      <w:r>
        <w:rPr>
          <w:rFonts w:ascii="Times New Roman" w:hAnsi="宋体"/>
          <w:sz w:val="24"/>
          <w:szCs w:val="24"/>
        </w:rPr>
        <w:fldChar w:fldCharType="end"/>
      </w:r>
      <w:r>
        <w:rPr>
          <w:rFonts w:hint="eastAsia" w:ascii="Times New Roman" w:hAnsi="宋体"/>
          <w:sz w:val="24"/>
          <w:szCs w:val="24"/>
        </w:rPr>
        <w:t>，《</w:t>
      </w:r>
      <w:r>
        <w:rPr>
          <w:rFonts w:ascii="Times New Roman" w:hAnsi="宋体"/>
          <w:sz w:val="24"/>
          <w:szCs w:val="24"/>
        </w:rPr>
        <w:t>中国文化常识</w:t>
      </w:r>
      <w:r>
        <w:rPr>
          <w:rFonts w:hint="eastAsia" w:ascii="Times New Roman" w:hAnsi="宋体"/>
          <w:sz w:val="24"/>
          <w:szCs w:val="24"/>
        </w:rPr>
        <w:t>》（1、2册），</w:t>
      </w:r>
      <w:r>
        <w:rPr>
          <w:rFonts w:ascii="Times New Roman" w:hAnsi="宋体"/>
          <w:sz w:val="24"/>
          <w:szCs w:val="24"/>
        </w:rPr>
        <w:fldChar w:fldCharType="begin"/>
      </w:r>
      <w:r>
        <w:rPr>
          <w:rFonts w:ascii="Times New Roman" w:hAnsi="宋体"/>
          <w:sz w:val="24"/>
          <w:szCs w:val="24"/>
        </w:rPr>
        <w:instrText xml:space="preserve"> HYPERLINK "http://search.dangdang.com/?key3=%D6%D0%B9%FA%D3%D1%D2%EA%B3%F6%B0%E6%B9%AB%CB%BE&amp;medium=01&amp;category_path=01.00.00.00.00.00" \t "_blank" </w:instrText>
      </w:r>
      <w:r>
        <w:rPr>
          <w:rFonts w:ascii="Times New Roman" w:hAnsi="宋体"/>
          <w:sz w:val="24"/>
          <w:szCs w:val="24"/>
        </w:rPr>
        <w:fldChar w:fldCharType="separate"/>
      </w:r>
      <w:r>
        <w:rPr>
          <w:rFonts w:ascii="Times New Roman" w:hAnsi="宋体"/>
          <w:sz w:val="24"/>
          <w:szCs w:val="24"/>
        </w:rPr>
        <w:t>中国友谊出版公司</w:t>
      </w:r>
      <w:r>
        <w:rPr>
          <w:rFonts w:ascii="Times New Roman" w:hAnsi="宋体"/>
          <w:sz w:val="24"/>
          <w:szCs w:val="24"/>
        </w:rPr>
        <w:fldChar w:fldCharType="end"/>
      </w:r>
      <w:r>
        <w:rPr>
          <w:rFonts w:hint="eastAsia" w:ascii="Times New Roman" w:hAnsi="宋体"/>
          <w:sz w:val="24"/>
          <w:szCs w:val="24"/>
        </w:rPr>
        <w:t>，</w:t>
      </w:r>
      <w:r>
        <w:rPr>
          <w:rFonts w:ascii="Times New Roman" w:hAnsi="宋体"/>
          <w:sz w:val="24"/>
          <w:szCs w:val="24"/>
        </w:rPr>
        <w:t>2017</w:t>
      </w:r>
      <w:r>
        <w:rPr>
          <w:rFonts w:hint="eastAsia" w:ascii="Times New Roman" w:hAnsi="宋体"/>
          <w:sz w:val="24"/>
          <w:szCs w:val="24"/>
        </w:rPr>
        <w:t>。</w:t>
      </w:r>
    </w:p>
    <w:p>
      <w:pPr>
        <w:spacing w:line="360" w:lineRule="auto"/>
        <w:rPr>
          <w:rFonts w:ascii="Times New Roman" w:hAnsi="宋体"/>
          <w:sz w:val="24"/>
          <w:szCs w:val="24"/>
        </w:rPr>
      </w:pPr>
      <w:r>
        <w:rPr>
          <w:rFonts w:hint="eastAsia" w:ascii="Times New Roman" w:hAnsi="宋体"/>
          <w:sz w:val="24"/>
          <w:szCs w:val="24"/>
        </w:rPr>
        <w:t>（3）</w:t>
      </w:r>
      <w:r>
        <w:rPr>
          <w:rFonts w:ascii="Times New Roman" w:hAnsi="宋体"/>
          <w:sz w:val="24"/>
          <w:szCs w:val="24"/>
        </w:rPr>
        <w:t>王飞鸿，崔晟</w:t>
      </w:r>
      <w:r>
        <w:rPr>
          <w:rFonts w:hint="eastAsia" w:ascii="Times New Roman" w:hAnsi="宋体"/>
          <w:sz w:val="24"/>
          <w:szCs w:val="24"/>
        </w:rPr>
        <w:t>，《</w:t>
      </w:r>
      <w:r>
        <w:rPr>
          <w:rFonts w:ascii="Times New Roman" w:hAnsi="宋体"/>
          <w:sz w:val="24"/>
          <w:szCs w:val="24"/>
        </w:rPr>
        <w:t>西方文化常识千讲</w:t>
      </w:r>
      <w:r>
        <w:rPr>
          <w:rFonts w:hint="eastAsia" w:ascii="Times New Roman" w:hAnsi="宋体"/>
          <w:sz w:val="24"/>
          <w:szCs w:val="24"/>
        </w:rPr>
        <w:t>》，</w:t>
      </w:r>
      <w:r>
        <w:rPr>
          <w:rFonts w:ascii="Times New Roman" w:hAnsi="宋体"/>
          <w:sz w:val="24"/>
          <w:szCs w:val="24"/>
        </w:rPr>
        <w:fldChar w:fldCharType="begin"/>
      </w:r>
      <w:r>
        <w:rPr>
          <w:rFonts w:ascii="Times New Roman" w:hAnsi="宋体"/>
          <w:sz w:val="24"/>
          <w:szCs w:val="24"/>
        </w:rPr>
        <w:instrText xml:space="preserve"> HYPERLINK "http://search.dangdang.com/?key3=%D6%D0%B9%FA%D3%D1%D2%EA%B3%F6%B0%E6%B9%AB%CB%BE&amp;medium=01&amp;category_path=01.00.00.00.00.00" \t "_blank" </w:instrText>
      </w:r>
      <w:r>
        <w:rPr>
          <w:rFonts w:ascii="Times New Roman" w:hAnsi="宋体"/>
          <w:sz w:val="24"/>
          <w:szCs w:val="24"/>
        </w:rPr>
        <w:fldChar w:fldCharType="separate"/>
      </w:r>
      <w:r>
        <w:rPr>
          <w:rFonts w:hint="eastAsia" w:ascii="Times New Roman" w:hAnsi="宋体"/>
          <w:sz w:val="24"/>
          <w:szCs w:val="24"/>
        </w:rPr>
        <w:t>吉林大学</w:t>
      </w:r>
      <w:r>
        <w:rPr>
          <w:rFonts w:ascii="Times New Roman" w:hAnsi="宋体"/>
          <w:sz w:val="24"/>
          <w:szCs w:val="24"/>
        </w:rPr>
        <w:t>出版公司</w:t>
      </w:r>
      <w:r>
        <w:rPr>
          <w:rFonts w:ascii="Times New Roman" w:hAnsi="宋体"/>
          <w:sz w:val="24"/>
          <w:szCs w:val="24"/>
        </w:rPr>
        <w:fldChar w:fldCharType="end"/>
      </w:r>
      <w:r>
        <w:rPr>
          <w:rFonts w:hint="eastAsia" w:ascii="Times New Roman" w:hAnsi="宋体"/>
          <w:sz w:val="24"/>
          <w:szCs w:val="24"/>
        </w:rPr>
        <w:t>，</w:t>
      </w:r>
      <w:r>
        <w:rPr>
          <w:rFonts w:ascii="Times New Roman" w:hAnsi="宋体"/>
          <w:sz w:val="24"/>
          <w:szCs w:val="24"/>
        </w:rPr>
        <w:t>201</w:t>
      </w:r>
      <w:r>
        <w:rPr>
          <w:rFonts w:hint="eastAsia" w:ascii="Times New Roman" w:hAnsi="宋体"/>
          <w:sz w:val="24"/>
          <w:szCs w:val="24"/>
        </w:rPr>
        <w:t>0。</w:t>
      </w:r>
    </w:p>
    <w:p>
      <w:pPr>
        <w:spacing w:line="360" w:lineRule="auto"/>
        <w:rPr>
          <w:rFonts w:hint="eastAsia" w:ascii="Times New Roman" w:hAnsi="宋体"/>
          <w:sz w:val="24"/>
          <w:szCs w:val="24"/>
        </w:rPr>
      </w:pPr>
      <w:r>
        <w:rPr>
          <w:rFonts w:hint="eastAsia" w:ascii="Times New Roman" w:hAnsi="宋体"/>
          <w:sz w:val="24"/>
          <w:szCs w:val="24"/>
        </w:rPr>
        <w:t>（4）刘军平,《汉语写作与百科知识》，武汉大学出版社，2012。</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ZmY3N2RlOGY5NDA3MGUzY2ZjZmVhZmVkN2I2YmEifQ=="/>
  </w:docVars>
  <w:rsids>
    <w:rsidRoot w:val="000E490F"/>
    <w:rsid w:val="00061425"/>
    <w:rsid w:val="000E490F"/>
    <w:rsid w:val="00105236"/>
    <w:rsid w:val="001B736A"/>
    <w:rsid w:val="002229CF"/>
    <w:rsid w:val="00260F39"/>
    <w:rsid w:val="003A4753"/>
    <w:rsid w:val="00446972"/>
    <w:rsid w:val="00503714"/>
    <w:rsid w:val="005737AB"/>
    <w:rsid w:val="00611884"/>
    <w:rsid w:val="0067142A"/>
    <w:rsid w:val="00673D58"/>
    <w:rsid w:val="006C4660"/>
    <w:rsid w:val="006D7934"/>
    <w:rsid w:val="006E3132"/>
    <w:rsid w:val="0077418C"/>
    <w:rsid w:val="007B75C5"/>
    <w:rsid w:val="00820C01"/>
    <w:rsid w:val="00843DB5"/>
    <w:rsid w:val="008955FF"/>
    <w:rsid w:val="008F6148"/>
    <w:rsid w:val="00965291"/>
    <w:rsid w:val="00A259A3"/>
    <w:rsid w:val="00A30F63"/>
    <w:rsid w:val="00A846EB"/>
    <w:rsid w:val="00B060F3"/>
    <w:rsid w:val="00B3445D"/>
    <w:rsid w:val="00B553FE"/>
    <w:rsid w:val="00B726D1"/>
    <w:rsid w:val="00C05D9E"/>
    <w:rsid w:val="00C917D1"/>
    <w:rsid w:val="00CE3E6F"/>
    <w:rsid w:val="00D8340E"/>
    <w:rsid w:val="00D834CC"/>
    <w:rsid w:val="00DF2A67"/>
    <w:rsid w:val="00DF7328"/>
    <w:rsid w:val="00E05A10"/>
    <w:rsid w:val="00E70B5E"/>
    <w:rsid w:val="00ED28C4"/>
    <w:rsid w:val="00F1437D"/>
    <w:rsid w:val="00F1755F"/>
    <w:rsid w:val="00F54ABB"/>
    <w:rsid w:val="012F0B2F"/>
    <w:rsid w:val="1B00654F"/>
    <w:rsid w:val="7CA556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kern w:val="0"/>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kern w:val="0"/>
      <w:sz w:val="18"/>
      <w:szCs w:val="18"/>
    </w:rPr>
  </w:style>
  <w:style w:type="character" w:styleId="7">
    <w:name w:val="Hyperlink"/>
    <w:unhideWhenUsed/>
    <w:uiPriority w:val="99"/>
    <w:rPr>
      <w:color w:val="0000FF"/>
      <w:u w:val="single"/>
    </w:rPr>
  </w:style>
  <w:style w:type="character" w:customStyle="1" w:styleId="8">
    <w:name w:val="标题 1 Char"/>
    <w:link w:val="2"/>
    <w:uiPriority w:val="9"/>
    <w:rPr>
      <w:rFonts w:ascii="宋体" w:hAnsi="宋体" w:cs="宋体"/>
      <w:b/>
      <w:bCs/>
      <w:kern w:val="36"/>
      <w:sz w:val="48"/>
      <w:szCs w:val="48"/>
    </w:rPr>
  </w:style>
  <w:style w:type="character" w:customStyle="1" w:styleId="9">
    <w:name w:val="页脚 Char"/>
    <w:link w:val="3"/>
    <w:uiPriority w:val="99"/>
    <w:rPr>
      <w:sz w:val="18"/>
      <w:szCs w:val="18"/>
    </w:rPr>
  </w:style>
  <w:style w:type="character" w:customStyle="1" w:styleId="10">
    <w:name w:val="页眉 Char"/>
    <w:link w:val="4"/>
    <w:uiPriority w:val="99"/>
    <w:rPr>
      <w:sz w:val="18"/>
      <w:szCs w:val="18"/>
    </w:rPr>
  </w:style>
  <w:style w:type="character" w:customStyle="1" w:styleId="11">
    <w:name w:val="apple-converted-space"/>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284</Words>
  <Characters>1625</Characters>
  <Lines>13</Lines>
  <Paragraphs>3</Paragraphs>
  <TotalTime>0</TotalTime>
  <ScaleCrop>false</ScaleCrop>
  <LinksUpToDate>false</LinksUpToDate>
  <CharactersWithSpaces>1906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2023-09-07T09:04:00Z</dcterms:created>
  <dc:creator>Administrator</dc:creator>
  <cp:lastModifiedBy>vertesyuan</cp:lastModifiedBy>
  <dcterms:modified xsi:type="dcterms:W3CDTF">2024-06-20T03:23:10Z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B31D8FFF33E14310A43EFF993C783B85_13</vt:lpwstr>
  </property>
</Properties>
</file>