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</w:p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</w:p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  <w:r>
        <w:rPr>
          <w:rFonts w:hint="eastAsia" w:ascii="楷体_GB2312" w:hAnsi="宋体" w:eastAsia="楷体_GB2312"/>
          <w:bCs/>
          <w:sz w:val="36"/>
          <w:szCs w:val="36"/>
          <w:lang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180975</wp:posOffset>
            </wp:positionV>
            <wp:extent cx="2533650" cy="506730"/>
            <wp:effectExtent l="0" t="0" r="0" b="7620"/>
            <wp:wrapNone/>
            <wp:docPr id="1" name="图片 2" descr="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校名"/>
                    <pic:cNvPicPr>
                      <a:picLocks noChangeAspect="1"/>
                    </pic:cNvPicPr>
                  </pic:nvPicPr>
                  <pic:blipFill>
                    <a:blip r:embed="rId4">
                      <a:lum bright="12000"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</w:p>
    <w:p>
      <w:pPr>
        <w:jc w:val="center"/>
        <w:rPr>
          <w:rFonts w:hint="eastAsia" w:ascii="楷体_GB2312" w:hAnsi="宋体" w:eastAsia="楷体_GB2312"/>
          <w:bCs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202</w:t>
      </w:r>
      <w:r>
        <w:rPr>
          <w:rFonts w:hint="eastAsia" w:ascii="黑体" w:eastAsia="黑体"/>
          <w:sz w:val="44"/>
          <w:szCs w:val="44"/>
          <w:lang w:val="en-US" w:eastAsia="zh-CN"/>
        </w:rPr>
        <w:t>4</w:t>
      </w:r>
      <w:r>
        <w:rPr>
          <w:rFonts w:hint="eastAsia" w:ascii="黑体" w:eastAsia="黑体"/>
          <w:sz w:val="44"/>
          <w:szCs w:val="44"/>
        </w:rPr>
        <w:t>年全国硕士研究生招生考试大纲</w:t>
      </w:r>
    </w:p>
    <w:p>
      <w:pPr>
        <w:jc w:val="center"/>
        <w:rPr>
          <w:rFonts w:hint="eastAsia" w:eastAsia="楷体_GB2312"/>
          <w:sz w:val="44"/>
        </w:rPr>
      </w:pPr>
    </w:p>
    <w:p>
      <w:pPr>
        <w:jc w:val="center"/>
        <w:rPr>
          <w:rFonts w:hint="eastAsia" w:eastAsia="楷体_GB2312"/>
          <w:sz w:val="44"/>
        </w:rPr>
      </w:pPr>
    </w:p>
    <w:p>
      <w:pPr>
        <w:jc w:val="center"/>
        <w:rPr>
          <w:rFonts w:hint="eastAsia" w:eastAsia="楷体_GB2312"/>
          <w:sz w:val="44"/>
        </w:rPr>
      </w:pPr>
    </w:p>
    <w:p>
      <w:pPr>
        <w:jc w:val="center"/>
        <w:rPr>
          <w:rFonts w:hint="eastAsia" w:eastAsia="楷体_GB2312"/>
          <w:sz w:val="28"/>
        </w:rPr>
      </w:pPr>
    </w:p>
    <w:p>
      <w:pPr>
        <w:jc w:val="center"/>
        <w:rPr>
          <w:rFonts w:hint="eastAsia" w:eastAsia="楷体_GB2312"/>
          <w:sz w:val="28"/>
        </w:rPr>
      </w:pPr>
    </w:p>
    <w:p>
      <w:pPr>
        <w:jc w:val="center"/>
        <w:rPr>
          <w:rFonts w:hint="eastAsia" w:eastAsia="楷体_GB2312"/>
          <w:sz w:val="28"/>
        </w:rPr>
      </w:pP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科目代码：623</w:t>
      </w: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科目名称：综合日语</w:t>
      </w: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适用专业：外国语言文学</w:t>
      </w: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制订单位：沈阳师范大学</w:t>
      </w: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修订日期：202</w:t>
      </w:r>
      <w:r>
        <w:rPr>
          <w:rFonts w:hint="eastAsia" w:ascii="楷体_GB2312" w:hAnsi="宋体" w:eastAsia="楷体_GB2312"/>
          <w:sz w:val="30"/>
          <w:szCs w:val="30"/>
          <w:lang w:val="en-US" w:eastAsia="zh-CN"/>
        </w:rPr>
        <w:t>3</w:t>
      </w:r>
      <w:r>
        <w:rPr>
          <w:rFonts w:hint="eastAsia" w:ascii="楷体_GB2312" w:hAnsi="宋体" w:eastAsia="楷体_GB2312"/>
          <w:sz w:val="30"/>
          <w:szCs w:val="30"/>
        </w:rPr>
        <w:t>年9月</w:t>
      </w: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rPr>
          <w:rFonts w:hint="eastAsia" w:ascii="宋体"/>
          <w:b/>
          <w:sz w:val="32"/>
        </w:rPr>
      </w:pPr>
    </w:p>
    <w:p>
      <w:pPr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  <w:r>
        <w:rPr>
          <w:rFonts w:hint="eastAsia" w:ascii="宋体"/>
          <w:b/>
          <w:sz w:val="32"/>
        </w:rPr>
        <w:t>《综合日语》考试大纲</w:t>
      </w:r>
    </w:p>
    <w:p>
      <w:pPr>
        <w:spacing w:line="360" w:lineRule="auto"/>
        <w:rPr>
          <w:rFonts w:hint="eastAsia" w:ascii="宋体" w:hAnsi="宋体" w:cs="宋体"/>
          <w:sz w:val="24"/>
          <w:szCs w:val="24"/>
        </w:rPr>
      </w:pPr>
    </w:p>
    <w:p>
      <w:pPr>
        <w:spacing w:line="360" w:lineRule="auto"/>
        <w:rPr>
          <w:b/>
          <w:sz w:val="24"/>
          <w:szCs w:val="24"/>
        </w:rPr>
      </w:pPr>
      <w:r>
        <w:rPr>
          <w:rFonts w:hAnsi="宋体"/>
          <w:b/>
          <w:sz w:val="24"/>
          <w:szCs w:val="24"/>
        </w:rPr>
        <w:t>一、</w:t>
      </w:r>
      <w:r>
        <w:rPr>
          <w:rFonts w:hint="eastAsia" w:hAnsi="宋体"/>
          <w:b/>
          <w:sz w:val="24"/>
          <w:szCs w:val="24"/>
        </w:rPr>
        <w:t>科目简介</w:t>
      </w:r>
    </w:p>
    <w:p>
      <w:pPr>
        <w:spacing w:line="360" w:lineRule="auto"/>
        <w:ind w:firstLine="240" w:firstLineChars="100"/>
        <w:rPr>
          <w:sz w:val="24"/>
          <w:szCs w:val="24"/>
        </w:rPr>
      </w:pPr>
      <w:r>
        <w:rPr>
          <w:rFonts w:hAnsi="宋体"/>
          <w:sz w:val="24"/>
          <w:szCs w:val="24"/>
        </w:rPr>
        <w:t>　</w:t>
      </w:r>
      <w:r>
        <w:rPr>
          <w:rFonts w:ascii="宋体" w:hAnsi="宋体"/>
          <w:sz w:val="24"/>
          <w:szCs w:val="24"/>
        </w:rPr>
        <w:t>本考试是</w:t>
      </w:r>
      <w:r>
        <w:rPr>
          <w:rFonts w:hint="eastAsia" w:hAnsi="宋体"/>
          <w:sz w:val="24"/>
          <w:szCs w:val="24"/>
        </w:rPr>
        <w:t>翻译学（日语）</w:t>
      </w:r>
      <w:r>
        <w:rPr>
          <w:rFonts w:hAnsi="宋体"/>
          <w:sz w:val="24"/>
          <w:szCs w:val="24"/>
        </w:rPr>
        <w:t>专业学位研究生的入学资格考试</w:t>
      </w:r>
      <w:r>
        <w:rPr>
          <w:rFonts w:hint="eastAsia" w:ascii="宋体" w:hAnsi="宋体"/>
          <w:sz w:val="24"/>
          <w:szCs w:val="24"/>
        </w:rPr>
        <w:t>的专业基础科目考试。</w:t>
      </w:r>
      <w:r>
        <w:rPr>
          <w:rFonts w:hAnsi="宋体"/>
          <w:sz w:val="24"/>
          <w:szCs w:val="24"/>
        </w:rPr>
        <w:t>考生统一用</w:t>
      </w:r>
      <w:r>
        <w:rPr>
          <w:rFonts w:hint="eastAsia" w:hAnsi="宋体"/>
          <w:sz w:val="24"/>
          <w:szCs w:val="24"/>
        </w:rPr>
        <w:t>日语</w:t>
      </w:r>
      <w:r>
        <w:rPr>
          <w:rFonts w:hAnsi="宋体"/>
          <w:sz w:val="24"/>
          <w:szCs w:val="24"/>
        </w:rPr>
        <w:t>答题。根据考生参加本</w:t>
      </w:r>
      <w:r>
        <w:rPr>
          <w:rFonts w:hint="eastAsia" w:hAnsi="宋体"/>
          <w:sz w:val="24"/>
          <w:szCs w:val="24"/>
        </w:rPr>
        <w:t>门</w:t>
      </w:r>
      <w:r>
        <w:rPr>
          <w:rFonts w:hAnsi="宋体"/>
          <w:sz w:val="24"/>
          <w:szCs w:val="24"/>
        </w:rPr>
        <w:t>考试的成绩和其他三门考试的成绩总分来选择参加复试的考生。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 w:hAnsi="宋体"/>
          <w:b/>
          <w:sz w:val="24"/>
          <w:szCs w:val="24"/>
        </w:rPr>
      </w:pPr>
      <w:r>
        <w:rPr>
          <w:rFonts w:hAnsi="宋体"/>
          <w:b/>
          <w:sz w:val="24"/>
          <w:szCs w:val="24"/>
        </w:rPr>
        <w:t>二、</w:t>
      </w:r>
      <w:r>
        <w:rPr>
          <w:rFonts w:hint="eastAsia" w:hAnsi="宋体"/>
          <w:b/>
          <w:sz w:val="24"/>
          <w:szCs w:val="24"/>
        </w:rPr>
        <w:t>考查目标与要求</w:t>
      </w:r>
    </w:p>
    <w:p>
      <w:pPr>
        <w:spacing w:line="360" w:lineRule="auto"/>
        <w:ind w:firstLine="480" w:firstLineChars="200"/>
        <w:rPr>
          <w:rFonts w:hAnsi="宋体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  <w:shd w:val="clear" w:color="auto" w:fill="FFFFFF"/>
          <w:lang w:bidi="ar"/>
        </w:rPr>
        <w:t>本考试是测试考生</w:t>
      </w:r>
      <w:r>
        <w:rPr>
          <w:rFonts w:hint="eastAsia" w:hAnsi="宋体"/>
          <w:sz w:val="24"/>
          <w:szCs w:val="24"/>
        </w:rPr>
        <w:t>日语综合性知识运用能力水平</w:t>
      </w:r>
      <w:r>
        <w:rPr>
          <w:rFonts w:hAnsi="宋体"/>
          <w:sz w:val="24"/>
          <w:szCs w:val="24"/>
        </w:rPr>
        <w:t>的参照性考试。</w:t>
      </w:r>
      <w:r>
        <w:rPr>
          <w:rFonts w:hint="eastAsia" w:ascii="宋体" w:hAnsi="宋体" w:cs="宋体"/>
          <w:kern w:val="0"/>
          <w:sz w:val="24"/>
          <w:szCs w:val="24"/>
          <w:shd w:val="clear" w:color="auto" w:fill="FFFFFF"/>
          <w:lang w:bidi="ar"/>
        </w:rPr>
        <w:t>考察考生日语语言的理解和表达能力、分析问题能力以及日语应用的能力。考试范围包括本大纲规定的日语专业基础、日语专业理论及日语专业实践三个部分。要求考生掌握一定的日语语言基础知识、文学及其他</w:t>
      </w:r>
      <w:r>
        <w:rPr>
          <w:rFonts w:hAnsi="宋体"/>
          <w:sz w:val="24"/>
          <w:szCs w:val="24"/>
        </w:rPr>
        <w:t>方面的</w:t>
      </w:r>
      <w:r>
        <w:rPr>
          <w:rFonts w:hint="eastAsia" w:hAnsi="宋体"/>
          <w:sz w:val="24"/>
          <w:szCs w:val="24"/>
        </w:rPr>
        <w:t>文化</w:t>
      </w:r>
      <w:r>
        <w:rPr>
          <w:rFonts w:hAnsi="宋体"/>
          <w:sz w:val="24"/>
          <w:szCs w:val="24"/>
        </w:rPr>
        <w:t>背景知识</w:t>
      </w:r>
      <w:r>
        <w:rPr>
          <w:rFonts w:hint="eastAsia" w:hAnsi="宋体"/>
          <w:sz w:val="24"/>
          <w:szCs w:val="24"/>
        </w:rPr>
        <w:t>，同时也要具备一定的语言基础理论知识，并能够灵活运用词汇及句型进行写作的语言综合应用能力。</w:t>
      </w:r>
      <w:r>
        <w:rPr>
          <w:rFonts w:hAnsi="宋体"/>
          <w:sz w:val="24"/>
          <w:szCs w:val="24"/>
        </w:rPr>
        <w:t>考试</w:t>
      </w:r>
      <w:r>
        <w:rPr>
          <w:rFonts w:hint="eastAsia" w:hAnsi="宋体"/>
          <w:sz w:val="24"/>
          <w:szCs w:val="24"/>
        </w:rPr>
        <w:t>时间</w:t>
      </w:r>
      <w:r>
        <w:rPr>
          <w:rFonts w:hAnsi="宋体"/>
          <w:sz w:val="24"/>
          <w:szCs w:val="24"/>
        </w:rPr>
        <w:t>为</w:t>
      </w:r>
      <w:r>
        <w:rPr>
          <w:sz w:val="24"/>
          <w:szCs w:val="24"/>
        </w:rPr>
        <w:t>3</w:t>
      </w:r>
      <w:r>
        <w:rPr>
          <w:rFonts w:hAnsi="宋体"/>
          <w:sz w:val="24"/>
          <w:szCs w:val="24"/>
        </w:rPr>
        <w:t>小时。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 w:hAnsi="宋体"/>
          <w:b/>
          <w:sz w:val="24"/>
          <w:szCs w:val="24"/>
        </w:rPr>
        <w:t>三</w:t>
      </w:r>
      <w:r>
        <w:rPr>
          <w:rFonts w:hAnsi="宋体"/>
          <w:b/>
          <w:sz w:val="24"/>
          <w:szCs w:val="24"/>
        </w:rPr>
        <w:t>、考试</w:t>
      </w:r>
      <w:r>
        <w:rPr>
          <w:rFonts w:hint="eastAsia" w:hAnsi="宋体"/>
          <w:b/>
          <w:sz w:val="24"/>
          <w:szCs w:val="24"/>
        </w:rPr>
        <w:t>内容及试卷结构</w:t>
      </w:r>
    </w:p>
    <w:p>
      <w:pPr>
        <w:spacing w:line="360" w:lineRule="auto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　　本考试采取客观试题与主观试题相结合</w:t>
      </w:r>
      <w:r>
        <w:rPr>
          <w:rFonts w:hint="eastAsia" w:hAnsi="宋体"/>
          <w:sz w:val="24"/>
          <w:szCs w:val="24"/>
        </w:rPr>
        <w:t>的形式</w:t>
      </w:r>
      <w:r>
        <w:rPr>
          <w:rFonts w:hAnsi="宋体"/>
          <w:sz w:val="24"/>
          <w:szCs w:val="24"/>
        </w:rPr>
        <w:t>，</w:t>
      </w:r>
      <w:r>
        <w:rPr>
          <w:rFonts w:hint="eastAsia" w:hAnsi="宋体"/>
          <w:sz w:val="24"/>
          <w:szCs w:val="24"/>
        </w:rPr>
        <w:t>以</w:t>
      </w:r>
      <w:r>
        <w:rPr>
          <w:rFonts w:hAnsi="宋体"/>
          <w:sz w:val="24"/>
          <w:szCs w:val="24"/>
        </w:rPr>
        <w:t>单项</w:t>
      </w:r>
      <w:r>
        <w:rPr>
          <w:rFonts w:hint="eastAsia" w:hAnsi="宋体"/>
          <w:sz w:val="24"/>
          <w:szCs w:val="24"/>
        </w:rPr>
        <w:t>基础</w:t>
      </w:r>
      <w:r>
        <w:rPr>
          <w:rFonts w:hAnsi="宋体"/>
          <w:sz w:val="24"/>
          <w:szCs w:val="24"/>
        </w:rPr>
        <w:t>测试</w:t>
      </w:r>
      <w:r>
        <w:rPr>
          <w:rFonts w:hint="eastAsia" w:hAnsi="宋体"/>
          <w:sz w:val="24"/>
          <w:szCs w:val="24"/>
        </w:rPr>
        <w:t>和</w:t>
      </w:r>
      <w:r>
        <w:rPr>
          <w:rFonts w:hAnsi="宋体"/>
          <w:sz w:val="24"/>
          <w:szCs w:val="24"/>
        </w:rPr>
        <w:t>综合</w:t>
      </w:r>
      <w:r>
        <w:rPr>
          <w:rFonts w:hint="eastAsia" w:hAnsi="宋体"/>
          <w:sz w:val="24"/>
          <w:szCs w:val="24"/>
        </w:rPr>
        <w:t>应用</w:t>
      </w:r>
      <w:r>
        <w:rPr>
          <w:rFonts w:hAnsi="宋体"/>
          <w:sz w:val="24"/>
          <w:szCs w:val="24"/>
        </w:rPr>
        <w:t>测试相结合的方法，</w:t>
      </w:r>
      <w:r>
        <w:rPr>
          <w:rFonts w:hint="eastAsia" w:hAnsi="宋体"/>
          <w:sz w:val="24"/>
          <w:szCs w:val="24"/>
        </w:rPr>
        <w:t>考查</w:t>
      </w:r>
      <w:r>
        <w:rPr>
          <w:rFonts w:hAnsi="宋体"/>
          <w:sz w:val="24"/>
          <w:szCs w:val="24"/>
        </w:rPr>
        <w:t>考生的</w:t>
      </w:r>
      <w:r>
        <w:rPr>
          <w:rFonts w:hint="eastAsia" w:hAnsi="宋体"/>
          <w:sz w:val="24"/>
          <w:szCs w:val="24"/>
        </w:rPr>
        <w:t>理解、分析、表达</w:t>
      </w:r>
      <w:r>
        <w:rPr>
          <w:rFonts w:hAnsi="宋体"/>
          <w:sz w:val="24"/>
          <w:szCs w:val="24"/>
        </w:rPr>
        <w:t>和写作能力。</w:t>
      </w:r>
    </w:p>
    <w:p>
      <w:pPr>
        <w:spacing w:line="360" w:lineRule="auto"/>
        <w:ind w:firstLine="465"/>
        <w:rPr>
          <w:rFonts w:hint="eastAsia" w:hAnsi="宋体"/>
          <w:sz w:val="24"/>
          <w:szCs w:val="24"/>
        </w:rPr>
      </w:pPr>
      <w:r>
        <w:rPr>
          <w:rFonts w:hAnsi="宋体"/>
          <w:sz w:val="24"/>
          <w:szCs w:val="24"/>
        </w:rPr>
        <w:t>本考试包括三个部分：</w:t>
      </w:r>
      <w:r>
        <w:rPr>
          <w:rFonts w:hint="eastAsia" w:hAnsi="宋体"/>
          <w:sz w:val="24"/>
          <w:szCs w:val="24"/>
        </w:rPr>
        <w:t>专业基础</w:t>
      </w:r>
      <w:r>
        <w:rPr>
          <w:rFonts w:hAnsi="宋体"/>
          <w:sz w:val="24"/>
          <w:szCs w:val="24"/>
        </w:rPr>
        <w:t>、</w:t>
      </w:r>
      <w:r>
        <w:rPr>
          <w:rFonts w:hint="eastAsia" w:hAnsi="宋体"/>
          <w:sz w:val="24"/>
          <w:szCs w:val="24"/>
        </w:rPr>
        <w:t>专业理论</w:t>
      </w:r>
      <w:r>
        <w:rPr>
          <w:rFonts w:hAnsi="宋体"/>
          <w:sz w:val="24"/>
          <w:szCs w:val="24"/>
        </w:rPr>
        <w:t>、</w:t>
      </w:r>
      <w:r>
        <w:rPr>
          <w:rFonts w:hint="eastAsia" w:hAnsi="宋体"/>
          <w:sz w:val="24"/>
          <w:szCs w:val="24"/>
        </w:rPr>
        <w:t>专业实践</w:t>
      </w:r>
      <w:r>
        <w:rPr>
          <w:rFonts w:hAnsi="宋体"/>
          <w:sz w:val="24"/>
          <w:szCs w:val="24"/>
        </w:rPr>
        <w:t>。总分</w:t>
      </w:r>
      <w:r>
        <w:rPr>
          <w:sz w:val="24"/>
          <w:szCs w:val="24"/>
        </w:rPr>
        <w:t>150</w:t>
      </w:r>
      <w:r>
        <w:rPr>
          <w:rFonts w:hAnsi="宋体"/>
          <w:sz w:val="24"/>
          <w:szCs w:val="24"/>
        </w:rPr>
        <w:t>分。</w:t>
      </w:r>
    </w:p>
    <w:p>
      <w:pPr>
        <w:spacing w:line="360" w:lineRule="auto"/>
        <w:ind w:firstLine="465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第一部分 专业基础</w:t>
      </w:r>
      <w:r>
        <w:rPr>
          <w:rFonts w:hint="eastAsia" w:hAnsi="宋体"/>
          <w:b/>
          <w:bCs/>
          <w:sz w:val="24"/>
          <w:szCs w:val="24"/>
        </w:rPr>
        <w:t>（50分</w:t>
      </w:r>
      <w:r>
        <w:rPr>
          <w:rFonts w:hint="eastAsia" w:hAnsi="宋体"/>
          <w:sz w:val="24"/>
          <w:szCs w:val="24"/>
        </w:rPr>
        <w:t>）</w:t>
      </w:r>
    </w:p>
    <w:p>
      <w:pPr>
        <w:spacing w:line="360" w:lineRule="auto"/>
        <w:rPr>
          <w:sz w:val="24"/>
          <w:szCs w:val="24"/>
        </w:rPr>
      </w:pPr>
      <w:r>
        <w:rPr>
          <w:rFonts w:hAnsi="宋体"/>
          <w:sz w:val="24"/>
          <w:szCs w:val="24"/>
        </w:rPr>
        <w:t>　</w:t>
      </w:r>
      <w:r>
        <w:rPr>
          <w:rFonts w:hint="eastAsia" w:hAnsi="宋体"/>
          <w:sz w:val="24"/>
          <w:szCs w:val="24"/>
        </w:rPr>
        <w:t xml:space="preserve">1. </w:t>
      </w:r>
      <w:r>
        <w:rPr>
          <w:rFonts w:hAnsi="宋体"/>
          <w:sz w:val="24"/>
          <w:szCs w:val="24"/>
        </w:rPr>
        <w:t>考试要求</w:t>
      </w:r>
    </w:p>
    <w:p>
      <w:pPr>
        <w:spacing w:line="360" w:lineRule="auto"/>
        <w:ind w:firstLine="240" w:firstLineChars="100"/>
        <w:rPr>
          <w:sz w:val="24"/>
          <w:szCs w:val="24"/>
        </w:rPr>
      </w:pPr>
      <w:r>
        <w:rPr>
          <w:rFonts w:hAnsi="宋体"/>
          <w:sz w:val="24"/>
          <w:szCs w:val="24"/>
        </w:rPr>
        <w:t>　要求考生对</w:t>
      </w:r>
      <w:r>
        <w:rPr>
          <w:rFonts w:hint="eastAsia" w:hAnsi="宋体"/>
          <w:sz w:val="24"/>
          <w:szCs w:val="24"/>
        </w:rPr>
        <w:t>日语语言</w:t>
      </w:r>
      <w:r>
        <w:rPr>
          <w:rFonts w:hAnsi="宋体"/>
          <w:sz w:val="24"/>
          <w:szCs w:val="24"/>
        </w:rPr>
        <w:t>基本</w:t>
      </w:r>
      <w:r>
        <w:rPr>
          <w:rFonts w:hint="eastAsia" w:hAnsi="宋体"/>
          <w:sz w:val="24"/>
          <w:szCs w:val="24"/>
        </w:rPr>
        <w:t>知识</w:t>
      </w:r>
      <w:r>
        <w:rPr>
          <w:rFonts w:hAnsi="宋体"/>
          <w:sz w:val="24"/>
          <w:szCs w:val="24"/>
        </w:rPr>
        <w:t>有一定的了解</w:t>
      </w:r>
      <w:r>
        <w:rPr>
          <w:rFonts w:hint="eastAsia" w:hAnsi="宋体"/>
          <w:sz w:val="24"/>
          <w:szCs w:val="24"/>
        </w:rPr>
        <w:t>和掌握</w:t>
      </w:r>
      <w:r>
        <w:rPr>
          <w:rFonts w:hAnsi="宋体"/>
          <w:sz w:val="24"/>
          <w:szCs w:val="24"/>
        </w:rPr>
        <w:t>。</w:t>
      </w:r>
    </w:p>
    <w:p>
      <w:pPr>
        <w:spacing w:line="360" w:lineRule="auto"/>
        <w:rPr>
          <w:sz w:val="24"/>
          <w:szCs w:val="24"/>
        </w:rPr>
      </w:pPr>
      <w:r>
        <w:rPr>
          <w:rFonts w:hAnsi="宋体"/>
          <w:sz w:val="24"/>
          <w:szCs w:val="24"/>
        </w:rPr>
        <w:t>　</w:t>
      </w:r>
      <w:r>
        <w:rPr>
          <w:rFonts w:hint="eastAsia" w:hAnsi="宋体"/>
          <w:sz w:val="24"/>
          <w:szCs w:val="24"/>
        </w:rPr>
        <w:t xml:space="preserve">2. </w:t>
      </w:r>
      <w:r>
        <w:rPr>
          <w:rFonts w:hAnsi="宋体"/>
          <w:sz w:val="24"/>
          <w:szCs w:val="24"/>
        </w:rPr>
        <w:t>题型</w:t>
      </w:r>
    </w:p>
    <w:p>
      <w:pPr>
        <w:spacing w:line="360" w:lineRule="auto"/>
        <w:ind w:firstLine="465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1）日语汉字标注日语假名。</w:t>
      </w:r>
    </w:p>
    <w:p>
      <w:pPr>
        <w:spacing w:line="360" w:lineRule="auto"/>
        <w:ind w:firstLine="465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2）日语假名标注日语汉字。</w:t>
      </w:r>
    </w:p>
    <w:p>
      <w:pPr>
        <w:spacing w:line="360" w:lineRule="auto"/>
        <w:ind w:firstLine="465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3）包括词汇、语法等的选择题（或判断题）。</w:t>
      </w:r>
    </w:p>
    <w:p>
      <w:pPr>
        <w:spacing w:line="360" w:lineRule="auto"/>
        <w:ind w:firstLine="465"/>
        <w:rPr>
          <w:rFonts w:hint="eastAsia" w:hAnsi="宋体"/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第二部分 专业理论（40分）</w:t>
      </w:r>
    </w:p>
    <w:p>
      <w:pPr>
        <w:spacing w:line="360" w:lineRule="auto"/>
        <w:rPr>
          <w:sz w:val="24"/>
          <w:szCs w:val="24"/>
        </w:rPr>
      </w:pPr>
      <w:r>
        <w:rPr>
          <w:rFonts w:hAnsi="宋体"/>
          <w:sz w:val="24"/>
          <w:szCs w:val="24"/>
        </w:rPr>
        <w:t>　</w:t>
      </w:r>
      <w:r>
        <w:rPr>
          <w:rFonts w:hint="eastAsia" w:hAnsi="宋体"/>
          <w:sz w:val="24"/>
          <w:szCs w:val="24"/>
        </w:rPr>
        <w:t xml:space="preserve">1. </w:t>
      </w:r>
      <w:r>
        <w:rPr>
          <w:rFonts w:hAnsi="宋体"/>
          <w:sz w:val="24"/>
          <w:szCs w:val="24"/>
        </w:rPr>
        <w:t>考试要求</w:t>
      </w:r>
    </w:p>
    <w:p>
      <w:pPr>
        <w:spacing w:line="480" w:lineRule="exact"/>
        <w:ind w:firstLine="420"/>
        <w:rPr>
          <w:rFonts w:hint="eastAsia" w:hAnsi="宋体"/>
          <w:sz w:val="24"/>
          <w:szCs w:val="24"/>
        </w:rPr>
      </w:pPr>
      <w:r>
        <w:rPr>
          <w:rFonts w:hAnsi="宋体"/>
          <w:sz w:val="24"/>
          <w:szCs w:val="24"/>
        </w:rPr>
        <w:t>该部分</w:t>
      </w:r>
      <w:r>
        <w:rPr>
          <w:rFonts w:hint="eastAsia" w:hAnsi="宋体"/>
          <w:sz w:val="24"/>
          <w:szCs w:val="24"/>
        </w:rPr>
        <w:t>考查考生日语基础理论知识和运用能力。要求考生观点清楚，论述清晰</w:t>
      </w:r>
      <w:r>
        <w:rPr>
          <w:rFonts w:hAnsi="宋体"/>
          <w:sz w:val="24"/>
          <w:szCs w:val="24"/>
        </w:rPr>
        <w:t>，</w:t>
      </w:r>
      <w:r>
        <w:rPr>
          <w:rFonts w:hint="eastAsia" w:hAnsi="宋体"/>
          <w:sz w:val="24"/>
          <w:szCs w:val="24"/>
        </w:rPr>
        <w:t>用词贴切，语言流畅。</w:t>
      </w:r>
    </w:p>
    <w:p>
      <w:pPr>
        <w:spacing w:line="360" w:lineRule="auto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　</w:t>
      </w:r>
      <w:r>
        <w:rPr>
          <w:rFonts w:hint="eastAsia" w:hAnsi="宋体"/>
          <w:sz w:val="24"/>
          <w:szCs w:val="24"/>
        </w:rPr>
        <w:t xml:space="preserve">2. </w:t>
      </w:r>
      <w:r>
        <w:rPr>
          <w:rFonts w:hAnsi="宋体"/>
          <w:sz w:val="24"/>
          <w:szCs w:val="24"/>
        </w:rPr>
        <w:t>题型</w:t>
      </w:r>
    </w:p>
    <w:p>
      <w:pPr>
        <w:spacing w:line="360" w:lineRule="auto"/>
        <w:ind w:firstLine="600" w:firstLineChars="25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1）日语句型。要求考生举例说明所给出的日语句式的意义和用法。</w:t>
      </w:r>
    </w:p>
    <w:p>
      <w:pPr>
        <w:spacing w:line="360" w:lineRule="auto"/>
        <w:ind w:firstLine="600" w:firstLineChars="25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2）近义词辨析。要求考生论述所给出的日语近义词、相近表达等的异同。</w:t>
      </w:r>
    </w:p>
    <w:p>
      <w:pPr>
        <w:spacing w:line="480" w:lineRule="exact"/>
        <w:ind w:firstLine="420"/>
        <w:rPr>
          <w:rFonts w:hint="eastAsia" w:hAnsi="宋体"/>
          <w:sz w:val="24"/>
          <w:szCs w:val="24"/>
        </w:rPr>
      </w:pPr>
    </w:p>
    <w:p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第三部分 专业实践（60分）</w:t>
      </w:r>
    </w:p>
    <w:p>
      <w:pPr>
        <w:spacing w:line="360" w:lineRule="auto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 xml:space="preserve">   1. </w:t>
      </w:r>
      <w:r>
        <w:rPr>
          <w:rFonts w:hAnsi="宋体"/>
          <w:sz w:val="24"/>
          <w:szCs w:val="24"/>
        </w:rPr>
        <w:t>考试要求</w:t>
      </w:r>
    </w:p>
    <w:p>
      <w:pPr>
        <w:spacing w:line="360" w:lineRule="auto"/>
        <w:ind w:firstLine="600" w:firstLineChars="25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专业实践部分是考查考生</w:t>
      </w:r>
      <w:r>
        <w:rPr>
          <w:rFonts w:hint="eastAsia" w:ascii="宋体" w:hAnsi="宋体" w:cs="宋体"/>
          <w:kern w:val="0"/>
          <w:sz w:val="24"/>
          <w:szCs w:val="24"/>
          <w:shd w:val="clear" w:color="auto" w:fill="FFFFFF"/>
          <w:lang w:bidi="ar"/>
        </w:rPr>
        <w:t>对日语语言的理解、对问题的分析、解决等</w:t>
      </w:r>
      <w:r>
        <w:rPr>
          <w:rFonts w:hint="eastAsia" w:hAnsi="宋体"/>
          <w:sz w:val="24"/>
          <w:szCs w:val="24"/>
        </w:rPr>
        <w:t>的语言综合应用能力。</w:t>
      </w:r>
    </w:p>
    <w:p>
      <w:pPr>
        <w:spacing w:line="360" w:lineRule="auto"/>
        <w:ind w:firstLine="360" w:firstLineChars="15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 题型</w:t>
      </w:r>
    </w:p>
    <w:p>
      <w:pPr>
        <w:spacing w:line="360" w:lineRule="auto"/>
        <w:ind w:firstLine="465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1）</w:t>
      </w:r>
      <w:r>
        <w:rPr>
          <w:rFonts w:hint="eastAsia" w:ascii="宋体" w:hAnsi="宋体" w:cs="宋体"/>
          <w:sz w:val="24"/>
          <w:szCs w:val="24"/>
        </w:rPr>
        <w:t>阅读理解。</w:t>
      </w:r>
      <w:r>
        <w:rPr>
          <w:rFonts w:hint="eastAsia" w:hAnsi="宋体"/>
          <w:sz w:val="24"/>
          <w:szCs w:val="24"/>
        </w:rPr>
        <w:t>要求考生根据所给文章回答各个问题，考查考生的阅读能力、分析能力和理解能力。</w:t>
      </w:r>
    </w:p>
    <w:p>
      <w:pPr>
        <w:spacing w:line="360" w:lineRule="auto"/>
        <w:ind w:firstLine="465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2）</w:t>
      </w:r>
      <w:r>
        <w:rPr>
          <w:rFonts w:hint="eastAsia" w:ascii="宋体" w:hAnsi="宋体" w:cs="宋体"/>
          <w:sz w:val="24"/>
          <w:szCs w:val="24"/>
        </w:rPr>
        <w:t>汉日互译。</w:t>
      </w:r>
      <w:r>
        <w:rPr>
          <w:rFonts w:hint="eastAsia" w:hAnsi="宋体"/>
          <w:sz w:val="24"/>
          <w:szCs w:val="24"/>
        </w:rPr>
        <w:t>要求考生对原文理解正确，译文表述贴切、顺畅。</w:t>
      </w:r>
    </w:p>
    <w:p>
      <w:pPr>
        <w:spacing w:line="360" w:lineRule="auto"/>
        <w:ind w:firstLine="465"/>
        <w:rPr>
          <w:rFonts w:hint="eastAsia" w:ascii="宋体" w:hAnsi="宋体" w:cs="宋体"/>
          <w:sz w:val="24"/>
          <w:szCs w:val="24"/>
        </w:rPr>
      </w:pPr>
      <w:r>
        <w:rPr>
          <w:rFonts w:hint="eastAsia" w:hAnsi="宋体"/>
          <w:sz w:val="24"/>
          <w:szCs w:val="24"/>
        </w:rPr>
        <w:t>3）</w:t>
      </w:r>
      <w:r>
        <w:rPr>
          <w:rFonts w:hint="eastAsia" w:ascii="宋体" w:hAnsi="宋体" w:cs="宋体"/>
          <w:sz w:val="24"/>
          <w:szCs w:val="24"/>
        </w:rPr>
        <w:t>命题作文。要求</w:t>
      </w:r>
      <w:r>
        <w:rPr>
          <w:rFonts w:hAnsi="宋体"/>
          <w:sz w:val="24"/>
          <w:szCs w:val="24"/>
        </w:rPr>
        <w:t>考生根据所给题目及要求</w:t>
      </w:r>
      <w:r>
        <w:rPr>
          <w:rFonts w:hint="eastAsia" w:hAnsi="宋体"/>
          <w:sz w:val="24"/>
          <w:szCs w:val="24"/>
        </w:rPr>
        <w:t>用日语</w:t>
      </w:r>
      <w:r>
        <w:rPr>
          <w:rFonts w:hAnsi="宋体"/>
          <w:sz w:val="24"/>
          <w:szCs w:val="24"/>
        </w:rPr>
        <w:t>写出一篇不少于</w:t>
      </w:r>
      <w:r>
        <w:rPr>
          <w:rFonts w:hint="eastAsia"/>
          <w:sz w:val="24"/>
          <w:szCs w:val="24"/>
        </w:rPr>
        <w:t>35</w:t>
      </w:r>
      <w:r>
        <w:rPr>
          <w:sz w:val="24"/>
          <w:szCs w:val="24"/>
        </w:rPr>
        <w:t>0</w:t>
      </w:r>
      <w:r>
        <w:rPr>
          <w:rFonts w:hint="eastAsia" w:hAnsi="宋体"/>
          <w:sz w:val="24"/>
          <w:szCs w:val="24"/>
        </w:rPr>
        <w:t>字的作</w:t>
      </w:r>
      <w:r>
        <w:rPr>
          <w:rFonts w:hAnsi="宋体"/>
          <w:sz w:val="24"/>
          <w:szCs w:val="24"/>
        </w:rPr>
        <w:t>文。</w:t>
      </w:r>
      <w:r>
        <w:rPr>
          <w:rFonts w:hint="eastAsia" w:hAnsi="宋体"/>
          <w:sz w:val="24"/>
          <w:szCs w:val="24"/>
        </w:rPr>
        <w:t>日语表达符合日语的表达规范</w:t>
      </w:r>
      <w:r>
        <w:rPr>
          <w:rFonts w:hAnsi="宋体"/>
          <w:sz w:val="24"/>
          <w:szCs w:val="24"/>
        </w:rPr>
        <w:t>。用词得体，结构合理，</w:t>
      </w:r>
      <w:r>
        <w:rPr>
          <w:rFonts w:hint="eastAsia" w:hAnsi="宋体"/>
          <w:sz w:val="24"/>
          <w:szCs w:val="24"/>
        </w:rPr>
        <w:t>观点明晰，书面表述通顺流畅。</w:t>
      </w:r>
    </w:p>
    <w:p>
      <w:pPr>
        <w:spacing w:line="360" w:lineRule="auto"/>
        <w:ind w:firstLine="465"/>
        <w:rPr>
          <w:rFonts w:hint="eastAsia" w:ascii="宋体" w:hAnsi="宋体" w:cs="宋体"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参考书目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shd w:val="clear" w:color="auto" w:fill="FFFFFF"/>
          <w:lang w:val="en-US" w:eastAsia="zh-CN"/>
        </w:rPr>
        <w:t>1.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新编日语教程5(第2版)，皮细庚，华东理工大学出版社，2010年3月</w:t>
      </w:r>
      <w:r>
        <w:rPr>
          <w:rFonts w:hint="eastAsia" w:ascii="宋体" w:hAnsi="宋体" w:cs="宋体"/>
          <w:sz w:val="24"/>
          <w:szCs w:val="24"/>
        </w:rPr>
        <w:t>.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shd w:val="clear" w:color="auto" w:fill="FFFFFF"/>
          <w:lang w:val="en-US" w:eastAsia="zh-CN"/>
        </w:rPr>
        <w:t>2.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新编日语教程6(第2版)，皮细庚，华东理工大学出版社，2010年3月</w:t>
      </w:r>
      <w:r>
        <w:rPr>
          <w:rFonts w:hint="eastAsia" w:ascii="宋体" w:hAnsi="宋体" w:cs="宋体"/>
          <w:sz w:val="24"/>
          <w:szCs w:val="24"/>
        </w:rPr>
        <w:t>.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shd w:val="clear" w:color="auto" w:fill="FFFFFF"/>
          <w:lang w:val="en-US" w:eastAsia="zh-CN"/>
        </w:rPr>
        <w:t>3.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日语近义词.同义词辨析，陆留弟，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华东理工大学出版社，2016年5月</w:t>
      </w:r>
      <w:r>
        <w:rPr>
          <w:rFonts w:hint="eastAsia" w:ascii="宋体" w:hAnsi="宋体" w:cs="宋体"/>
          <w:sz w:val="24"/>
          <w:szCs w:val="24"/>
        </w:rPr>
        <w:t>.</w:t>
      </w:r>
    </w:p>
    <w:p>
      <w:pPr>
        <w:numPr>
          <w:ilvl w:val="0"/>
          <w:numId w:val="0"/>
        </w:numPr>
        <w:spacing w:line="360" w:lineRule="auto"/>
        <w:rPr>
          <w:rFonts w:hint="eastAsia" w:ascii="微软雅黑" w:hAnsi="微软雅黑" w:eastAsia="微软雅黑" w:cs="微软雅黑"/>
          <w:sz w:val="19"/>
          <w:szCs w:val="19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4.</w:t>
      </w:r>
      <w:r>
        <w:rPr>
          <w:rFonts w:hint="eastAsia" w:ascii="宋体" w:hAnsi="宋体" w:cs="宋体"/>
          <w:sz w:val="24"/>
          <w:szCs w:val="24"/>
        </w:rPr>
        <w:t>日汉互译教程</w:t>
      </w: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第二版</w:t>
      </w:r>
      <w:r>
        <w:rPr>
          <w:rFonts w:hint="eastAsia" w:ascii="宋体" w:hAnsi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cs="宋体"/>
          <w:sz w:val="24"/>
          <w:szCs w:val="24"/>
        </w:rPr>
        <w:t>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高宁、张秀华</w:t>
      </w:r>
      <w:r>
        <w:rPr>
          <w:rFonts w:hint="eastAsia" w:ascii="宋体" w:hAnsi="宋体" w:cs="宋体"/>
          <w:sz w:val="24"/>
          <w:szCs w:val="24"/>
        </w:rPr>
        <w:t>，南开大学出版社，2006年7月.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243517"/>
    <w:multiLevelType w:val="singleLevel"/>
    <w:tmpl w:val="2B24351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iZTI3YTVmN2Q3ZTdlZTdjYzU3NTE5M2M2ZWIxZTgifQ=="/>
  </w:docVars>
  <w:rsids>
    <w:rsidRoot w:val="000E490F"/>
    <w:rsid w:val="00061425"/>
    <w:rsid w:val="000977BC"/>
    <w:rsid w:val="000D624B"/>
    <w:rsid w:val="000E490F"/>
    <w:rsid w:val="00193086"/>
    <w:rsid w:val="001B736A"/>
    <w:rsid w:val="001D3687"/>
    <w:rsid w:val="003A4D91"/>
    <w:rsid w:val="00425AE0"/>
    <w:rsid w:val="00481650"/>
    <w:rsid w:val="005213A7"/>
    <w:rsid w:val="00621373"/>
    <w:rsid w:val="006C7085"/>
    <w:rsid w:val="006D170B"/>
    <w:rsid w:val="006E3132"/>
    <w:rsid w:val="00806B19"/>
    <w:rsid w:val="008C4E6D"/>
    <w:rsid w:val="008F14AA"/>
    <w:rsid w:val="00990816"/>
    <w:rsid w:val="00A26CC8"/>
    <w:rsid w:val="00A30F63"/>
    <w:rsid w:val="00AE5141"/>
    <w:rsid w:val="00B3445D"/>
    <w:rsid w:val="00BC5E4F"/>
    <w:rsid w:val="00C425F5"/>
    <w:rsid w:val="00CC4442"/>
    <w:rsid w:val="00CD3617"/>
    <w:rsid w:val="00CE34FE"/>
    <w:rsid w:val="00CE3E6F"/>
    <w:rsid w:val="00D51F72"/>
    <w:rsid w:val="00D8340E"/>
    <w:rsid w:val="00EF5390"/>
    <w:rsid w:val="00F1437D"/>
    <w:rsid w:val="039A65F4"/>
    <w:rsid w:val="05EE5622"/>
    <w:rsid w:val="07D168DD"/>
    <w:rsid w:val="0D865F2B"/>
    <w:rsid w:val="0DDD0299"/>
    <w:rsid w:val="0E413AF3"/>
    <w:rsid w:val="0E661546"/>
    <w:rsid w:val="11B85CC6"/>
    <w:rsid w:val="126F5CEE"/>
    <w:rsid w:val="146012B7"/>
    <w:rsid w:val="161F640B"/>
    <w:rsid w:val="197538BA"/>
    <w:rsid w:val="1B7D1A47"/>
    <w:rsid w:val="1F740523"/>
    <w:rsid w:val="21C23961"/>
    <w:rsid w:val="22D41501"/>
    <w:rsid w:val="273A3F54"/>
    <w:rsid w:val="27C84704"/>
    <w:rsid w:val="2ADA44C1"/>
    <w:rsid w:val="2CBD0053"/>
    <w:rsid w:val="2E150964"/>
    <w:rsid w:val="30D23791"/>
    <w:rsid w:val="32262834"/>
    <w:rsid w:val="32955164"/>
    <w:rsid w:val="35BB1223"/>
    <w:rsid w:val="36DE4CC8"/>
    <w:rsid w:val="38E3374A"/>
    <w:rsid w:val="399A12DD"/>
    <w:rsid w:val="3B4F4744"/>
    <w:rsid w:val="3CC52E2C"/>
    <w:rsid w:val="40DA0D7C"/>
    <w:rsid w:val="43D5248C"/>
    <w:rsid w:val="43ED5B23"/>
    <w:rsid w:val="491A6E3A"/>
    <w:rsid w:val="4AA3014C"/>
    <w:rsid w:val="4BC03C5B"/>
    <w:rsid w:val="4CB257F8"/>
    <w:rsid w:val="4D5176D3"/>
    <w:rsid w:val="54013D8B"/>
    <w:rsid w:val="54BC7119"/>
    <w:rsid w:val="56CF3C29"/>
    <w:rsid w:val="58086D25"/>
    <w:rsid w:val="5C1D1389"/>
    <w:rsid w:val="5C407366"/>
    <w:rsid w:val="6062071A"/>
    <w:rsid w:val="61BB66FD"/>
    <w:rsid w:val="64AF0C28"/>
    <w:rsid w:val="66C61FA2"/>
    <w:rsid w:val="698A577B"/>
    <w:rsid w:val="69AB5322"/>
    <w:rsid w:val="6A3A19C1"/>
    <w:rsid w:val="6AFD6B2E"/>
    <w:rsid w:val="6C4D00EC"/>
    <w:rsid w:val="6CEE6560"/>
    <w:rsid w:val="6ECC7DDF"/>
    <w:rsid w:val="6FF37654"/>
    <w:rsid w:val="764A0D34"/>
    <w:rsid w:val="7A904B46"/>
    <w:rsid w:val="7C8930CD"/>
    <w:rsid w:val="7D6F06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nhideWhenUsed/>
    <w:uiPriority w:val="99"/>
    <w:rPr>
      <w:rFonts w:ascii="宋体" w:hAnsi="Courier New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9">
    <w:name w:val="页脚 Char"/>
    <w:link w:val="5"/>
    <w:semiHidden/>
    <w:uiPriority w:val="99"/>
    <w:rPr>
      <w:sz w:val="18"/>
      <w:szCs w:val="18"/>
    </w:rPr>
  </w:style>
  <w:style w:type="character" w:customStyle="1" w:styleId="10">
    <w:name w:val="页眉 Char"/>
    <w:link w:val="6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SFL</Company>
  <Pages>3</Pages>
  <Words>171</Words>
  <Characters>978</Characters>
  <Lines>8</Lines>
  <Paragraphs>2</Paragraphs>
  <TotalTime>18</TotalTime>
  <ScaleCrop>false</ScaleCrop>
  <LinksUpToDate>false</LinksUpToDate>
  <CharactersWithSpaces>1147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2018-09-05T12:50:00Z</dcterms:created>
  <dc:creator>Administrator</dc:creator>
  <cp:lastModifiedBy>vertesyuan</cp:lastModifiedBy>
  <cp:lastPrinted>2016-09-19T00:54:00Z</cp:lastPrinted>
  <dcterms:modified xsi:type="dcterms:W3CDTF">2024-06-20T03:23:16Z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25A902736B574ECB83F567B24D4EEF66_13</vt:lpwstr>
  </property>
</Properties>
</file>