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30" w:lineRule="atLeast"/>
        <w:jc w:val="center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  <w:bookmarkStart w:id="0" w:name="_Toc30428"/>
      <w:r>
        <w:rPr>
          <w:rFonts w:hint="eastAsia" w:cs="宋体"/>
          <w:b/>
          <w:bCs/>
          <w:sz w:val="32"/>
          <w:szCs w:val="32"/>
        </w:rPr>
        <w:t>《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普通心理学</w:t>
      </w:r>
      <w:r>
        <w:rPr>
          <w:rFonts w:hint="eastAsia" w:cs="宋体"/>
          <w:b/>
          <w:bCs/>
          <w:sz w:val="32"/>
          <w:szCs w:val="32"/>
        </w:rPr>
        <w:t>》考试大纲</w:t>
      </w:r>
      <w:bookmarkStart w:id="1" w:name="_Toc26012"/>
    </w:p>
    <w:p>
      <w:pPr>
        <w:spacing w:beforeLines="50" w:afterLines="50" w:line="400" w:lineRule="exact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Ⅰ、考察目标</w:t>
      </w:r>
    </w:p>
    <w:p>
      <w:pPr>
        <w:widowControl/>
        <w:spacing w:line="360" w:lineRule="auto"/>
        <w:ind w:firstLine="480" w:firstLineChars="20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理解和掌握心理学的基本事实、基本概念和基本理论，了解当代心理学的发展趋势。</w:t>
      </w:r>
    </w:p>
    <w:p>
      <w:pPr>
        <w:widowControl/>
        <w:spacing w:line="360" w:lineRule="auto"/>
        <w:ind w:firstLine="480" w:firstLineChars="20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能够运用心理学的基本知识和基本方法，分析解决相关实际问题。</w:t>
      </w:r>
      <w:r>
        <w:rPr>
          <w:rFonts w:ascii="宋体" w:cs="Times New Roman"/>
          <w:color w:val="000000"/>
          <w:kern w:val="0"/>
          <w:sz w:val="24"/>
          <w:szCs w:val="24"/>
        </w:rPr>
        <w:t> </w:t>
      </w:r>
    </w:p>
    <w:bookmarkEnd w:id="1"/>
    <w:p>
      <w:pPr>
        <w:widowControl/>
        <w:spacing w:beforeLines="50" w:afterLines="50" w:line="360" w:lineRule="atLeast"/>
        <w:outlineLvl w:val="0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  <w:bookmarkStart w:id="2" w:name="_Toc17451"/>
      <w:r>
        <w:rPr>
          <w:rFonts w:hint="eastAsia" w:ascii="宋体" w:hAnsi="宋体" w:cs="宋体"/>
          <w:b/>
          <w:bCs/>
          <w:sz w:val="24"/>
          <w:szCs w:val="24"/>
        </w:rPr>
        <w:t>Ⅱ、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试卷结构说明</w:t>
      </w:r>
    </w:p>
    <w:p>
      <w:pPr>
        <w:widowControl/>
        <w:spacing w:line="360" w:lineRule="auto"/>
        <w:ind w:firstLine="482" w:firstLineChars="200"/>
        <w:outlineLvl w:val="1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一、考试分数与答题时间</w:t>
      </w:r>
    </w:p>
    <w:p>
      <w:pPr>
        <w:widowControl/>
        <w:spacing w:line="360" w:lineRule="auto"/>
        <w:ind w:firstLine="480" w:firstLineChars="200"/>
        <w:outlineLvl w:val="1"/>
        <w:rPr>
          <w:rFonts w:ascii="宋体" w:cs="Times New Roman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试卷满分为</w:t>
      </w:r>
      <w:r>
        <w:rPr>
          <w:rFonts w:ascii="宋体" w:hAnsi="宋体" w:cs="宋体"/>
          <w:color w:val="000000"/>
          <w:kern w:val="0"/>
          <w:sz w:val="24"/>
          <w:szCs w:val="24"/>
        </w:rPr>
        <w:t>100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分；答题时间</w:t>
      </w:r>
      <w:r>
        <w:rPr>
          <w:rFonts w:ascii="宋体" w:hAnsi="宋体" w:cs="宋体"/>
          <w:color w:val="000000"/>
          <w:kern w:val="0"/>
          <w:sz w:val="24"/>
          <w:szCs w:val="24"/>
        </w:rPr>
        <w:t>180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分钟。</w:t>
      </w:r>
    </w:p>
    <w:p>
      <w:pPr>
        <w:widowControl/>
        <w:spacing w:line="360" w:lineRule="auto"/>
        <w:ind w:firstLine="482" w:firstLineChars="200"/>
        <w:outlineLvl w:val="1"/>
        <w:rPr>
          <w:rFonts w:ascii="Arial" w:hAnsi="Arial" w:cs="Arial"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二、答题方式</w:t>
      </w:r>
      <w:r>
        <w:rPr>
          <w:rFonts w:ascii="宋体" w:cs="Times New Roman"/>
          <w:b/>
          <w:bCs/>
          <w:color w:val="333333"/>
          <w:kern w:val="0"/>
          <w:sz w:val="24"/>
          <w:szCs w:val="24"/>
        </w:rPr>
        <w:t> </w:t>
      </w:r>
      <w:bookmarkEnd w:id="2"/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答题方式为闭卷、笔试。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2" w:firstLineChars="200"/>
        <w:outlineLvl w:val="1"/>
        <w:rPr>
          <w:rFonts w:cs="Times New Roman"/>
          <w:sz w:val="24"/>
          <w:szCs w:val="24"/>
        </w:rPr>
      </w:pPr>
      <w:bookmarkStart w:id="3" w:name="_Toc163"/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三、试卷题型结构</w:t>
      </w:r>
      <w:bookmarkEnd w:id="3"/>
    </w:p>
    <w:p>
      <w:pPr>
        <w:widowControl/>
        <w:spacing w:line="360" w:lineRule="auto"/>
        <w:ind w:firstLine="480" w:firstLineChars="200"/>
        <w:rPr>
          <w:rFonts w:cs="Times New Roman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．名词解释</w:t>
      </w:r>
      <w:r>
        <w:rPr>
          <w:rFonts w:ascii="宋体" w:hAnsi="宋体" w:cs="宋体"/>
          <w:color w:val="000000"/>
          <w:kern w:val="0"/>
          <w:sz w:val="24"/>
          <w:szCs w:val="24"/>
        </w:rPr>
        <w:t>6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题，每小题</w:t>
      </w:r>
      <w:r>
        <w:rPr>
          <w:rFonts w:ascii="宋体" w:hAnsi="宋体" w:cs="宋体"/>
          <w:color w:val="000000"/>
          <w:kern w:val="0"/>
          <w:sz w:val="24"/>
          <w:szCs w:val="24"/>
        </w:rPr>
        <w:t>5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分，共</w:t>
      </w:r>
      <w:r>
        <w:rPr>
          <w:rFonts w:ascii="宋体" w:hAnsi="宋体" w:cs="宋体"/>
          <w:color w:val="000000"/>
          <w:kern w:val="0"/>
          <w:sz w:val="24"/>
          <w:szCs w:val="24"/>
        </w:rPr>
        <w:t>30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分</w:t>
      </w:r>
    </w:p>
    <w:p>
      <w:pPr>
        <w:widowControl/>
        <w:spacing w:line="360" w:lineRule="auto"/>
        <w:ind w:firstLine="480" w:firstLineChars="200"/>
        <w:rPr>
          <w:rFonts w:cs="Times New Roman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．简答题</w:t>
      </w: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题，每小题</w:t>
      </w:r>
      <w:r>
        <w:rPr>
          <w:rFonts w:ascii="宋体" w:hAnsi="宋体" w:cs="宋体"/>
          <w:color w:val="000000"/>
          <w:kern w:val="0"/>
          <w:sz w:val="24"/>
          <w:szCs w:val="24"/>
        </w:rPr>
        <w:t>10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分，共</w:t>
      </w:r>
      <w:r>
        <w:rPr>
          <w:rFonts w:ascii="宋体" w:hAnsi="宋体" w:cs="宋体"/>
          <w:color w:val="000000"/>
          <w:kern w:val="0"/>
          <w:sz w:val="24"/>
          <w:szCs w:val="24"/>
        </w:rPr>
        <w:t>40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分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．论述题</w:t>
      </w: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题，</w:t>
      </w:r>
      <w:r>
        <w:rPr>
          <w:rFonts w:ascii="宋体" w:hAnsi="宋体" w:cs="宋体"/>
          <w:color w:val="000000"/>
          <w:kern w:val="0"/>
          <w:sz w:val="24"/>
          <w:szCs w:val="24"/>
        </w:rPr>
        <w:t>30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分</w:t>
      </w:r>
    </w:p>
    <w:p>
      <w:pPr>
        <w:widowControl/>
        <w:spacing w:line="360" w:lineRule="auto"/>
        <w:ind w:firstLine="482" w:firstLineChars="200"/>
        <w:outlineLvl w:val="1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四、参考书目</w:t>
      </w:r>
    </w:p>
    <w:bookmarkEnd w:id="0"/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bookmarkStart w:id="4" w:name="_Toc11829"/>
      <w:r>
        <w:rPr>
          <w:rFonts w:hint="eastAsia" w:ascii="宋体" w:hAnsi="宋体" w:cs="宋体"/>
          <w:color w:val="000000"/>
          <w:kern w:val="0"/>
          <w:sz w:val="24"/>
          <w:szCs w:val="24"/>
        </w:rPr>
        <w:t>《普通心理学》彭聃龄主编，北京师范大学出版集团，2019年1月第5版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。</w:t>
      </w:r>
      <w:bookmarkStart w:id="16" w:name="_GoBack"/>
      <w:bookmarkEnd w:id="16"/>
    </w:p>
    <w:p>
      <w:pPr>
        <w:widowControl/>
        <w:spacing w:line="360" w:lineRule="auto"/>
        <w:jc w:val="left"/>
        <w:outlineLvl w:val="1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sz w:val="24"/>
          <w:szCs w:val="24"/>
        </w:rPr>
        <w:t>Ⅲ、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考试内容</w:t>
      </w:r>
    </w:p>
    <w:bookmarkEnd w:id="4"/>
    <w:p>
      <w:pPr>
        <w:widowControl/>
        <w:spacing w:line="360" w:lineRule="auto"/>
        <w:jc w:val="left"/>
        <w:outlineLvl w:val="1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highlight w:val="none"/>
        </w:rPr>
        <w:t>一、心理学的研究对象和方法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（一）心理学的研究对象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（二）心理学的任务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（三）心理学的研究方法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（四）心理学的过去和现在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1．现代心理学产生的历史背景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2．重要的心理学派别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3．当代心理学的研究取向</w:t>
      </w:r>
    </w:p>
    <w:p>
      <w:pPr>
        <w:widowControl/>
        <w:spacing w:line="360" w:lineRule="auto"/>
        <w:jc w:val="left"/>
        <w:outlineLvl w:val="1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bookmarkStart w:id="5" w:name="_Toc27662"/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highlight w:val="none"/>
        </w:rPr>
        <w:t>二、心理的神经生理机制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  <w:bookmarkEnd w:id="5"/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（一）神经系统与脑的进化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1．神经系统的起源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2．神经系统的进化和脑的产生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3．高等脊椎动物的脑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ascii="宋体" w:hAnsi="宋体" w:cs="宋体"/>
          <w:color w:val="000000"/>
          <w:kern w:val="0"/>
          <w:sz w:val="24"/>
          <w:szCs w:val="24"/>
          <w:highlight w:val="none"/>
        </w:rPr>
        <w:t xml:space="preserve">4. 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人类文化与脑进化的关系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（二）神经元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（三）神经系统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（四）脑功能学说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1．定位说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2．整体说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3．机能系统说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4．模块说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5</w:t>
      </w:r>
      <w:r>
        <w:rPr>
          <w:rFonts w:ascii="宋体" w:hAnsi="宋体" w:cs="宋体"/>
          <w:color w:val="000000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神经网络学说</w:t>
      </w:r>
    </w:p>
    <w:p>
      <w:pPr>
        <w:widowControl/>
        <w:spacing w:line="360" w:lineRule="auto"/>
        <w:jc w:val="left"/>
        <w:outlineLvl w:val="1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bookmarkStart w:id="6" w:name="_Toc10253"/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highlight w:val="none"/>
        </w:rPr>
        <w:t>三、感觉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  <w:bookmarkEnd w:id="6"/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（一）感觉的一般概念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（二）视觉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1．视觉刺激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2．视觉的基本现象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（三）听觉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1．听觉刺激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2．听觉的基本现象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（四）其他感觉</w:t>
      </w:r>
    </w:p>
    <w:p>
      <w:pPr>
        <w:widowControl/>
        <w:spacing w:line="360" w:lineRule="auto"/>
        <w:jc w:val="left"/>
        <w:outlineLvl w:val="1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bookmarkStart w:id="7" w:name="_Toc27874"/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highlight w:val="none"/>
        </w:rPr>
        <w:t>四、知觉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  <w:bookmarkEnd w:id="7"/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（一）知觉的一般概念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（二）知觉的特性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（三）空间知觉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（四）时间知觉和运动知觉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1．时间知觉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2．运动知觉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 xml:space="preserve">（五）错觉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1</w:t>
      </w:r>
      <w:r>
        <w:rPr>
          <w:rFonts w:ascii="宋体" w:hAnsi="宋体" w:cs="宋体"/>
          <w:color w:val="333333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错觉的概念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2</w:t>
      </w:r>
      <w:r>
        <w:rPr>
          <w:rFonts w:ascii="宋体" w:hAnsi="宋体" w:cs="宋体"/>
          <w:color w:val="333333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错觉的种类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3</w:t>
      </w:r>
      <w:r>
        <w:rPr>
          <w:rFonts w:ascii="宋体" w:hAnsi="宋体" w:cs="宋体"/>
          <w:color w:val="333333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错觉的成因</w:t>
      </w:r>
    </w:p>
    <w:p>
      <w:pPr>
        <w:widowControl/>
        <w:spacing w:line="360" w:lineRule="auto"/>
        <w:jc w:val="left"/>
        <w:outlineLvl w:val="1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bookmarkStart w:id="8" w:name="_Toc12548"/>
      <w:bookmarkStart w:id="9" w:name="_Toc28038"/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highlight w:val="none"/>
        </w:rPr>
        <w:t>五、意识和注意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  <w:bookmarkEnd w:id="8"/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（一）意识的一般概念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（二）几种不同的意识状态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1</w:t>
      </w:r>
      <w:r>
        <w:rPr>
          <w:rFonts w:ascii="宋体" w:hAnsi="宋体" w:cs="宋体"/>
          <w:color w:val="333333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睡眠与梦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2</w:t>
      </w:r>
      <w:r>
        <w:rPr>
          <w:rFonts w:ascii="宋体" w:hAnsi="宋体" w:cs="宋体"/>
          <w:color w:val="333333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催眠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3</w:t>
      </w:r>
      <w:r>
        <w:rPr>
          <w:rFonts w:ascii="宋体" w:hAnsi="宋体" w:cs="宋体"/>
          <w:color w:val="333333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白日梦与幻想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（三）注意的一般概念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1．注意的基本概念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2．注意的种类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（四）注意的认知神经机制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ascii="宋体" w:hAnsi="宋体" w:cs="宋体"/>
          <w:color w:val="000000"/>
          <w:kern w:val="0"/>
          <w:sz w:val="24"/>
          <w:szCs w:val="24"/>
          <w:highlight w:val="none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.</w:t>
      </w:r>
      <w:r>
        <w:rPr>
          <w:rFonts w:ascii="宋体" w:hAnsi="宋体" w:cs="宋体"/>
          <w:color w:val="000000"/>
          <w:kern w:val="0"/>
          <w:sz w:val="24"/>
          <w:szCs w:val="24"/>
          <w:highlight w:val="non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注意的认知理论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2．注意的生理机制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jc w:val="left"/>
        <w:outlineLvl w:val="1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highlight w:val="none"/>
        </w:rPr>
        <w:t>六、记忆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  <w:bookmarkEnd w:id="9"/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（一）记忆的一般概念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1．记忆的内涵与作用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2．记忆的分类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 xml:space="preserve">（二）记忆的神经生理机制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1</w:t>
      </w:r>
      <w:r>
        <w:rPr>
          <w:rFonts w:ascii="宋体" w:hAnsi="宋体" w:cs="宋体"/>
          <w:color w:val="000000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相关脑区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2</w:t>
      </w:r>
      <w:r>
        <w:rPr>
          <w:rFonts w:ascii="宋体" w:hAnsi="宋体" w:cs="宋体"/>
          <w:color w:val="000000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记忆的脑细胞机制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3</w:t>
      </w:r>
      <w:r>
        <w:rPr>
          <w:rFonts w:ascii="宋体" w:hAnsi="宋体" w:cs="宋体"/>
          <w:color w:val="000000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记忆的生物化学机制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（三）感觉记忆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1．感觉记忆的编码与储存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2．感觉记忆的转换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（四）短时记忆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（五）长时记忆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（六）内隐记忆</w:t>
      </w:r>
    </w:p>
    <w:p>
      <w:pPr>
        <w:widowControl/>
        <w:spacing w:line="360" w:lineRule="auto"/>
        <w:jc w:val="left"/>
        <w:outlineLvl w:val="1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bookmarkStart w:id="10" w:name="_Toc22365"/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highlight w:val="none"/>
        </w:rPr>
        <w:t>七、思维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  <w:bookmarkEnd w:id="10"/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（一）思维的一般概念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1．思维的概念及特征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2</w:t>
      </w:r>
      <w:r>
        <w:rPr>
          <w:rFonts w:ascii="宋体" w:hAnsi="宋体" w:cs="宋体"/>
          <w:color w:val="333333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思维的种类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（二）表象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1</w:t>
      </w:r>
      <w:r>
        <w:rPr>
          <w:rFonts w:ascii="宋体" w:hAnsi="宋体" w:cs="宋体"/>
          <w:color w:val="333333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表象的概念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2</w:t>
      </w:r>
      <w:r>
        <w:rPr>
          <w:rFonts w:ascii="宋体" w:hAnsi="宋体" w:cs="宋体"/>
          <w:color w:val="333333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表象的特征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3</w:t>
      </w:r>
      <w:r>
        <w:rPr>
          <w:rFonts w:ascii="宋体" w:hAnsi="宋体" w:cs="宋体"/>
          <w:color w:val="333333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表象的脑机制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ascii="宋体" w:hAnsi="宋体" w:cs="宋体"/>
          <w:color w:val="333333"/>
          <w:kern w:val="0"/>
          <w:sz w:val="24"/>
          <w:szCs w:val="24"/>
          <w:highlight w:val="none"/>
        </w:rPr>
        <w:t xml:space="preserve">4. 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表象在思维中的作用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（三）概念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1</w:t>
      </w:r>
      <w:r>
        <w:rPr>
          <w:rFonts w:ascii="宋体" w:hAnsi="宋体" w:cs="宋体"/>
          <w:color w:val="333333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概念的含义和种类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2</w:t>
      </w:r>
      <w:r>
        <w:rPr>
          <w:rFonts w:ascii="宋体" w:hAnsi="宋体" w:cs="宋体"/>
          <w:color w:val="333333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概念结构的理论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（四）推理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1．推理的含义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2．推理的种类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（五）问题解决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1．问题解决的概念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ascii="宋体" w:hAnsi="宋体" w:cs="宋体"/>
          <w:color w:val="000000"/>
          <w:kern w:val="0"/>
          <w:sz w:val="24"/>
          <w:szCs w:val="24"/>
          <w:highlight w:val="none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．问题解决的策略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ascii="宋体" w:hAnsi="宋体" w:cs="宋体"/>
          <w:color w:val="000000"/>
          <w:kern w:val="0"/>
          <w:sz w:val="24"/>
          <w:szCs w:val="24"/>
          <w:highlight w:val="none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．问题解决的影响因素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4</w:t>
      </w:r>
      <w:r>
        <w:rPr>
          <w:rFonts w:ascii="宋体" w:hAnsi="宋体" w:cs="宋体"/>
          <w:color w:val="000000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创造性与想象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（六）决策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1</w:t>
      </w:r>
      <w:r>
        <w:rPr>
          <w:rFonts w:ascii="宋体" w:hAnsi="宋体" w:cs="宋体"/>
          <w:color w:val="000000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决策的概念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2</w:t>
      </w:r>
      <w:r>
        <w:rPr>
          <w:rFonts w:ascii="宋体" w:hAnsi="宋体" w:cs="宋体"/>
          <w:color w:val="000000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决策的理论</w:t>
      </w:r>
    </w:p>
    <w:p>
      <w:pPr>
        <w:widowControl/>
        <w:spacing w:line="360" w:lineRule="auto"/>
        <w:jc w:val="left"/>
        <w:outlineLvl w:val="1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bookmarkStart w:id="11" w:name="_Toc2818"/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highlight w:val="none"/>
        </w:rPr>
        <w:t>八、语言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  <w:bookmarkEnd w:id="11"/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（一）语言的一般概念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1．语言的概念与特征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2．语言的结构与形式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（二）语言理解</w:t>
      </w:r>
    </w:p>
    <w:p>
      <w:pPr>
        <w:widowControl/>
        <w:spacing w:line="360" w:lineRule="auto"/>
        <w:jc w:val="left"/>
        <w:outlineLvl w:val="1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bookmarkStart w:id="12" w:name="_Toc3273"/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highlight w:val="none"/>
        </w:rPr>
        <w:t>九、动机</w:t>
      </w:r>
      <w:bookmarkEnd w:id="12"/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（一）动机一般概念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1．动机的含义与功能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ascii="宋体" w:hAnsi="宋体" w:cs="宋体"/>
          <w:color w:val="000000"/>
          <w:kern w:val="0"/>
          <w:sz w:val="24"/>
          <w:szCs w:val="24"/>
          <w:highlight w:val="none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．动机与需要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ascii="宋体" w:hAnsi="宋体" w:cs="宋体"/>
          <w:color w:val="000000"/>
          <w:kern w:val="0"/>
          <w:sz w:val="24"/>
          <w:szCs w:val="24"/>
          <w:highlight w:val="none"/>
        </w:rPr>
        <w:t xml:space="preserve">3. 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动机与目标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4．动机与行为和工作效率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（二）动机的种类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（三）动机的理论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（四）工作动机与组织行为</w:t>
      </w:r>
    </w:p>
    <w:p>
      <w:pPr>
        <w:widowControl/>
        <w:spacing w:line="360" w:lineRule="auto"/>
        <w:jc w:val="left"/>
        <w:outlineLvl w:val="1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bookmarkStart w:id="13" w:name="_Toc16199"/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highlight w:val="none"/>
        </w:rPr>
        <w:t>十、情绪</w:t>
      </w:r>
      <w:bookmarkEnd w:id="13"/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（一）情绪的一般概念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1．情绪的含义与功能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2．情绪的维度与两极性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ascii="宋体" w:hAnsi="宋体" w:cs="宋体"/>
          <w:color w:val="000000"/>
          <w:kern w:val="0"/>
          <w:sz w:val="24"/>
          <w:szCs w:val="24"/>
          <w:highlight w:val="none"/>
        </w:rPr>
        <w:t xml:space="preserve">3. 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情绪的分类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（二）情绪与脑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1</w:t>
      </w:r>
      <w:r>
        <w:rPr>
          <w:rFonts w:ascii="宋体" w:hAnsi="宋体" w:cs="宋体"/>
          <w:color w:val="000000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情绪的脑中枢机制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2</w:t>
      </w:r>
      <w:r>
        <w:rPr>
          <w:rFonts w:ascii="宋体" w:hAnsi="宋体" w:cs="宋体"/>
          <w:color w:val="000000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情绪的外周神经系统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3</w:t>
      </w:r>
      <w:r>
        <w:rPr>
          <w:rFonts w:ascii="宋体" w:hAnsi="宋体" w:cs="宋体"/>
          <w:color w:val="000000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情绪的唤醒模式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（三）表情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1</w:t>
      </w:r>
      <w:r>
        <w:rPr>
          <w:rFonts w:ascii="宋体" w:hAnsi="宋体" w:cs="宋体"/>
          <w:color w:val="000000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面部表情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2</w:t>
      </w:r>
      <w:r>
        <w:rPr>
          <w:rFonts w:ascii="宋体" w:hAnsi="宋体" w:cs="宋体"/>
          <w:color w:val="000000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姿态表情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3</w:t>
      </w:r>
      <w:r>
        <w:rPr>
          <w:rFonts w:ascii="宋体" w:hAnsi="宋体" w:cs="宋体"/>
          <w:color w:val="000000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语调表情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4</w:t>
      </w:r>
      <w:r>
        <w:rPr>
          <w:rFonts w:ascii="宋体" w:hAnsi="宋体" w:cs="宋体"/>
          <w:color w:val="000000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感觉反馈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（四）情绪理论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1．情绪的早期理论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2．情绪的认知理论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3</w:t>
      </w:r>
      <w:r>
        <w:rPr>
          <w:rFonts w:ascii="宋体" w:hAnsi="宋体" w:cs="宋体"/>
          <w:color w:val="000000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情绪的动机-分化理论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（五）情绪调节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1</w:t>
      </w:r>
      <w:r>
        <w:rPr>
          <w:rFonts w:ascii="宋体" w:hAnsi="宋体" w:cs="宋体"/>
          <w:color w:val="333333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情绪调节的定义与特征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2</w:t>
      </w:r>
      <w:r>
        <w:rPr>
          <w:rFonts w:ascii="宋体" w:hAnsi="宋体" w:cs="宋体"/>
          <w:color w:val="333333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情绪调节的类型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ascii="宋体" w:hAnsi="宋体" w:cs="宋体"/>
          <w:color w:val="333333"/>
          <w:kern w:val="0"/>
          <w:sz w:val="24"/>
          <w:szCs w:val="24"/>
          <w:highlight w:val="none"/>
        </w:rPr>
        <w:t xml:space="preserve">3. 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情绪调节的过程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ascii="宋体" w:hAnsi="宋体" w:cs="宋体"/>
          <w:color w:val="333333"/>
          <w:kern w:val="0"/>
          <w:sz w:val="24"/>
          <w:szCs w:val="24"/>
          <w:highlight w:val="none"/>
        </w:rPr>
        <w:t xml:space="preserve">4. 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情绪调节的维度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ascii="宋体" w:hAnsi="宋体" w:cs="宋体"/>
          <w:color w:val="333333"/>
          <w:kern w:val="0"/>
          <w:sz w:val="24"/>
          <w:szCs w:val="24"/>
          <w:highlight w:val="none"/>
        </w:rPr>
        <w:t xml:space="preserve">5. 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情绪调节的策略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ascii="宋体" w:hAnsi="宋体" w:cs="宋体"/>
          <w:color w:val="333333"/>
          <w:kern w:val="0"/>
          <w:sz w:val="24"/>
          <w:szCs w:val="24"/>
          <w:highlight w:val="none"/>
        </w:rPr>
        <w:t>6.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 xml:space="preserve"> 情绪调节与身心健康</w:t>
      </w:r>
    </w:p>
    <w:p>
      <w:pPr>
        <w:widowControl/>
        <w:spacing w:line="360" w:lineRule="auto"/>
        <w:jc w:val="left"/>
        <w:outlineLvl w:val="1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bookmarkStart w:id="14" w:name="_Toc7555"/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highlight w:val="none"/>
        </w:rPr>
        <w:t>十一、能力</w:t>
      </w:r>
      <w:bookmarkEnd w:id="14"/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（一）能力的一般概念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1．能力的含义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ascii="宋体" w:hAnsi="宋体" w:cs="宋体"/>
          <w:color w:val="000000"/>
          <w:kern w:val="0"/>
          <w:sz w:val="24"/>
          <w:szCs w:val="24"/>
          <w:highlight w:val="none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．能力与知识、技能的关系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ascii="宋体" w:hAnsi="宋体" w:cs="宋体"/>
          <w:color w:val="000000"/>
          <w:kern w:val="0"/>
          <w:sz w:val="24"/>
          <w:szCs w:val="24"/>
          <w:highlight w:val="none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．能力、才能和天才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（二）能力的种类和结构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1．能力的种类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2．能力的结构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（三）情绪智力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1．情绪智力的概念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2．情绪智力的理论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3．情商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（四）能力发展与个体差异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1．能力发展的一般趋势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2．能力发展的个体差异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3．能力形成的原因和条件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 </w:t>
      </w:r>
      <w:bookmarkStart w:id="15" w:name="_Toc5895"/>
    </w:p>
    <w:p>
      <w:pPr>
        <w:widowControl/>
        <w:spacing w:line="360" w:lineRule="auto"/>
        <w:jc w:val="left"/>
        <w:outlineLvl w:val="1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highlight w:val="none"/>
        </w:rPr>
        <w:t>十二、人格</w:t>
      </w:r>
      <w:bookmarkEnd w:id="15"/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（一）人格的一般概念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1．人格的含义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2．人格的结构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（二）人格理论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1．人格特质理论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2．人格类型理论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3．人格的整合理论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（三）认知风格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（四）人格成因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1</w:t>
      </w:r>
      <w:r>
        <w:rPr>
          <w:rFonts w:ascii="宋体" w:hAnsi="宋体" w:cs="宋体"/>
          <w:color w:val="000000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生物遗传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2</w:t>
      </w:r>
      <w:r>
        <w:rPr>
          <w:rFonts w:ascii="宋体" w:hAnsi="宋体" w:cs="宋体"/>
          <w:color w:val="000000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社会文化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3</w:t>
      </w:r>
      <w:r>
        <w:rPr>
          <w:rFonts w:ascii="宋体" w:hAnsi="宋体" w:cs="宋体"/>
          <w:color w:val="000000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家庭环境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4</w:t>
      </w:r>
      <w:r>
        <w:rPr>
          <w:rFonts w:ascii="宋体" w:hAnsi="宋体" w:cs="宋体"/>
          <w:color w:val="000000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早期童年经验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5</w:t>
      </w:r>
      <w:r>
        <w:rPr>
          <w:rFonts w:ascii="宋体" w:hAnsi="宋体" w:cs="宋体"/>
          <w:color w:val="000000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学校教育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6</w:t>
      </w:r>
      <w:r>
        <w:rPr>
          <w:rFonts w:ascii="宋体" w:hAnsi="宋体" w:cs="宋体"/>
          <w:color w:val="000000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自然物理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7</w:t>
      </w:r>
      <w:r>
        <w:rPr>
          <w:rFonts w:ascii="宋体" w:hAnsi="宋体" w:cs="宋体"/>
          <w:color w:val="000000"/>
          <w:kern w:val="0"/>
          <w:sz w:val="24"/>
          <w:szCs w:val="24"/>
          <w:highlight w:val="none"/>
        </w:rPr>
        <w:t xml:space="preserve">. 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自我调控</w:t>
      </w:r>
    </w:p>
    <w:p>
      <w:pPr>
        <w:widowControl/>
        <w:spacing w:line="360" w:lineRule="auto"/>
        <w:ind w:firstLine="525" w:firstLineChars="250"/>
        <w:jc w:val="left"/>
        <w:outlineLvl w:val="1"/>
        <w:rPr>
          <w:rFonts w:cs="Times New Roman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8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F54"/>
    <w:rsid w:val="001B5F54"/>
    <w:rsid w:val="003E60A1"/>
    <w:rsid w:val="005F56E7"/>
    <w:rsid w:val="00600971"/>
    <w:rsid w:val="00993166"/>
    <w:rsid w:val="009F10EB"/>
    <w:rsid w:val="00AB2C5E"/>
    <w:rsid w:val="00C379D8"/>
    <w:rsid w:val="00CE16F6"/>
    <w:rsid w:val="00CE7967"/>
    <w:rsid w:val="00D420D9"/>
    <w:rsid w:val="01AE3F58"/>
    <w:rsid w:val="0FF01EBC"/>
    <w:rsid w:val="1BBD45B9"/>
    <w:rsid w:val="2614368A"/>
    <w:rsid w:val="266E34B5"/>
    <w:rsid w:val="32EC7909"/>
    <w:rsid w:val="39097DDB"/>
    <w:rsid w:val="3A760657"/>
    <w:rsid w:val="5B4E39C2"/>
    <w:rsid w:val="6A47276D"/>
    <w:rsid w:val="7442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uiPriority w:val="99"/>
    <w:rPr>
      <w:rFonts w:cs="Calibri"/>
      <w:sz w:val="18"/>
      <w:szCs w:val="18"/>
    </w:rPr>
  </w:style>
  <w:style w:type="character" w:customStyle="1" w:styleId="7">
    <w:name w:val="Header Char"/>
    <w:basedOn w:val="5"/>
    <w:link w:val="3"/>
    <w:semiHidden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8</Pages>
  <Words>330</Words>
  <Characters>1887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李梦佳</cp:lastModifiedBy>
  <cp:lastPrinted>2017-09-18T07:47:00Z</cp:lastPrinted>
  <dcterms:modified xsi:type="dcterms:W3CDTF">2021-09-03T03:27:04Z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5CE5FBD3B4DA4921A1EC5DF2863A3ABE</vt:lpwstr>
  </property>
</Properties>
</file>