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601B" w14:textId="77777777" w:rsidR="000B568D" w:rsidRDefault="00000000"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《中国法制史》考试大纲</w:t>
      </w:r>
    </w:p>
    <w:p w14:paraId="5E4DB337" w14:textId="77777777" w:rsidR="000B568D" w:rsidRDefault="000B568D">
      <w:pPr>
        <w:spacing w:line="500" w:lineRule="exact"/>
        <w:rPr>
          <w:rFonts w:ascii="方正书宋简体" w:eastAsia="方正书宋简体"/>
          <w:sz w:val="24"/>
          <w:szCs w:val="24"/>
        </w:rPr>
      </w:pPr>
    </w:p>
    <w:p w14:paraId="65E122CA" w14:textId="77777777" w:rsidR="000B568D" w:rsidRDefault="00000000"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一、考查目标及要求</w:t>
      </w:r>
    </w:p>
    <w:p w14:paraId="0900891C" w14:textId="77777777" w:rsidR="000B568D" w:rsidRDefault="00000000">
      <w:pPr>
        <w:spacing w:line="340" w:lineRule="exact"/>
        <w:ind w:firstLineChars="200" w:firstLine="420"/>
        <w:jc w:val="left"/>
        <w:rPr>
          <w:rFonts w:ascii="Arial" w:hAnsi="Arial" w:cs="Arial"/>
        </w:rPr>
      </w:pPr>
      <w:r>
        <w:rPr>
          <w:rFonts w:ascii="Arial" w:hAnsi="Arial" w:cs="宋体" w:hint="eastAsia"/>
        </w:rPr>
        <w:t>要求考生全面系统地掌握《中国法制史》</w:t>
      </w:r>
      <w:r>
        <w:rPr>
          <w:rFonts w:cs="宋体" w:hint="eastAsia"/>
        </w:rPr>
        <w:t>的基本概念、基本理论和基本制度，</w:t>
      </w:r>
      <w:r>
        <w:rPr>
          <w:rFonts w:ascii="Arial" w:hAnsi="Arial" w:cs="宋体" w:hint="eastAsia"/>
        </w:rPr>
        <w:t>并能够灵活运用中国法制史</w:t>
      </w:r>
      <w:r>
        <w:rPr>
          <w:rFonts w:cs="宋体" w:hint="eastAsia"/>
        </w:rPr>
        <w:t>的基本知识和理论</w:t>
      </w:r>
      <w:r>
        <w:rPr>
          <w:rFonts w:ascii="Arial" w:hAnsi="Arial" w:cs="宋体" w:hint="eastAsia"/>
        </w:rPr>
        <w:t>分析和解决问题</w:t>
      </w:r>
      <w:r>
        <w:rPr>
          <w:rFonts w:ascii="宋体" w:hAnsi="宋体" w:cs="宋体" w:hint="eastAsia"/>
        </w:rPr>
        <w:t>。</w:t>
      </w:r>
    </w:p>
    <w:p w14:paraId="7498B5F5" w14:textId="77777777" w:rsidR="000B568D" w:rsidRDefault="00000000"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二、考试内容</w:t>
      </w:r>
    </w:p>
    <w:p w14:paraId="21898073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1.</w:t>
      </w:r>
      <w:r>
        <w:rPr>
          <w:rFonts w:ascii="宋体" w:hAnsi="宋体" w:cs="宋体" w:hint="eastAsia"/>
          <w:shd w:val="clear" w:color="auto" w:fill="FFFFFF"/>
        </w:rPr>
        <w:t>夏商法律制度</w:t>
      </w:r>
    </w:p>
    <w:p w14:paraId="33118CC7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）中国法律起源</w:t>
      </w:r>
    </w:p>
    <w:p w14:paraId="43526F55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）夏商法律制度</w:t>
      </w:r>
    </w:p>
    <w:p w14:paraId="4C85DCD4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2.</w:t>
      </w:r>
      <w:r>
        <w:rPr>
          <w:rFonts w:ascii="宋体" w:hAnsi="宋体" w:cs="宋体" w:hint="eastAsia"/>
          <w:shd w:val="clear" w:color="auto" w:fill="FFFFFF"/>
        </w:rPr>
        <w:t>西周时期的法律制度</w:t>
      </w:r>
    </w:p>
    <w:p w14:paraId="46759FC2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）西周时期的法律概况</w:t>
      </w:r>
    </w:p>
    <w:p w14:paraId="297EC126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）西周的礼及“礼与刑”关系</w:t>
      </w:r>
    </w:p>
    <w:p w14:paraId="7EC4A951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3</w:t>
      </w:r>
      <w:r>
        <w:rPr>
          <w:rFonts w:ascii="宋体" w:hAnsi="宋体" w:cs="宋体" w:hint="eastAsia"/>
          <w:shd w:val="clear" w:color="auto" w:fill="FFFFFF"/>
        </w:rPr>
        <w:t>）西周时期的刑事法律制度</w:t>
      </w:r>
    </w:p>
    <w:p w14:paraId="59A07273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4</w:t>
      </w:r>
      <w:r>
        <w:rPr>
          <w:rFonts w:ascii="宋体" w:hAnsi="宋体" w:cs="宋体" w:hint="eastAsia"/>
          <w:shd w:val="clear" w:color="auto" w:fill="FFFFFF"/>
        </w:rPr>
        <w:t>）西周时期的民事法律制度</w:t>
      </w:r>
    </w:p>
    <w:p w14:paraId="7B538083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5</w:t>
      </w:r>
      <w:r>
        <w:rPr>
          <w:rFonts w:ascii="宋体" w:hAnsi="宋体" w:cs="宋体" w:hint="eastAsia"/>
          <w:shd w:val="clear" w:color="auto" w:fill="FFFFFF"/>
        </w:rPr>
        <w:t>）西周时期的司法制度</w:t>
      </w:r>
    </w:p>
    <w:p w14:paraId="4D762085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3.</w:t>
      </w:r>
      <w:r>
        <w:rPr>
          <w:rFonts w:ascii="宋体" w:hAnsi="宋体" w:cs="宋体" w:hint="eastAsia"/>
          <w:shd w:val="clear" w:color="auto" w:fill="FFFFFF"/>
        </w:rPr>
        <w:t>春秋、战国时期的法律制度</w:t>
      </w:r>
    </w:p>
    <w:p w14:paraId="47CA5CC4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）春秋时期法律制度的变化</w:t>
      </w:r>
    </w:p>
    <w:p w14:paraId="3955ABDD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）战国时期的法律发展</w:t>
      </w:r>
    </w:p>
    <w:p w14:paraId="26AEFCE7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4.</w:t>
      </w:r>
      <w:r>
        <w:rPr>
          <w:rFonts w:ascii="宋体" w:hAnsi="宋体" w:cs="宋体" w:hint="eastAsia"/>
          <w:shd w:val="clear" w:color="auto" w:fill="FFFFFF"/>
        </w:rPr>
        <w:t>秦代的法律制度</w:t>
      </w:r>
    </w:p>
    <w:p w14:paraId="2228E590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）统一后的秦代法制</w:t>
      </w:r>
    </w:p>
    <w:p w14:paraId="15FB8F45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）秦代法律制度的主要内容</w:t>
      </w:r>
    </w:p>
    <w:p w14:paraId="6EB40841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3</w:t>
      </w:r>
      <w:r>
        <w:rPr>
          <w:rFonts w:ascii="宋体" w:hAnsi="宋体" w:cs="宋体" w:hint="eastAsia"/>
          <w:shd w:val="clear" w:color="auto" w:fill="FFFFFF"/>
        </w:rPr>
        <w:t>）秦代司法制度</w:t>
      </w:r>
    </w:p>
    <w:p w14:paraId="0BAD9CAE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5.</w:t>
      </w:r>
      <w:r>
        <w:rPr>
          <w:rFonts w:ascii="宋体" w:hAnsi="宋体" w:cs="宋体" w:hint="eastAsia"/>
          <w:shd w:val="clear" w:color="auto" w:fill="FFFFFF"/>
        </w:rPr>
        <w:t>汉代的法律制度</w:t>
      </w:r>
    </w:p>
    <w:p w14:paraId="1E606474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）汉代法制指导思想的变化</w:t>
      </w:r>
    </w:p>
    <w:p w14:paraId="72FA742E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）汉代立法概况与法律形式</w:t>
      </w:r>
    </w:p>
    <w:p w14:paraId="0D47F1D7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3</w:t>
      </w:r>
      <w:r>
        <w:rPr>
          <w:rFonts w:ascii="宋体" w:hAnsi="宋体" w:cs="宋体" w:hint="eastAsia"/>
          <w:shd w:val="clear" w:color="auto" w:fill="FFFFFF"/>
        </w:rPr>
        <w:t>）汉代法律制度的主要内容</w:t>
      </w:r>
    </w:p>
    <w:p w14:paraId="1C157297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4</w:t>
      </w:r>
      <w:r>
        <w:rPr>
          <w:rFonts w:ascii="宋体" w:hAnsi="宋体" w:cs="宋体" w:hint="eastAsia"/>
          <w:shd w:val="clear" w:color="auto" w:fill="FFFFFF"/>
        </w:rPr>
        <w:t>）汉代司法制度</w:t>
      </w:r>
    </w:p>
    <w:p w14:paraId="7DD9C825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6.</w:t>
      </w:r>
      <w:r>
        <w:rPr>
          <w:rFonts w:ascii="宋体" w:hAnsi="宋体" w:cs="宋体" w:hint="eastAsia"/>
          <w:shd w:val="clear" w:color="auto" w:fill="FFFFFF"/>
        </w:rPr>
        <w:t>三国两晋南北朝的法律制度</w:t>
      </w:r>
    </w:p>
    <w:p w14:paraId="26E0239C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）三国两晋南北朝时期法律制度的主要发展变化</w:t>
      </w:r>
    </w:p>
    <w:p w14:paraId="7FC2EE5C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）三国两晋南北朝时期法律内容的发展与变化</w:t>
      </w:r>
    </w:p>
    <w:p w14:paraId="743F45B1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3</w:t>
      </w:r>
      <w:r>
        <w:rPr>
          <w:rFonts w:ascii="宋体" w:hAnsi="宋体" w:cs="宋体" w:hint="eastAsia"/>
          <w:shd w:val="clear" w:color="auto" w:fill="FFFFFF"/>
        </w:rPr>
        <w:t>）三国两晋南北朝时期的司法制度</w:t>
      </w:r>
    </w:p>
    <w:p w14:paraId="3A618452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7.</w:t>
      </w:r>
      <w:r>
        <w:rPr>
          <w:rFonts w:ascii="宋体" w:hAnsi="宋体" w:cs="宋体" w:hint="eastAsia"/>
          <w:shd w:val="clear" w:color="auto" w:fill="FFFFFF"/>
        </w:rPr>
        <w:t>隋唐的法律制度</w:t>
      </w:r>
    </w:p>
    <w:p w14:paraId="4A1E22B8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）唐代立法概况</w:t>
      </w:r>
    </w:p>
    <w:p w14:paraId="0126BA06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）唐代法律的主要内容</w:t>
      </w:r>
    </w:p>
    <w:p w14:paraId="45BB2F1A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3</w:t>
      </w:r>
      <w:r>
        <w:rPr>
          <w:rFonts w:ascii="宋体" w:hAnsi="宋体" w:cs="宋体" w:hint="eastAsia"/>
          <w:shd w:val="clear" w:color="auto" w:fill="FFFFFF"/>
        </w:rPr>
        <w:t>）唐律的基本精神与历史地位</w:t>
      </w:r>
    </w:p>
    <w:p w14:paraId="390AD7C2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4</w:t>
      </w:r>
      <w:r>
        <w:rPr>
          <w:rFonts w:ascii="宋体" w:hAnsi="宋体" w:cs="宋体" w:hint="eastAsia"/>
          <w:shd w:val="clear" w:color="auto" w:fill="FFFFFF"/>
        </w:rPr>
        <w:t>）唐代的司法制度</w:t>
      </w:r>
    </w:p>
    <w:p w14:paraId="7003EE36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8.</w:t>
      </w:r>
      <w:r>
        <w:rPr>
          <w:rFonts w:ascii="宋体" w:hAnsi="宋体" w:cs="宋体" w:hint="eastAsia"/>
          <w:shd w:val="clear" w:color="auto" w:fill="FFFFFF"/>
        </w:rPr>
        <w:t>宋辽金元时期的法律制度</w:t>
      </w:r>
    </w:p>
    <w:p w14:paraId="61D68B6C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）宋代法律制度</w:t>
      </w:r>
    </w:p>
    <w:p w14:paraId="7EAF872C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）元代法律制度</w:t>
      </w:r>
    </w:p>
    <w:p w14:paraId="2EE19421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9.</w:t>
      </w:r>
      <w:r>
        <w:rPr>
          <w:rFonts w:ascii="宋体" w:hAnsi="宋体" w:cs="宋体" w:hint="eastAsia"/>
          <w:shd w:val="clear" w:color="auto" w:fill="FFFFFF"/>
        </w:rPr>
        <w:t>明代的法律制度</w:t>
      </w:r>
    </w:p>
    <w:p w14:paraId="1EFC7442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）明代立法概况</w:t>
      </w:r>
    </w:p>
    <w:p w14:paraId="5604B947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）明代法律制度的主要内容及其特点</w:t>
      </w:r>
    </w:p>
    <w:p w14:paraId="0E44C691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3</w:t>
      </w:r>
      <w:r>
        <w:rPr>
          <w:rFonts w:ascii="宋体" w:hAnsi="宋体" w:cs="宋体" w:hint="eastAsia"/>
          <w:shd w:val="clear" w:color="auto" w:fill="FFFFFF"/>
        </w:rPr>
        <w:t>）明代的司法制度</w:t>
      </w:r>
    </w:p>
    <w:p w14:paraId="7F82601F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10.</w:t>
      </w:r>
      <w:r>
        <w:rPr>
          <w:rFonts w:ascii="宋体" w:hAnsi="宋体" w:cs="宋体" w:hint="eastAsia"/>
          <w:shd w:val="clear" w:color="auto" w:fill="FFFFFF"/>
        </w:rPr>
        <w:t>清代的法律制度</w:t>
      </w:r>
    </w:p>
    <w:p w14:paraId="47AE6EFC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lastRenderedPageBreak/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）清代前期的法律制度</w:t>
      </w:r>
    </w:p>
    <w:p w14:paraId="09E49EC7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）清末法律制度</w:t>
      </w:r>
    </w:p>
    <w:p w14:paraId="22ABFAFB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11.</w:t>
      </w:r>
      <w:r>
        <w:rPr>
          <w:rFonts w:ascii="宋体" w:hAnsi="宋体" w:cs="宋体" w:hint="eastAsia"/>
          <w:shd w:val="clear" w:color="auto" w:fill="FFFFFF"/>
        </w:rPr>
        <w:t>中华民国法律制度（上）</w:t>
      </w:r>
    </w:p>
    <w:p w14:paraId="3AC83BFC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）南京临时政府法律制度</w:t>
      </w:r>
    </w:p>
    <w:p w14:paraId="2EB2135B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hAnsi="宋体" w:cs="宋体" w:hint="eastAsia"/>
          <w:shd w:val="clear" w:color="auto" w:fill="FFFFFF"/>
        </w:rPr>
        <w:t>）北京政府法律制度</w:t>
      </w:r>
    </w:p>
    <w:p w14:paraId="009D579D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3</w:t>
      </w:r>
      <w:r>
        <w:rPr>
          <w:rFonts w:ascii="宋体" w:hAnsi="宋体" w:cs="宋体" w:hint="eastAsia"/>
          <w:shd w:val="clear" w:color="auto" w:fill="FFFFFF"/>
        </w:rPr>
        <w:t>）南京国民政府法律制度</w:t>
      </w:r>
    </w:p>
    <w:p w14:paraId="2F36D570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/>
          <w:shd w:val="clear" w:color="auto" w:fill="FFFFFF"/>
        </w:rPr>
        <w:t>12.</w:t>
      </w:r>
      <w:r>
        <w:rPr>
          <w:rFonts w:ascii="宋体" w:hAnsi="宋体" w:cs="宋体" w:hint="eastAsia"/>
          <w:shd w:val="clear" w:color="auto" w:fill="FFFFFF"/>
        </w:rPr>
        <w:t>中华民国法律制度（下）</w:t>
      </w:r>
    </w:p>
    <w:p w14:paraId="65A6F464" w14:textId="77777777" w:rsidR="000B568D" w:rsidRDefault="00000000">
      <w:pPr>
        <w:spacing w:line="320" w:lineRule="exact"/>
        <w:ind w:left="8" w:firstLineChars="214" w:firstLine="449"/>
        <w:rPr>
          <w:rFonts w:ascii="宋体" w:cs="宋体"/>
        </w:rPr>
      </w:pPr>
      <w:r>
        <w:rPr>
          <w:rFonts w:ascii="宋体" w:hAnsi="宋体" w:cs="宋体" w:hint="eastAsia"/>
          <w:shd w:val="clear" w:color="auto" w:fill="FFFFFF"/>
        </w:rPr>
        <w:t>（</w:t>
      </w:r>
      <w:r>
        <w:rPr>
          <w:rFonts w:ascii="宋体" w:hAnsi="宋体" w:cs="宋体"/>
          <w:shd w:val="clear" w:color="auto" w:fill="FFFFFF"/>
        </w:rPr>
        <w:t>1</w:t>
      </w:r>
      <w:r>
        <w:rPr>
          <w:rFonts w:ascii="宋体" w:hAnsi="宋体" w:cs="宋体" w:hint="eastAsia"/>
          <w:shd w:val="clear" w:color="auto" w:fill="FFFFFF"/>
        </w:rPr>
        <w:t>）革命根据地新民主主义政权的司法制度</w:t>
      </w:r>
    </w:p>
    <w:p w14:paraId="50FA8957" w14:textId="77777777" w:rsidR="000B568D" w:rsidRDefault="00000000">
      <w:pPr>
        <w:spacing w:line="340" w:lineRule="exact"/>
        <w:rPr>
          <w:rFonts w:ascii="方正书宋简体" w:eastAsia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三、试卷结构</w:t>
      </w:r>
    </w:p>
    <w:p w14:paraId="3673AB11" w14:textId="77777777" w:rsidR="000B568D" w:rsidRDefault="00000000">
      <w:pPr>
        <w:spacing w:line="340" w:lineRule="exact"/>
        <w:ind w:firstLineChars="200" w:firstLine="480"/>
        <w:rPr>
          <w:rFonts w:ascii="方正书宋简体" w:eastAsia="方正书宋简体" w:cs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名词解释</w:t>
      </w:r>
      <w:r>
        <w:rPr>
          <w:rFonts w:ascii="方正书宋简体" w:eastAsia="方正书宋简体" w:cs="方正书宋简体"/>
          <w:sz w:val="24"/>
          <w:szCs w:val="24"/>
        </w:rPr>
        <w:t>5*3=15</w:t>
      </w:r>
    </w:p>
    <w:p w14:paraId="0E768A90" w14:textId="77777777" w:rsidR="000B568D" w:rsidRDefault="00000000">
      <w:pPr>
        <w:spacing w:line="340" w:lineRule="exact"/>
        <w:ind w:firstLineChars="200" w:firstLine="480"/>
        <w:rPr>
          <w:rFonts w:ascii="方正书宋简体" w:eastAsia="方正书宋简体" w:cs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简答</w:t>
      </w:r>
      <w:r>
        <w:rPr>
          <w:rFonts w:ascii="方正书宋简体" w:eastAsia="方正书宋简体" w:cs="方正书宋简体"/>
          <w:sz w:val="24"/>
          <w:szCs w:val="24"/>
        </w:rPr>
        <w:t>3*5=15</w:t>
      </w:r>
    </w:p>
    <w:p w14:paraId="74AE728D" w14:textId="77777777" w:rsidR="000B568D" w:rsidRDefault="00000000">
      <w:pPr>
        <w:spacing w:line="340" w:lineRule="exact"/>
        <w:ind w:firstLineChars="200" w:firstLine="480"/>
        <w:rPr>
          <w:rFonts w:ascii="方正书宋简体" w:eastAsia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论述</w:t>
      </w:r>
      <w:r>
        <w:rPr>
          <w:rFonts w:ascii="方正书宋简体" w:eastAsia="方正书宋简体" w:cs="方正书宋简体"/>
          <w:sz w:val="24"/>
          <w:szCs w:val="24"/>
        </w:rPr>
        <w:t>1*20=20</w:t>
      </w:r>
    </w:p>
    <w:p w14:paraId="636D8CEC" w14:textId="77777777" w:rsidR="000B568D" w:rsidRDefault="00000000">
      <w:pPr>
        <w:spacing w:line="340" w:lineRule="exact"/>
        <w:rPr>
          <w:rFonts w:ascii="方正书宋简体" w:eastAsia="方正书宋简体" w:cs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四、参考文献</w:t>
      </w:r>
    </w:p>
    <w:p w14:paraId="7CC423C1" w14:textId="77777777" w:rsidR="000B568D" w:rsidRDefault="00000000">
      <w:pPr>
        <w:spacing w:line="340" w:lineRule="exact"/>
        <w:rPr>
          <w:rFonts w:ascii="方正书宋简体" w:eastAsia="方正书宋简体" w:cs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《中国法制史》（第四版）曾宪义主编、赵晓耕副主编，北京大学出版社</w:t>
      </w:r>
    </w:p>
    <w:sectPr w:rsidR="000B568D">
      <w:pgSz w:w="11906" w:h="16838"/>
      <w:pgMar w:top="1134" w:right="1134" w:bottom="1134" w:left="1134" w:header="567" w:footer="62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hideSpellingErrors/>
  <w:hideGrammaticalError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BkMmE5MzQzYmEyYzk4ZDhkOGFlZDQyZGFmNzdiMjIifQ=="/>
  </w:docVars>
  <w:rsids>
    <w:rsidRoot w:val="00AA5D3D"/>
    <w:rsid w:val="00055C5E"/>
    <w:rsid w:val="000B568D"/>
    <w:rsid w:val="000D0BE6"/>
    <w:rsid w:val="000E0795"/>
    <w:rsid w:val="00142AA2"/>
    <w:rsid w:val="00165D4C"/>
    <w:rsid w:val="00183FA0"/>
    <w:rsid w:val="002404E5"/>
    <w:rsid w:val="002A2639"/>
    <w:rsid w:val="002F2616"/>
    <w:rsid w:val="00334E66"/>
    <w:rsid w:val="003A14EE"/>
    <w:rsid w:val="003D74C3"/>
    <w:rsid w:val="0041245A"/>
    <w:rsid w:val="004B5EA4"/>
    <w:rsid w:val="0050601C"/>
    <w:rsid w:val="0052344D"/>
    <w:rsid w:val="00545F2C"/>
    <w:rsid w:val="00601B67"/>
    <w:rsid w:val="00617E42"/>
    <w:rsid w:val="006724C4"/>
    <w:rsid w:val="006A2B5B"/>
    <w:rsid w:val="006A6233"/>
    <w:rsid w:val="006B2005"/>
    <w:rsid w:val="006C557A"/>
    <w:rsid w:val="00710B5E"/>
    <w:rsid w:val="007423F6"/>
    <w:rsid w:val="007A4276"/>
    <w:rsid w:val="007F0FC0"/>
    <w:rsid w:val="00864019"/>
    <w:rsid w:val="008A7DD0"/>
    <w:rsid w:val="008B29C0"/>
    <w:rsid w:val="008E658E"/>
    <w:rsid w:val="008F7553"/>
    <w:rsid w:val="00935D46"/>
    <w:rsid w:val="009536A4"/>
    <w:rsid w:val="009A1F04"/>
    <w:rsid w:val="009A3C32"/>
    <w:rsid w:val="009B75A5"/>
    <w:rsid w:val="009C2B2A"/>
    <w:rsid w:val="009D0754"/>
    <w:rsid w:val="00A14143"/>
    <w:rsid w:val="00A40ED1"/>
    <w:rsid w:val="00AA5D3D"/>
    <w:rsid w:val="00AE1219"/>
    <w:rsid w:val="00B70CF9"/>
    <w:rsid w:val="00B918E0"/>
    <w:rsid w:val="00BA3C31"/>
    <w:rsid w:val="00BB7CEE"/>
    <w:rsid w:val="00BC0A16"/>
    <w:rsid w:val="00BF517B"/>
    <w:rsid w:val="00C02CF1"/>
    <w:rsid w:val="00C0599D"/>
    <w:rsid w:val="00C274D1"/>
    <w:rsid w:val="00C52E29"/>
    <w:rsid w:val="00C7589D"/>
    <w:rsid w:val="00CB4FC3"/>
    <w:rsid w:val="00D44502"/>
    <w:rsid w:val="00D61FA8"/>
    <w:rsid w:val="00DA6D97"/>
    <w:rsid w:val="00E731E8"/>
    <w:rsid w:val="00EC1394"/>
    <w:rsid w:val="00EC29A2"/>
    <w:rsid w:val="00F15734"/>
    <w:rsid w:val="00F715C6"/>
    <w:rsid w:val="00FA3CCB"/>
    <w:rsid w:val="00FF23D9"/>
    <w:rsid w:val="00FF6BED"/>
    <w:rsid w:val="478B6450"/>
    <w:rsid w:val="691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351CAD4"/>
  <w15:docId w15:val="{84EDBBF3-BF69-8646-B361-A3C7609C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yjsb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2006年硕士研究生入学考试大纲</dc:title>
  <dc:creator>Administrator</dc:creator>
  <cp:lastModifiedBy>方 芳</cp:lastModifiedBy>
  <cp:revision>2</cp:revision>
  <dcterms:created xsi:type="dcterms:W3CDTF">2022-08-31T07:11:00Z</dcterms:created>
  <dcterms:modified xsi:type="dcterms:W3CDTF">2022-08-31T07:11:00Z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1B481FFF35D84D5E8EBCD50B7C419182</vt:lpwstr>
  </property>
</Properties>
</file>