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2024年全国硕士研究生招生考试大纲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科目代码：858</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科目名称：基础生态学</w:t>
      </w:r>
    </w:p>
    <w:p>
      <w:pPr>
        <w:rPr>
          <w:rFonts w:hint="eastAsia" w:ascii="楷体_GB2312" w:hAnsi="宋体" w:eastAsia="楷体_GB2312"/>
          <w:sz w:val="30"/>
          <w:szCs w:val="30"/>
        </w:rPr>
      </w:pPr>
      <w:r>
        <w:rPr>
          <w:rFonts w:hint="eastAsia" w:ascii="楷体_GB2312" w:hAnsi="宋体" w:eastAsia="楷体_GB2312"/>
          <w:sz w:val="30"/>
          <w:szCs w:val="30"/>
        </w:rPr>
        <w:t xml:space="preserve">         适用专业：生态学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修订日期：2023年9月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《基础生态学》考试大纲</w:t>
      </w:r>
    </w:p>
    <w:p>
      <w:pPr>
        <w:rPr>
          <w:rFonts w:hint="eastAsia"/>
          <w:b/>
          <w:sz w:val="32"/>
          <w:szCs w:val="32"/>
        </w:rPr>
      </w:pPr>
      <w:r>
        <w:rPr>
          <w:rFonts w:hint="eastAsia"/>
          <w:b/>
          <w:sz w:val="32"/>
          <w:szCs w:val="32"/>
        </w:rPr>
        <w:t xml:space="preserve">第一部分   考试说明  </w:t>
      </w:r>
    </w:p>
    <w:p>
      <w:pPr>
        <w:rPr>
          <w:rFonts w:hint="eastAsia"/>
          <w:b/>
          <w:sz w:val="28"/>
          <w:szCs w:val="28"/>
        </w:rPr>
      </w:pPr>
      <w:r>
        <w:rPr>
          <w:rFonts w:hint="eastAsia"/>
          <w:b/>
          <w:sz w:val="28"/>
          <w:szCs w:val="28"/>
        </w:rPr>
        <w:t>一、考试性质</w:t>
      </w:r>
    </w:p>
    <w:p>
      <w:pPr>
        <w:rPr>
          <w:rFonts w:hint="eastAsia"/>
        </w:rPr>
      </w:pPr>
      <w:r>
        <w:rPr>
          <w:rFonts w:hint="eastAsia"/>
        </w:rPr>
        <w:t xml:space="preserve">  《基础生态学》考试大纲适用于沈阳师范大学生命科学学院生态学及相关专业的硕士研究生入学考试。  它的主要目的是测试考生对生态学内容的掌握程度和应用相关知识解决问题的能力，要求考生全面系统地掌握生态学的基础理论和基本概念，了解生态学的主要发展趋势和前沿领域，具有应用生态学理论分析相关问题的一定能力。 </w:t>
      </w:r>
    </w:p>
    <w:p>
      <w:pPr>
        <w:rPr>
          <w:rFonts w:hint="eastAsia"/>
          <w:b/>
          <w:sz w:val="28"/>
          <w:szCs w:val="28"/>
        </w:rPr>
      </w:pPr>
      <w:r>
        <w:rPr>
          <w:rFonts w:hint="eastAsia"/>
          <w:b/>
          <w:sz w:val="28"/>
          <w:szCs w:val="28"/>
        </w:rPr>
        <w:t xml:space="preserve">二、考试形式与试卷 </w:t>
      </w:r>
    </w:p>
    <w:p>
      <w:pPr>
        <w:rPr>
          <w:rFonts w:hint="eastAsia"/>
        </w:rPr>
      </w:pPr>
      <w:r>
        <w:rPr>
          <w:rFonts w:hint="eastAsia"/>
        </w:rPr>
        <w:t xml:space="preserve">（一）答卷方式：闭卷、笔试，试卷由试题和答题纸组成；答案必须写在答题纸相应的位置上。 </w:t>
      </w:r>
    </w:p>
    <w:p>
      <w:pPr>
        <w:rPr>
          <w:rFonts w:hint="eastAsia"/>
        </w:rPr>
      </w:pPr>
      <w:r>
        <w:rPr>
          <w:rFonts w:hint="eastAsia"/>
        </w:rPr>
        <w:t xml:space="preserve">（二）答题时间：180分钟 </w:t>
      </w:r>
    </w:p>
    <w:p>
      <w:pPr>
        <w:rPr>
          <w:rFonts w:hint="eastAsia"/>
        </w:rPr>
      </w:pPr>
      <w:r>
        <w:rPr>
          <w:rFonts w:hint="eastAsia"/>
        </w:rPr>
        <w:t>（三）试题分数、题型比例：</w:t>
      </w:r>
      <w:r>
        <w:rPr>
          <w:rFonts w:ascii="Tahoma" w:hAnsi="Tahoma" w:cs="Tahoma"/>
          <w:color w:val="000000"/>
          <w:sz w:val="23"/>
          <w:szCs w:val="23"/>
        </w:rPr>
        <w:t>本试卷满分为150 分</w:t>
      </w:r>
      <w:r>
        <w:rPr>
          <w:rFonts w:hint="eastAsia" w:ascii="Tahoma" w:hAnsi="Tahoma" w:cs="Tahoma"/>
          <w:color w:val="000000"/>
          <w:sz w:val="23"/>
          <w:szCs w:val="23"/>
        </w:rPr>
        <w:t>，其中：</w:t>
      </w:r>
      <w:r>
        <w:rPr>
          <w:rFonts w:hint="eastAsia"/>
        </w:rPr>
        <w:t xml:space="preserve">  </w:t>
      </w:r>
    </w:p>
    <w:p>
      <w:pPr>
        <w:ind w:firstLine="1155" w:firstLineChars="550"/>
        <w:rPr>
          <w:rFonts w:hint="eastAsia"/>
        </w:rPr>
      </w:pPr>
      <w:r>
        <w:rPr>
          <w:rFonts w:hint="eastAsia"/>
        </w:rPr>
        <w:t xml:space="preserve">名词解释    约20% </w:t>
      </w:r>
    </w:p>
    <w:p>
      <w:pPr>
        <w:ind w:firstLine="1155" w:firstLineChars="550"/>
        <w:rPr>
          <w:rFonts w:hint="eastAsia"/>
        </w:rPr>
      </w:pPr>
      <w:r>
        <w:rPr>
          <w:rFonts w:hint="eastAsia"/>
        </w:rPr>
        <w:t xml:space="preserve">简答题      约50% </w:t>
      </w:r>
    </w:p>
    <w:p>
      <w:pPr>
        <w:ind w:firstLine="1155" w:firstLineChars="550"/>
        <w:rPr>
          <w:rFonts w:hint="eastAsia"/>
        </w:rPr>
      </w:pPr>
      <w:r>
        <w:rPr>
          <w:rFonts w:hint="eastAsia"/>
        </w:rPr>
        <w:t>研究题      约10%</w:t>
      </w:r>
    </w:p>
    <w:p>
      <w:pPr>
        <w:ind w:firstLine="1155" w:firstLineChars="550"/>
        <w:rPr>
          <w:rFonts w:hint="eastAsia"/>
        </w:rPr>
      </w:pPr>
      <w:r>
        <w:rPr>
          <w:rFonts w:hint="eastAsia"/>
        </w:rPr>
        <w:t>综述题      约20%</w:t>
      </w:r>
    </w:p>
    <w:p>
      <w:pPr>
        <w:ind w:firstLine="1155" w:firstLineChars="550"/>
        <w:rPr>
          <w:rFonts w:hint="eastAsia"/>
        </w:rPr>
      </w:pPr>
    </w:p>
    <w:p>
      <w:pPr>
        <w:rPr>
          <w:rFonts w:hint="eastAsia"/>
          <w:b/>
          <w:sz w:val="32"/>
          <w:szCs w:val="32"/>
        </w:rPr>
      </w:pPr>
      <w:r>
        <w:rPr>
          <w:rFonts w:hint="eastAsia"/>
          <w:b/>
          <w:sz w:val="32"/>
          <w:szCs w:val="32"/>
        </w:rPr>
        <w:t>第二部分    考查要点 </w:t>
      </w:r>
    </w:p>
    <w:p>
      <w:pPr>
        <w:rPr>
          <w:rFonts w:hint="eastAsia"/>
          <w:b/>
          <w:sz w:val="28"/>
          <w:szCs w:val="28"/>
        </w:rPr>
      </w:pPr>
      <w:r>
        <w:rPr>
          <w:rFonts w:hint="eastAsia"/>
          <w:b/>
          <w:sz w:val="28"/>
          <w:szCs w:val="28"/>
        </w:rPr>
        <w:t>一、绪 论 </w:t>
      </w:r>
    </w:p>
    <w:p>
      <w:pPr>
        <w:rPr>
          <w:rFonts w:hint="eastAsia"/>
        </w:rPr>
      </w:pPr>
      <w:r>
        <w:rPr>
          <w:rFonts w:hint="eastAsia"/>
        </w:rPr>
        <w:t>1．理解生态学的定义 </w:t>
      </w:r>
    </w:p>
    <w:p>
      <w:pPr>
        <w:rPr>
          <w:rFonts w:hint="eastAsia"/>
        </w:rPr>
      </w:pPr>
      <w:r>
        <w:rPr>
          <w:rFonts w:hint="eastAsia"/>
        </w:rPr>
        <w:t>2．了解生态学的发展过程、现代生态学发展的趋势 、生态学的分支学科</w:t>
      </w:r>
    </w:p>
    <w:p>
      <w:pPr>
        <w:rPr>
          <w:rFonts w:hint="eastAsia"/>
        </w:rPr>
      </w:pPr>
      <w:r>
        <w:rPr>
          <w:rFonts w:hint="eastAsia"/>
        </w:rPr>
        <w:t>3．掌握生态学研究对象和研究方法</w:t>
      </w:r>
    </w:p>
    <w:p>
      <w:pPr>
        <w:rPr>
          <w:rFonts w:hint="eastAsia"/>
          <w:b/>
          <w:sz w:val="28"/>
          <w:szCs w:val="28"/>
        </w:rPr>
      </w:pPr>
      <w:r>
        <w:rPr>
          <w:rFonts w:hint="eastAsia"/>
          <w:b/>
          <w:sz w:val="28"/>
          <w:szCs w:val="28"/>
        </w:rPr>
        <w:t>二、个体生态学 </w:t>
      </w:r>
    </w:p>
    <w:p>
      <w:pPr>
        <w:rPr>
          <w:rFonts w:hint="eastAsia"/>
        </w:rPr>
      </w:pPr>
      <w:r>
        <w:rPr>
          <w:rFonts w:hint="eastAsia"/>
        </w:rPr>
        <w:t>1.  了解环境的概念及其类型 </w:t>
      </w:r>
    </w:p>
    <w:p>
      <w:pPr>
        <w:rPr>
          <w:rFonts w:hint="eastAsia"/>
        </w:rPr>
      </w:pPr>
      <w:r>
        <w:rPr>
          <w:rFonts w:hint="eastAsia"/>
        </w:rPr>
        <w:t>2.  掌握环境因子与生态因子的区别 </w:t>
      </w:r>
    </w:p>
    <w:p>
      <w:pPr>
        <w:rPr>
          <w:rFonts w:hint="eastAsia"/>
        </w:rPr>
      </w:pPr>
      <w:r>
        <w:rPr>
          <w:rFonts w:hint="eastAsia"/>
        </w:rPr>
        <w:t>3.  深入理解生态因子作用的特征、最小因子定律、限制因子、生态幅等的概念 </w:t>
      </w:r>
    </w:p>
    <w:p>
      <w:pPr>
        <w:rPr>
          <w:rFonts w:hint="eastAsia"/>
        </w:rPr>
      </w:pPr>
      <w:r>
        <w:rPr>
          <w:rFonts w:hint="eastAsia"/>
        </w:rPr>
        <w:t>4.  掌握生物对生态因子的适应性及其生态类型</w:t>
      </w:r>
    </w:p>
    <w:p>
      <w:pPr>
        <w:rPr>
          <w:rFonts w:hint="eastAsia"/>
        </w:rPr>
      </w:pPr>
      <w:r>
        <w:rPr>
          <w:rFonts w:hint="eastAsia"/>
        </w:rPr>
        <w:t>5.  掌握能量环境的特点、生态作用；生物对光、温度、风、火等因子的适应</w:t>
      </w:r>
    </w:p>
    <w:p>
      <w:r>
        <w:rPr>
          <w:rFonts w:hint="eastAsia"/>
        </w:rPr>
        <w:t>6.  掌握水、大气、土壤的生态作用及生物的适应</w:t>
      </w:r>
    </w:p>
    <w:p>
      <w:pPr>
        <w:rPr>
          <w:rFonts w:hint="eastAsia"/>
          <w:b/>
          <w:sz w:val="28"/>
          <w:szCs w:val="28"/>
        </w:rPr>
      </w:pPr>
      <w:r>
        <w:rPr>
          <w:rFonts w:hint="eastAsia"/>
          <w:b/>
          <w:sz w:val="28"/>
          <w:szCs w:val="28"/>
        </w:rPr>
        <w:t>三、种群生态学 </w:t>
      </w:r>
    </w:p>
    <w:p>
      <w:pPr>
        <w:rPr>
          <w:rFonts w:hint="eastAsia"/>
        </w:rPr>
      </w:pPr>
      <w:r>
        <w:rPr>
          <w:rFonts w:hint="eastAsia"/>
        </w:rPr>
        <w:t>1．理解种群、异质种群概念、特征 </w:t>
      </w:r>
    </w:p>
    <w:p>
      <w:pPr>
        <w:rPr>
          <w:rFonts w:hint="eastAsia"/>
        </w:rPr>
      </w:pPr>
      <w:r>
        <w:rPr>
          <w:rFonts w:hint="eastAsia"/>
        </w:rPr>
        <w:t>2．掌握种群空间分布的特点 </w:t>
      </w:r>
    </w:p>
    <w:p>
      <w:pPr>
        <w:rPr>
          <w:rFonts w:hint="eastAsia"/>
        </w:rPr>
      </w:pPr>
      <w:r>
        <w:rPr>
          <w:rFonts w:hint="eastAsia"/>
        </w:rPr>
        <w:t>3．掌握种群动态相关内容 </w:t>
      </w:r>
    </w:p>
    <w:p>
      <w:pPr>
        <w:rPr>
          <w:rFonts w:hint="eastAsia"/>
        </w:rPr>
      </w:pPr>
      <w:r>
        <w:rPr>
          <w:rFonts w:hint="eastAsia"/>
        </w:rPr>
        <w:t>4．熟悉生命表的构建与分析方法 </w:t>
      </w:r>
    </w:p>
    <w:p>
      <w:pPr>
        <w:rPr>
          <w:rFonts w:hint="eastAsia"/>
        </w:rPr>
      </w:pPr>
      <w:r>
        <w:rPr>
          <w:rFonts w:hint="eastAsia"/>
        </w:rPr>
        <w:t>5．掌握种群指数增长，逻辑斯增长的数学模型；生物学参数及r、k对策者特征 </w:t>
      </w:r>
    </w:p>
    <w:p>
      <w:pPr>
        <w:rPr>
          <w:rFonts w:hint="eastAsia"/>
        </w:rPr>
      </w:pPr>
      <w:r>
        <w:rPr>
          <w:rFonts w:hint="eastAsia"/>
        </w:rPr>
        <w:t>6.  了解种间相互作用类型 </w:t>
      </w:r>
    </w:p>
    <w:p>
      <w:pPr>
        <w:rPr>
          <w:rFonts w:hint="eastAsia"/>
        </w:rPr>
      </w:pPr>
      <w:r>
        <w:rPr>
          <w:rFonts w:hint="eastAsia"/>
        </w:rPr>
        <w:t>7.  理解种间竞争、捕食、寄生作用的数学模型 </w:t>
      </w:r>
    </w:p>
    <w:p>
      <w:pPr>
        <w:rPr>
          <w:rFonts w:hint="eastAsia"/>
        </w:rPr>
      </w:pPr>
      <w:r>
        <w:rPr>
          <w:rFonts w:hint="eastAsia"/>
        </w:rPr>
        <w:t>8.  了解生态位与竞争排斥原理和概念 </w:t>
      </w:r>
    </w:p>
    <w:p>
      <w:pPr>
        <w:rPr>
          <w:rFonts w:hint="eastAsia"/>
        </w:rPr>
      </w:pPr>
      <w:r>
        <w:rPr>
          <w:rFonts w:hint="eastAsia"/>
        </w:rPr>
        <w:t>9.  掌握捕食作用的相关内容</w:t>
      </w:r>
    </w:p>
    <w:p>
      <w:pPr>
        <w:rPr>
          <w:rFonts w:hint="eastAsia"/>
        </w:rPr>
      </w:pPr>
      <w:r>
        <w:rPr>
          <w:rFonts w:hint="eastAsia"/>
        </w:rPr>
        <w:t>10．熟悉协同进化的原理和意义 </w:t>
      </w:r>
    </w:p>
    <w:p>
      <w:pPr>
        <w:rPr>
          <w:rFonts w:hint="eastAsia"/>
        </w:rPr>
      </w:pPr>
      <w:r>
        <w:rPr>
          <w:rFonts w:hint="eastAsia"/>
        </w:rPr>
        <w:t>11．掌握种群生活史及繁殖策略；熟悉物种形成的相关理论 </w:t>
      </w:r>
    </w:p>
    <w:p>
      <w:pPr>
        <w:rPr>
          <w:rFonts w:hint="eastAsia"/>
        </w:rPr>
      </w:pPr>
      <w:r>
        <w:rPr>
          <w:rFonts w:hint="eastAsia"/>
        </w:rPr>
        <w:t>12．了解种群调节的六大学派的学术思想及争论焦点 </w:t>
      </w:r>
    </w:p>
    <w:p>
      <w:pPr>
        <w:rPr>
          <w:rFonts w:hint="eastAsia"/>
        </w:rPr>
      </w:pPr>
      <w:r>
        <w:rPr>
          <w:rFonts w:hint="eastAsia"/>
        </w:rPr>
        <w:t>13．掌握种内、种间关系的主要理论</w:t>
      </w:r>
    </w:p>
    <w:p>
      <w:pPr>
        <w:rPr>
          <w:rFonts w:hint="eastAsia"/>
        </w:rPr>
      </w:pPr>
      <w:r>
        <w:rPr>
          <w:rFonts w:hint="eastAsia"/>
        </w:rPr>
        <w:t>14.  灵活应用种群调节理论分析问题和解决问题</w:t>
      </w:r>
    </w:p>
    <w:p>
      <w:pPr>
        <w:rPr>
          <w:rFonts w:hint="eastAsia"/>
        </w:rPr>
      </w:pPr>
      <w:r>
        <w:rPr>
          <w:rFonts w:hint="eastAsia"/>
        </w:rPr>
        <w:t>15.  熟悉集合种群的相关内容</w:t>
      </w:r>
    </w:p>
    <w:p>
      <w:pPr>
        <w:rPr>
          <w:rFonts w:hint="eastAsia"/>
          <w:b/>
          <w:sz w:val="28"/>
          <w:szCs w:val="28"/>
        </w:rPr>
      </w:pPr>
      <w:r>
        <w:rPr>
          <w:rFonts w:hint="eastAsia"/>
          <w:b/>
          <w:sz w:val="28"/>
          <w:szCs w:val="28"/>
        </w:rPr>
        <w:t xml:space="preserve">四、群落生态学  </w:t>
      </w:r>
    </w:p>
    <w:p>
      <w:pPr>
        <w:rPr>
          <w:rFonts w:hint="eastAsia"/>
        </w:rPr>
      </w:pPr>
      <w:r>
        <w:rPr>
          <w:rFonts w:hint="eastAsia"/>
        </w:rPr>
        <w:t xml:space="preserve">1．了解生物群落的概念、发展过程和研究内容 </w:t>
      </w:r>
    </w:p>
    <w:p>
      <w:pPr>
        <w:rPr>
          <w:rFonts w:hint="eastAsia"/>
        </w:rPr>
      </w:pPr>
      <w:r>
        <w:rPr>
          <w:rFonts w:hint="eastAsia"/>
        </w:rPr>
        <w:t xml:space="preserve">2．掌握生物群落的基本特征 </w:t>
      </w:r>
    </w:p>
    <w:p>
      <w:pPr>
        <w:rPr>
          <w:rFonts w:hint="eastAsia"/>
        </w:rPr>
      </w:pPr>
      <w:r>
        <w:rPr>
          <w:rFonts w:hint="eastAsia"/>
        </w:rPr>
        <w:t xml:space="preserve">3．理解群落的组成与结构特征，掌握影响群落结构的因素 </w:t>
      </w:r>
    </w:p>
    <w:p>
      <w:pPr>
        <w:rPr>
          <w:rFonts w:hint="eastAsia"/>
        </w:rPr>
      </w:pPr>
      <w:r>
        <w:rPr>
          <w:rFonts w:hint="eastAsia"/>
        </w:rPr>
        <w:t xml:space="preserve">4．熟悉群落中物种间的营养关系  </w:t>
      </w:r>
    </w:p>
    <w:p>
      <w:pPr>
        <w:rPr>
          <w:rFonts w:hint="eastAsia"/>
        </w:rPr>
      </w:pPr>
      <w:r>
        <w:rPr>
          <w:rFonts w:hint="eastAsia"/>
        </w:rPr>
        <w:t xml:space="preserve">5．了解群落演替的含义，演替的特征和阶段规律。 </w:t>
      </w:r>
    </w:p>
    <w:p>
      <w:pPr>
        <w:rPr>
          <w:rFonts w:hint="eastAsia"/>
        </w:rPr>
      </w:pPr>
      <w:r>
        <w:rPr>
          <w:rFonts w:hint="eastAsia"/>
        </w:rPr>
        <w:t xml:space="preserve">6．掌握群落演替的内外因素和演替的系列类型。 </w:t>
      </w:r>
    </w:p>
    <w:p>
      <w:pPr>
        <w:rPr>
          <w:rFonts w:hint="eastAsia"/>
        </w:rPr>
      </w:pPr>
      <w:r>
        <w:rPr>
          <w:rFonts w:hint="eastAsia"/>
        </w:rPr>
        <w:t xml:space="preserve">7．熟悉物种—多度关系、物种—面积关系 </w:t>
      </w:r>
    </w:p>
    <w:p>
      <w:pPr>
        <w:rPr>
          <w:rFonts w:hint="eastAsia"/>
        </w:rPr>
      </w:pPr>
      <w:r>
        <w:rPr>
          <w:rFonts w:hint="eastAsia"/>
        </w:rPr>
        <w:t xml:space="preserve">8．掌握岛屿物种丰富度的平衡理论  </w:t>
      </w:r>
    </w:p>
    <w:p>
      <w:pPr>
        <w:rPr>
          <w:rFonts w:hint="eastAsia"/>
        </w:rPr>
      </w:pPr>
      <w:r>
        <w:rPr>
          <w:rFonts w:hint="eastAsia"/>
        </w:rPr>
        <w:t xml:space="preserve">9．理解生物多样性的概念、测度方法及影响因素 </w:t>
      </w:r>
    </w:p>
    <w:p>
      <w:pPr>
        <w:rPr>
          <w:rFonts w:hint="eastAsia"/>
        </w:rPr>
      </w:pPr>
      <w:r>
        <w:rPr>
          <w:rFonts w:hint="eastAsia"/>
        </w:rPr>
        <w:t xml:space="preserve">10. 掌握群落分类及数量分析的一些最基本的概念和方法。 </w:t>
      </w:r>
    </w:p>
    <w:p>
      <w:pPr>
        <w:rPr>
          <w:rFonts w:hint="eastAsia"/>
          <w:b/>
          <w:sz w:val="28"/>
          <w:szCs w:val="28"/>
        </w:rPr>
      </w:pPr>
      <w:r>
        <w:rPr>
          <w:rFonts w:hint="eastAsia"/>
          <w:b/>
          <w:sz w:val="28"/>
          <w:szCs w:val="28"/>
        </w:rPr>
        <w:t xml:space="preserve">五、生态系统生态学  </w:t>
      </w:r>
    </w:p>
    <w:p>
      <w:pPr>
        <w:rPr>
          <w:rFonts w:hint="eastAsia"/>
        </w:rPr>
      </w:pPr>
      <w:r>
        <w:rPr>
          <w:rFonts w:hint="eastAsia"/>
        </w:rPr>
        <w:t xml:space="preserve">1. 了解生态系统基本概念  </w:t>
      </w:r>
    </w:p>
    <w:p>
      <w:pPr>
        <w:rPr>
          <w:rFonts w:hint="eastAsia"/>
        </w:rPr>
      </w:pPr>
      <w:r>
        <w:rPr>
          <w:rFonts w:hint="eastAsia"/>
        </w:rPr>
        <w:t xml:space="preserve">2. 掌握生态系统组成要素、结构及其相互作用关系 </w:t>
      </w:r>
    </w:p>
    <w:p>
      <w:pPr>
        <w:rPr>
          <w:rFonts w:hint="eastAsia"/>
        </w:rPr>
      </w:pPr>
      <w:r>
        <w:rPr>
          <w:rFonts w:hint="eastAsia"/>
        </w:rPr>
        <w:t xml:space="preserve">3. 熟悉生态系统中能流基本途径、特点和基本模式 </w:t>
      </w:r>
    </w:p>
    <w:p>
      <w:pPr>
        <w:rPr>
          <w:rFonts w:hint="eastAsia"/>
        </w:rPr>
      </w:pPr>
      <w:r>
        <w:rPr>
          <w:rFonts w:hint="eastAsia"/>
        </w:rPr>
        <w:t xml:space="preserve">4. 了解初级生产和次级生产的主要内容，掌握生物生产力的主要测定方法 </w:t>
      </w:r>
    </w:p>
    <w:p>
      <w:pPr>
        <w:rPr>
          <w:rFonts w:hint="eastAsia"/>
        </w:rPr>
      </w:pPr>
      <w:r>
        <w:rPr>
          <w:rFonts w:hint="eastAsia"/>
        </w:rPr>
        <w:t xml:space="preserve">5．掌握生态系统中的分解部分相关内容，熟悉物质循环基本概念、特点  </w:t>
      </w:r>
    </w:p>
    <w:p>
      <w:pPr>
        <w:rPr>
          <w:rFonts w:hint="eastAsia"/>
        </w:rPr>
      </w:pPr>
      <w:r>
        <w:rPr>
          <w:rFonts w:hint="eastAsia"/>
        </w:rPr>
        <w:t>6．熟悉水、碳、氮、磷、硫和有毒物质的生物地球化学循环的途径、速率和主要特点 </w:t>
      </w:r>
    </w:p>
    <w:p>
      <w:pPr>
        <w:rPr>
          <w:rFonts w:hint="eastAsia"/>
        </w:rPr>
      </w:pPr>
      <w:r>
        <w:rPr>
          <w:rFonts w:hint="eastAsia"/>
        </w:rPr>
        <w:t>7.  理解生态系统营养物质输入和输出的主要途径和收支特点 </w:t>
      </w:r>
    </w:p>
    <w:p>
      <w:pPr>
        <w:rPr>
          <w:rFonts w:hint="eastAsia"/>
        </w:rPr>
      </w:pPr>
      <w:r>
        <w:rPr>
          <w:rFonts w:hint="eastAsia"/>
        </w:rPr>
        <w:t>8．理解物质分解过程与分解者和环境理化状况之间的关系 </w:t>
      </w:r>
    </w:p>
    <w:p>
      <w:pPr>
        <w:rPr>
          <w:rFonts w:hint="eastAsia"/>
        </w:rPr>
      </w:pPr>
      <w:r>
        <w:rPr>
          <w:rFonts w:hint="eastAsia"/>
        </w:rPr>
        <w:t>9.  掌握生态系统发育中的特征变化 </w:t>
      </w:r>
    </w:p>
    <w:p>
      <w:pPr>
        <w:rPr>
          <w:rFonts w:hint="eastAsia"/>
        </w:rPr>
      </w:pPr>
      <w:r>
        <w:rPr>
          <w:rFonts w:hint="eastAsia"/>
        </w:rPr>
        <w:t>10. 掌握陆地生态系统主要类型的分布及其特征 </w:t>
      </w:r>
    </w:p>
    <w:p>
      <w:pPr>
        <w:rPr>
          <w:rFonts w:hint="eastAsia"/>
          <w:b/>
          <w:sz w:val="28"/>
          <w:szCs w:val="28"/>
        </w:rPr>
      </w:pPr>
      <w:r>
        <w:rPr>
          <w:rFonts w:hint="eastAsia"/>
          <w:b/>
          <w:sz w:val="28"/>
          <w:szCs w:val="28"/>
        </w:rPr>
        <w:t>六、地球上生态系统的主要类型及分布</w:t>
      </w:r>
    </w:p>
    <w:p>
      <w:pPr>
        <w:rPr>
          <w:rFonts w:hint="eastAsia"/>
        </w:rPr>
      </w:pPr>
      <w:r>
        <w:rPr>
          <w:rFonts w:hint="eastAsia"/>
        </w:rPr>
        <w:t>1.  掌握陆地生态系统分布的基本规律</w:t>
      </w:r>
    </w:p>
    <w:p>
      <w:pPr>
        <w:rPr>
          <w:rFonts w:hint="eastAsia"/>
        </w:rPr>
      </w:pPr>
      <w:r>
        <w:rPr>
          <w:rFonts w:hint="eastAsia"/>
        </w:rPr>
        <w:t>2.  陆地主要生态系统类型及其分布</w:t>
      </w:r>
    </w:p>
    <w:p>
      <w:pPr>
        <w:rPr>
          <w:rFonts w:hint="eastAsia"/>
          <w:b/>
          <w:sz w:val="28"/>
          <w:szCs w:val="28"/>
        </w:rPr>
      </w:pPr>
      <w:r>
        <w:rPr>
          <w:rFonts w:hint="eastAsia"/>
          <w:b/>
          <w:sz w:val="28"/>
          <w:szCs w:val="28"/>
        </w:rPr>
        <w:t>七、应用生态学 </w:t>
      </w:r>
    </w:p>
    <w:p>
      <w:pPr>
        <w:rPr>
          <w:rFonts w:hint="eastAsia"/>
        </w:rPr>
      </w:pPr>
      <w:r>
        <w:rPr>
          <w:rFonts w:hint="eastAsia"/>
        </w:rPr>
        <w:t>1． 熟悉可持续发展概念的形成与发展过程 </w:t>
      </w:r>
    </w:p>
    <w:p>
      <w:pPr>
        <w:rPr>
          <w:rFonts w:hint="eastAsia"/>
        </w:rPr>
      </w:pPr>
      <w:r>
        <w:rPr>
          <w:rFonts w:hint="eastAsia"/>
        </w:rPr>
        <w:t>2． 理解生物多样性的概念和发展历史及分析方法 </w:t>
      </w:r>
    </w:p>
    <w:p>
      <w:pPr>
        <w:rPr>
          <w:rFonts w:hint="eastAsia"/>
        </w:rPr>
      </w:pPr>
      <w:r>
        <w:rPr>
          <w:rFonts w:hint="eastAsia"/>
        </w:rPr>
        <w:t>3． 了解生态系统管理概念、基本原理 </w:t>
      </w:r>
    </w:p>
    <w:p>
      <w:pPr>
        <w:rPr>
          <w:rFonts w:hint="eastAsia"/>
        </w:rPr>
      </w:pPr>
      <w:r>
        <w:rPr>
          <w:rFonts w:hint="eastAsia"/>
        </w:rPr>
        <w:t>4． 掌握全球变化的基本概念，了解全球变化的生态后果及其减缓途径 </w:t>
      </w:r>
    </w:p>
    <w:p>
      <w:pPr>
        <w:rPr>
          <w:rFonts w:hint="eastAsia"/>
        </w:rPr>
      </w:pPr>
      <w:r>
        <w:rPr>
          <w:rFonts w:hint="eastAsia"/>
        </w:rPr>
        <w:t>5.  掌握生态系统服务的概念、服务价值等相关内容</w:t>
      </w:r>
    </w:p>
    <w:p>
      <w:pPr>
        <w:rPr>
          <w:rFonts w:hint="eastAsia"/>
        </w:rPr>
      </w:pPr>
      <w:r>
        <w:rPr>
          <w:rFonts w:hint="eastAsia"/>
        </w:rPr>
        <w:t>6.  掌握收获理论有关内容</w:t>
      </w:r>
    </w:p>
    <w:p>
      <w:pPr>
        <w:rPr>
          <w:rFonts w:hint="eastAsia"/>
        </w:rPr>
      </w:pPr>
      <w:r>
        <w:rPr>
          <w:rFonts w:hint="eastAsia"/>
        </w:rPr>
        <w:t>7.  综合运用生态学的基本概念和基本理论，分析生态学实践中的具体问题。</w:t>
      </w:r>
    </w:p>
    <w:p>
      <w:pPr>
        <w:rPr>
          <w:rFonts w:hint="eastAsia"/>
          <w:b/>
          <w:sz w:val="28"/>
          <w:szCs w:val="28"/>
        </w:rPr>
      </w:pPr>
      <w:r>
        <w:rPr>
          <w:rFonts w:hint="eastAsia"/>
          <w:b/>
          <w:sz w:val="28"/>
          <w:szCs w:val="28"/>
        </w:rPr>
        <w:t>八、景观生态学</w:t>
      </w:r>
    </w:p>
    <w:p>
      <w:pPr>
        <w:rPr>
          <w:rFonts w:hint="eastAsia"/>
        </w:rPr>
      </w:pPr>
      <w:r>
        <w:rPr>
          <w:rFonts w:hint="eastAsia"/>
        </w:rPr>
        <w:t>1.  掌握景观及景观生态学的相关概念</w:t>
      </w:r>
    </w:p>
    <w:p>
      <w:pPr>
        <w:rPr>
          <w:rFonts w:hint="eastAsia"/>
        </w:rPr>
      </w:pPr>
      <w:r>
        <w:rPr>
          <w:rFonts w:hint="eastAsia"/>
        </w:rPr>
        <w:t>2.  了解景观生态学的一般原理</w:t>
      </w:r>
    </w:p>
    <w:p>
      <w:pPr>
        <w:rPr>
          <w:rFonts w:hint="eastAsia"/>
          <w:b/>
          <w:sz w:val="32"/>
          <w:szCs w:val="32"/>
        </w:rPr>
      </w:pPr>
      <w:r>
        <w:rPr>
          <w:rFonts w:hint="eastAsia"/>
          <w:b/>
          <w:sz w:val="32"/>
          <w:szCs w:val="32"/>
        </w:rPr>
        <w:t>第三部分   推荐参考书目</w:t>
      </w:r>
    </w:p>
    <w:p>
      <w:r>
        <w:rPr>
          <w:rFonts w:hint="eastAsia"/>
        </w:rPr>
        <w:t>基础生态学，牛翠娟，娄安茹，孙儒泳，等，北京：高等教育出版社，2015，第3版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8E"/>
    <w:rsid w:val="00063BB3"/>
    <w:rsid w:val="001000DC"/>
    <w:rsid w:val="00114D41"/>
    <w:rsid w:val="00164366"/>
    <w:rsid w:val="001B1CA2"/>
    <w:rsid w:val="001B7DD4"/>
    <w:rsid w:val="001E67DF"/>
    <w:rsid w:val="001F7BC8"/>
    <w:rsid w:val="0021387B"/>
    <w:rsid w:val="00254541"/>
    <w:rsid w:val="00316028"/>
    <w:rsid w:val="00332E68"/>
    <w:rsid w:val="003633BE"/>
    <w:rsid w:val="003A0A92"/>
    <w:rsid w:val="003E4C8F"/>
    <w:rsid w:val="004A1E04"/>
    <w:rsid w:val="004A3E1B"/>
    <w:rsid w:val="00514E4C"/>
    <w:rsid w:val="005C4A13"/>
    <w:rsid w:val="005D4DE6"/>
    <w:rsid w:val="005E651C"/>
    <w:rsid w:val="00661A79"/>
    <w:rsid w:val="00663115"/>
    <w:rsid w:val="007B3899"/>
    <w:rsid w:val="007C7DC2"/>
    <w:rsid w:val="007D5EBC"/>
    <w:rsid w:val="008003A8"/>
    <w:rsid w:val="008A22F1"/>
    <w:rsid w:val="008A670D"/>
    <w:rsid w:val="008C4818"/>
    <w:rsid w:val="0090702F"/>
    <w:rsid w:val="009655CF"/>
    <w:rsid w:val="00985F21"/>
    <w:rsid w:val="009E2D79"/>
    <w:rsid w:val="00A4098E"/>
    <w:rsid w:val="00A5239F"/>
    <w:rsid w:val="00AA64C2"/>
    <w:rsid w:val="00AF2441"/>
    <w:rsid w:val="00BA50B4"/>
    <w:rsid w:val="00C12862"/>
    <w:rsid w:val="00C63F2B"/>
    <w:rsid w:val="00CF69C1"/>
    <w:rsid w:val="00D93846"/>
    <w:rsid w:val="00DC555C"/>
    <w:rsid w:val="00E237D1"/>
    <w:rsid w:val="00F47EB4"/>
    <w:rsid w:val="00F70216"/>
    <w:rsid w:val="00FC163D"/>
    <w:rsid w:val="075030AB"/>
    <w:rsid w:val="236A66C0"/>
    <w:rsid w:val="32680F10"/>
    <w:rsid w:val="66C379C8"/>
    <w:rsid w:val="6C6330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Hyperlink"/>
    <w:uiPriority w:val="0"/>
    <w:rPr>
      <w:color w:val="0000FF"/>
      <w:u w:val="single"/>
    </w:rPr>
  </w:style>
  <w:style w:type="character" w:customStyle="1" w:styleId="10">
    <w:name w:val="页脚 Char"/>
    <w:basedOn w:val="7"/>
    <w:link w:val="3"/>
    <w:uiPriority w:val="0"/>
    <w:rPr>
      <w:kern w:val="2"/>
      <w:sz w:val="18"/>
      <w:szCs w:val="18"/>
    </w:rPr>
  </w:style>
  <w:style w:type="character" w:customStyle="1" w:styleId="11">
    <w:name w:val="页眉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282</Words>
  <Characters>1614</Characters>
  <Lines>13</Lines>
  <Paragraphs>3</Paragraphs>
  <TotalTime>0</TotalTime>
  <ScaleCrop>false</ScaleCrop>
  <LinksUpToDate>false</LinksUpToDate>
  <CharactersWithSpaces>1893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2016-08-19T21:22:00Z</dcterms:created>
  <dc:creator>微软用户</dc:creator>
  <cp:lastModifiedBy>vertesyuan</cp:lastModifiedBy>
  <dcterms:modified xsi:type="dcterms:W3CDTF">2024-06-20T03:25:03Z</dcterms:modified>
  <dc:title>硕士研究生入学《生态学》考试大纲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BCA12972FBAE4AD9B3B5463C5AFF676C_13</vt:lpwstr>
  </property>
</Properties>
</file>