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369A" w14:textId="77777777" w:rsidR="00927FCD" w:rsidRDefault="00000000">
      <w:pPr>
        <w:spacing w:afterLines="50" w:after="156" w:line="360" w:lineRule="auto"/>
        <w:ind w:firstLineChars="200" w:firstLine="72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《新闻传播史》考试大纲</w:t>
      </w:r>
    </w:p>
    <w:p w14:paraId="7CCCA183" w14:textId="77777777" w:rsidR="00927FCD" w:rsidRDefault="0000000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适用专业：055200新闻与传播【专业学位】</w:t>
      </w:r>
    </w:p>
    <w:p w14:paraId="515D0A30" w14:textId="77777777" w:rsidR="00927FCD" w:rsidRDefault="00000000">
      <w:pPr>
        <w:spacing w:afterLines="50" w:after="156"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一、考试性质</w:t>
      </w:r>
    </w:p>
    <w:p w14:paraId="795CA6FB" w14:textId="50F20B63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《中外新闻传播史》是20</w:t>
      </w:r>
      <w:r w:rsidR="00284446">
        <w:rPr>
          <w:rFonts w:ascii="宋体" w:hAnsi="宋体" w:cs="宋体" w:hint="eastAsia"/>
        </w:rPr>
        <w:t>24</w:t>
      </w:r>
      <w:r>
        <w:rPr>
          <w:rFonts w:ascii="宋体" w:hAnsi="宋体" w:cs="宋体" w:hint="eastAsia"/>
        </w:rPr>
        <w:t>年新闻与传播硕士（MJC）专业学位研究生入学考试的复试科目之一。《中外新闻传播史》考试要力求反映新闻与传播专业硕士专业学位的特点，科学、公平、准确、规范地测评考生的基本素质和综合能力，以利用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 w14:paraId="727ED953" w14:textId="77777777" w:rsidR="00927FCD" w:rsidRDefault="00000000">
      <w:pPr>
        <w:spacing w:afterLines="50" w:after="156"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二、考试要求：</w:t>
      </w:r>
    </w:p>
    <w:p w14:paraId="076445F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测试考生对新闻传播专业的基本概念、基础知识的掌握情况和运用能力。</w:t>
      </w:r>
    </w:p>
    <w:p w14:paraId="2CDC84C6" w14:textId="77777777" w:rsidR="00927FCD" w:rsidRDefault="00000000">
      <w:pPr>
        <w:spacing w:afterLines="50" w:after="156"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三、考试内容</w:t>
      </w:r>
    </w:p>
    <w:p w14:paraId="22DE5F52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第一章 新闻传播的起源</w:t>
      </w:r>
    </w:p>
    <w:p w14:paraId="47FB99E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语言产生之前及语言产生之后的人类传播</w:t>
      </w:r>
    </w:p>
    <w:p w14:paraId="1A4B9626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一、前语言时期人类新闻传播的手段</w:t>
      </w:r>
    </w:p>
    <w:p w14:paraId="60CBECDF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二、新闻传播的早期历史——口头新闻时代</w:t>
      </w:r>
    </w:p>
    <w:p w14:paraId="0A4B0247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三、辅助手段</w:t>
      </w:r>
    </w:p>
    <w:p w14:paraId="7AA31A68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手书新闻时代</w:t>
      </w:r>
    </w:p>
    <w:p w14:paraId="5E3905F5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一、文字的创造和书写材料的发明</w:t>
      </w:r>
    </w:p>
    <w:p w14:paraId="4CA683B6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二、古代西方的手书新闻传播</w:t>
      </w:r>
    </w:p>
    <w:p w14:paraId="2B17B2B0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三、中国古代的手书新闻传播</w:t>
      </w:r>
    </w:p>
    <w:p w14:paraId="472ECE0C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第二章 近代报刊的萌芽于争取出版自由的斗争</w:t>
      </w:r>
    </w:p>
    <w:p w14:paraId="69A38078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近代报业的萌芽与发展</w:t>
      </w:r>
    </w:p>
    <w:p w14:paraId="40845AD4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一、近代报业产生的历史条件</w:t>
      </w:r>
    </w:p>
    <w:p w14:paraId="309D4BB0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二、早期的新闻印刷品</w:t>
      </w:r>
    </w:p>
    <w:p w14:paraId="1D6D5C28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三、定期刊物的出现及日报的产生</w:t>
      </w:r>
    </w:p>
    <w:p w14:paraId="07752D5F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第二节：专制政府控制报业的手段</w:t>
      </w:r>
    </w:p>
    <w:p w14:paraId="355A49E3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一、特许出版制</w:t>
      </w:r>
    </w:p>
    <w:p w14:paraId="63D16207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二、新闻检查制</w:t>
      </w:r>
    </w:p>
    <w:p w14:paraId="72AA9B34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三、经济手段</w:t>
      </w:r>
    </w:p>
    <w:p w14:paraId="161112FA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四、法律制裁</w:t>
      </w:r>
    </w:p>
    <w:p w14:paraId="2811C8AE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第三章 争取出版自由的斗争</w:t>
      </w:r>
    </w:p>
    <w:p w14:paraId="4D4C761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革命时期的报刊论战</w:t>
      </w:r>
    </w:p>
    <w:p w14:paraId="095BBACF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一、英国革命时期的报刊论战</w:t>
      </w:r>
    </w:p>
    <w:p w14:paraId="1F1A583D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二、美国独立战争时期爱国派与保皇派的报刊论战</w:t>
      </w:r>
    </w:p>
    <w:p w14:paraId="50B7E91C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三、法国大革命时期的报刊</w:t>
      </w:r>
    </w:p>
    <w:p w14:paraId="3A76C5EB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四、德国民主革命中的报刊</w:t>
      </w:r>
    </w:p>
    <w:p w14:paraId="79938DAD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自由新闻传统的确立</w:t>
      </w:r>
    </w:p>
    <w:p w14:paraId="2CAF26BA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一、英国印花税的取消及国会报道的历程</w:t>
      </w:r>
    </w:p>
    <w:p w14:paraId="566D713B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二、杰斐逊与美国的新闻自由</w:t>
      </w:r>
    </w:p>
    <w:p w14:paraId="3F9DBF19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三、法国出版自由传统的确立</w:t>
      </w:r>
    </w:p>
    <w:p w14:paraId="21B8F3AE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第四章 大众化报刊的兴起</w:t>
      </w:r>
    </w:p>
    <w:p w14:paraId="4F692CA2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大众化报刊产生的历史条件</w:t>
      </w:r>
    </w:p>
    <w:p w14:paraId="10E21533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大众化报刊的出现和发展</w:t>
      </w:r>
    </w:p>
    <w:p w14:paraId="4C5410E8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一、美国的大众化报刊</w:t>
      </w:r>
    </w:p>
    <w:p w14:paraId="501963C8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二、法国的大众化报刊</w:t>
      </w:r>
    </w:p>
    <w:p w14:paraId="7915BEC7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三、英国的大众化报纸</w:t>
      </w:r>
    </w:p>
    <w:p w14:paraId="5244D14D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四、日本的“小报”</w:t>
      </w:r>
    </w:p>
    <w:p w14:paraId="351E5E4D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五、大众化报纸的特点</w:t>
      </w:r>
    </w:p>
    <w:p w14:paraId="691475F4" w14:textId="77777777" w:rsidR="00927FCD" w:rsidRDefault="00000000">
      <w:pPr>
        <w:spacing w:afterLines="50" w:after="156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第三节 独立报业的崛起</w:t>
      </w:r>
    </w:p>
    <w:p w14:paraId="50FE0481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一、《泰晤士报》的报道传统</w:t>
      </w:r>
    </w:p>
    <w:p w14:paraId="3BFFB429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二、《纽约时报》的成长</w:t>
      </w:r>
    </w:p>
    <w:p w14:paraId="5BAF66EE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第五章 通讯事业的发展</w:t>
      </w:r>
    </w:p>
    <w:p w14:paraId="730C90B9" w14:textId="77777777" w:rsidR="00927FCD" w:rsidRDefault="00000000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第一节 通讯社的产生</w:t>
      </w:r>
    </w:p>
    <w:p w14:paraId="4419085C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一、通讯社的性质</w:t>
      </w:r>
    </w:p>
    <w:p w14:paraId="0F6294B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二、通讯社的类型</w:t>
      </w:r>
    </w:p>
    <w:p w14:paraId="53EF8AB7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三、通讯社产生的历史条件</w:t>
      </w:r>
    </w:p>
    <w:p w14:paraId="27A979B4" w14:textId="77777777" w:rsidR="00927FCD" w:rsidRDefault="00000000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第二节 四大通讯社的起源</w:t>
      </w:r>
    </w:p>
    <w:p w14:paraId="2BAEC57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一、哈瓦斯社</w:t>
      </w:r>
    </w:p>
    <w:p w14:paraId="6AD9F5E3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二、路透社</w:t>
      </w:r>
    </w:p>
    <w:p w14:paraId="46BB043E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三、沃尔夫社</w:t>
      </w:r>
    </w:p>
    <w:p w14:paraId="0F9EA541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四、美联社</w:t>
      </w:r>
    </w:p>
    <w:p w14:paraId="54366336" w14:textId="77777777" w:rsidR="00927FCD" w:rsidRDefault="00000000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第三节 “联环同盟”的签订及其解体</w:t>
      </w:r>
    </w:p>
    <w:p w14:paraId="4588FC16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一、“三社四边协定”的签订</w:t>
      </w:r>
    </w:p>
    <w:p w14:paraId="333BC04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 “三社四边协定”的解体</w:t>
      </w:r>
    </w:p>
    <w:p w14:paraId="164CD118" w14:textId="77777777" w:rsidR="00927FCD" w:rsidRDefault="00000000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第四节 当今世界的主要通讯社</w:t>
      </w:r>
    </w:p>
    <w:p w14:paraId="1BFE4303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一、美联社</w:t>
      </w:r>
    </w:p>
    <w:p w14:paraId="045D93E6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二、路透社</w:t>
      </w:r>
    </w:p>
    <w:p w14:paraId="14FF8ED0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三、法新社</w:t>
      </w:r>
    </w:p>
    <w:p w14:paraId="2B16742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四、合众社</w:t>
      </w:r>
    </w:p>
    <w:p w14:paraId="177253DC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五、埃菲社</w:t>
      </w:r>
    </w:p>
    <w:p w14:paraId="1807DD0A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第六章 无产阶级新闻事业的兴起与发展</w:t>
      </w:r>
    </w:p>
    <w:p w14:paraId="00B7925E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早期工人报刊</w:t>
      </w:r>
    </w:p>
    <w:p w14:paraId="1D76C970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一、英国早期工人报刊</w:t>
      </w:r>
    </w:p>
    <w:p w14:paraId="711A8462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二、法国早期工人报刊</w:t>
      </w:r>
    </w:p>
    <w:p w14:paraId="21559FDF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三、美国早期工人报刊</w:t>
      </w:r>
    </w:p>
    <w:p w14:paraId="6CE2FE68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马克思、恩格斯的报业生涯与报刊思想</w:t>
      </w:r>
    </w:p>
    <w:p w14:paraId="5B46D829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一、马克思、恩格斯的报刊思想</w:t>
      </w:r>
    </w:p>
    <w:p w14:paraId="47DF8AD0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 《新莱茵报》</w:t>
      </w:r>
    </w:p>
    <w:p w14:paraId="65DD394F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列宁与俄国工人报刊</w:t>
      </w:r>
    </w:p>
    <w:p w14:paraId="72EC6D2E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一、俄国工人报刊的起源与发展</w:t>
      </w:r>
    </w:p>
    <w:p w14:paraId="7325639C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二、列宁的无产阶级党报理论</w:t>
      </w:r>
    </w:p>
    <w:p w14:paraId="7C6B5912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第七章 黄色新闻</w:t>
      </w:r>
    </w:p>
    <w:p w14:paraId="3D44FC0E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黄色新闻的由来</w:t>
      </w:r>
    </w:p>
    <w:p w14:paraId="1A8669F3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一、黄色新闻的历史渊源</w:t>
      </w:r>
    </w:p>
    <w:p w14:paraId="319B3FF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二、黄色新闻的特征</w:t>
      </w:r>
    </w:p>
    <w:p w14:paraId="2BF25C92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三、黄色新闻的社会基础</w:t>
      </w:r>
    </w:p>
    <w:p w14:paraId="0BD6257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美国的黄色报纸</w:t>
      </w:r>
    </w:p>
    <w:p w14:paraId="3167B9DE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一、普利策的《世界报》</w:t>
      </w:r>
    </w:p>
    <w:p w14:paraId="7352549C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二、赫斯特的《新闻报》</w:t>
      </w:r>
    </w:p>
    <w:p w14:paraId="3884D225" w14:textId="77777777" w:rsidR="00927FCD" w:rsidRDefault="00000000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第三节 其他地区的黄色报纸</w:t>
      </w:r>
    </w:p>
    <w:p w14:paraId="5A7E977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一、欧洲的黄色报纸</w:t>
      </w:r>
    </w:p>
    <w:p w14:paraId="458517F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二、亚洲的黄色报纸</w:t>
      </w:r>
    </w:p>
    <w:p w14:paraId="1DF4CB2D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三、对黄色报纸的评价</w:t>
      </w:r>
    </w:p>
    <w:p w14:paraId="53234787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第八章 苏联的社会主义新闻体制</w:t>
      </w:r>
    </w:p>
    <w:p w14:paraId="0B7BD92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十月革命时期的报业</w:t>
      </w:r>
    </w:p>
    <w:p w14:paraId="2945FE6A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一、十月革命与无产阶级报刊</w:t>
      </w:r>
    </w:p>
    <w:p w14:paraId="7D3DF528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二、布尔什维克报刊</w:t>
      </w:r>
    </w:p>
    <w:p w14:paraId="4CF2F8C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苏联社会主义新闻事业的发展</w:t>
      </w:r>
    </w:p>
    <w:p w14:paraId="203E4D26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一、广播事业的萌芽</w:t>
      </w:r>
    </w:p>
    <w:p w14:paraId="11226B65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二、统一报网的形成</w:t>
      </w:r>
    </w:p>
    <w:p w14:paraId="707ECB32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三、通讯事业的建立</w:t>
      </w:r>
    </w:p>
    <w:p w14:paraId="4B461E4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苏联的新闻体制</w:t>
      </w:r>
    </w:p>
    <w:p w14:paraId="5C04267D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一、新闻体制的政策基础</w:t>
      </w:r>
    </w:p>
    <w:p w14:paraId="2645790E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二、新闻体制的特点</w:t>
      </w:r>
    </w:p>
    <w:p w14:paraId="5241DA4A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三、新闻体制的功能</w:t>
      </w:r>
    </w:p>
    <w:p w14:paraId="4360184F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四、苏联新闻传播体制的特点</w:t>
      </w:r>
    </w:p>
    <w:p w14:paraId="589156DB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第九章 广播与电视媒介</w:t>
      </w:r>
    </w:p>
    <w:p w14:paraId="5ABDE653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广播及电视的发明与发展</w:t>
      </w:r>
    </w:p>
    <w:p w14:paraId="4239E507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一、初期的广播事业及发展</w:t>
      </w:r>
    </w:p>
    <w:p w14:paraId="42142671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二、早期的电视事业及发展</w:t>
      </w:r>
    </w:p>
    <w:p w14:paraId="1A13A248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第二节 广播电视事业的大发展</w:t>
      </w:r>
    </w:p>
    <w:p w14:paraId="7E4566D7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一、美国广播及电视事业的大发展</w:t>
      </w:r>
    </w:p>
    <w:p w14:paraId="4787394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二、法国、德国广播、电视事业的大发展</w:t>
      </w:r>
    </w:p>
    <w:p w14:paraId="29ACECF3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三、英国、日本的广播、电视事业</w:t>
      </w:r>
    </w:p>
    <w:p w14:paraId="6A0AFAC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四、四种电视事业体制</w:t>
      </w:r>
    </w:p>
    <w:p w14:paraId="424439C1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主要国家的对外广播事业</w:t>
      </w:r>
    </w:p>
    <w:p w14:paraId="4E686C31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一、对外广播的历史溯源</w:t>
      </w:r>
    </w:p>
    <w:p w14:paraId="170B6DC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二、BBC的对外广播</w:t>
      </w:r>
    </w:p>
    <w:p w14:paraId="2C7FBDFE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三、美国之音</w:t>
      </w:r>
    </w:p>
    <w:p w14:paraId="3BA88A6C" w14:textId="77777777" w:rsidR="00927FCD" w:rsidRDefault="00000000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第十章 信息社会的到来：媒介发展与传播霸权</w:t>
      </w:r>
    </w:p>
    <w:p w14:paraId="4BD3203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信息社会与经济全球化</w:t>
      </w:r>
    </w:p>
    <w:p w14:paraId="7D877C53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一、信息社会的提出及发展过程</w:t>
      </w:r>
    </w:p>
    <w:p w14:paraId="51B96BA5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二、全球化概念的提出及发展</w:t>
      </w:r>
    </w:p>
    <w:p w14:paraId="51637D92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网络新媒介与媒介融合</w:t>
      </w:r>
    </w:p>
    <w:p w14:paraId="70D521B4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一、网络新媒体的出现及发展</w:t>
      </w:r>
    </w:p>
    <w:p w14:paraId="3B7AE429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二、网络媒介的影响</w:t>
      </w:r>
    </w:p>
    <w:p w14:paraId="748FD6C7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三、媒介融合</w:t>
      </w:r>
    </w:p>
    <w:p w14:paraId="4D2F80FC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传播国际化与传播全球化</w:t>
      </w:r>
    </w:p>
    <w:p w14:paraId="32742495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一、传播的社会分类</w:t>
      </w:r>
    </w:p>
    <w:p w14:paraId="2CAC2439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二、全球传播的定义及提出</w:t>
      </w:r>
    </w:p>
    <w:p w14:paraId="62F66C1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第四节 世界传播的不平衡状态及文化霸权</w:t>
      </w:r>
    </w:p>
    <w:p w14:paraId="229E3A00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一、世界新闻传播的不平衡状态</w:t>
      </w:r>
    </w:p>
    <w:p w14:paraId="2B23E4F2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二、发达国家与发展中国家的主要分歧</w:t>
      </w:r>
    </w:p>
    <w:p w14:paraId="1B12F4AE" w14:textId="77777777" w:rsidR="00927FCD" w:rsidRDefault="00000000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三、传播差异导致文化霸权</w:t>
      </w:r>
    </w:p>
    <w:p w14:paraId="414165BE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第五节 建立世界传播新秩序</w:t>
      </w:r>
    </w:p>
    <w:p w14:paraId="04E8FC26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一、初步成果</w:t>
      </w:r>
    </w:p>
    <w:p w14:paraId="791DF446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二、区域性合作组织的出现与发展</w:t>
      </w:r>
    </w:p>
    <w:p w14:paraId="0D3123A9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三、建立世界新闻传播新秩序斗争的艰巨性与复杂性</w:t>
      </w:r>
    </w:p>
    <w:p w14:paraId="3131B22F" w14:textId="77777777" w:rsidR="00927FCD" w:rsidRDefault="00000000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四、参考书目：</w:t>
      </w:r>
    </w:p>
    <w:p w14:paraId="5A8D79DB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1.郑超然、程曼丽、王泰玄主编：《外国新闻传播史》，中国人民大学出版社，2000年。</w:t>
      </w:r>
    </w:p>
    <w:p w14:paraId="0088BD06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2.方汉奇主编：《中国新闻传播史》，中国人民大学出版社，2014年。</w:t>
      </w:r>
    </w:p>
    <w:p w14:paraId="18C84954" w14:textId="77777777" w:rsidR="00927FCD" w:rsidRDefault="00000000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3.李良荣：《西方新闻事业概论》，复旦大学出版社，200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年。</w:t>
      </w:r>
    </w:p>
    <w:p w14:paraId="56B1CD31" w14:textId="77777777" w:rsidR="00927FCD" w:rsidRDefault="00000000">
      <w:pPr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五、考试题型与分值</w:t>
      </w:r>
    </w:p>
    <w:p w14:paraId="7E19C68C" w14:textId="77777777" w:rsidR="00927FCD" w:rsidRDefault="00000000">
      <w:pPr>
        <w:spacing w:line="360" w:lineRule="auto"/>
        <w:ind w:firstLineChars="200" w:firstLine="420"/>
      </w:pPr>
      <w:r>
        <w:rPr>
          <w:rFonts w:cs="宋体" w:hint="eastAsia"/>
        </w:rPr>
        <w:t>坚持理论联系实际的原则，采用名词解释、简答题、论述题、案例分析题四种题型。</w:t>
      </w:r>
    </w:p>
    <w:p w14:paraId="3DE2E70A" w14:textId="77777777" w:rsidR="00927FCD" w:rsidRDefault="00000000">
      <w:pPr>
        <w:spacing w:line="360" w:lineRule="auto"/>
        <w:ind w:firstLineChars="200" w:firstLine="420"/>
      </w:pPr>
      <w:r>
        <w:rPr>
          <w:rFonts w:cs="宋体" w:hint="eastAsia"/>
        </w:rPr>
        <w:t>本科目满分</w:t>
      </w:r>
      <w:r>
        <w:t>50</w:t>
      </w:r>
      <w:r>
        <w:rPr>
          <w:rFonts w:cs="宋体" w:hint="eastAsia"/>
        </w:rPr>
        <w:t>分。</w:t>
      </w:r>
    </w:p>
    <w:p w14:paraId="44C63FFA" w14:textId="77777777" w:rsidR="00927FCD" w:rsidRDefault="00000000">
      <w:pPr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六、考试方式</w:t>
      </w:r>
    </w:p>
    <w:p w14:paraId="04912F64" w14:textId="77777777" w:rsidR="00927FCD" w:rsidRDefault="00000000">
      <w:pPr>
        <w:spacing w:line="360" w:lineRule="auto"/>
        <w:ind w:firstLineChars="200" w:firstLine="420"/>
      </w:pPr>
      <w:r>
        <w:rPr>
          <w:rFonts w:cs="宋体" w:hint="eastAsia"/>
        </w:rPr>
        <w:t>考试形式：闭卷、笔试</w:t>
      </w:r>
    </w:p>
    <w:p w14:paraId="50D3D370" w14:textId="77777777" w:rsidR="00927FCD" w:rsidRDefault="00000000">
      <w:pPr>
        <w:spacing w:line="360" w:lineRule="auto"/>
        <w:ind w:firstLineChars="200" w:firstLine="420"/>
      </w:pPr>
      <w:r>
        <w:rPr>
          <w:rFonts w:cs="宋体" w:hint="eastAsia"/>
        </w:rPr>
        <w:t>答题时间：</w:t>
      </w:r>
      <w:r>
        <w:t>180</w:t>
      </w:r>
      <w:r>
        <w:rPr>
          <w:rFonts w:cs="宋体" w:hint="eastAsia"/>
        </w:rPr>
        <w:t>分钟</w:t>
      </w:r>
    </w:p>
    <w:sectPr w:rsidR="00927F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E4B3" w14:textId="77777777" w:rsidR="000D2DEE" w:rsidRDefault="000D2DEE">
      <w:r>
        <w:separator/>
      </w:r>
    </w:p>
  </w:endnote>
  <w:endnote w:type="continuationSeparator" w:id="0">
    <w:p w14:paraId="760650C6" w14:textId="77777777" w:rsidR="000D2DEE" w:rsidRDefault="000D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EC2C" w14:textId="77777777" w:rsidR="00927FCD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410DF" wp14:editId="1C3808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C16DB" w14:textId="77777777" w:rsidR="00927FCD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410D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C9C16DB" w14:textId="77777777" w:rsidR="00927FCD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EDB3" w14:textId="77777777" w:rsidR="000D2DEE" w:rsidRDefault="000D2DEE">
      <w:r>
        <w:separator/>
      </w:r>
    </w:p>
  </w:footnote>
  <w:footnote w:type="continuationSeparator" w:id="0">
    <w:p w14:paraId="0F5DE88F" w14:textId="77777777" w:rsidR="000D2DEE" w:rsidRDefault="000D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Y0YWJmNjJmMWYwZDQ0YmVmNGUxNDM1ZDU2NzY1MzMifQ=="/>
  </w:docVars>
  <w:rsids>
    <w:rsidRoot w:val="002A4321"/>
    <w:rsid w:val="00080654"/>
    <w:rsid w:val="0009694E"/>
    <w:rsid w:val="000D2DEE"/>
    <w:rsid w:val="00106CB0"/>
    <w:rsid w:val="00107F76"/>
    <w:rsid w:val="0014158B"/>
    <w:rsid w:val="00160786"/>
    <w:rsid w:val="001B33A5"/>
    <w:rsid w:val="00232F9F"/>
    <w:rsid w:val="00284446"/>
    <w:rsid w:val="002A4321"/>
    <w:rsid w:val="002C576B"/>
    <w:rsid w:val="00351A7A"/>
    <w:rsid w:val="003C37BF"/>
    <w:rsid w:val="004908C8"/>
    <w:rsid w:val="004C1A83"/>
    <w:rsid w:val="005C6088"/>
    <w:rsid w:val="00680515"/>
    <w:rsid w:val="00783218"/>
    <w:rsid w:val="007C6E81"/>
    <w:rsid w:val="007D096C"/>
    <w:rsid w:val="00820783"/>
    <w:rsid w:val="008721F2"/>
    <w:rsid w:val="009223B4"/>
    <w:rsid w:val="00927FCD"/>
    <w:rsid w:val="009E0DB6"/>
    <w:rsid w:val="00AA5FFF"/>
    <w:rsid w:val="00AF7E4A"/>
    <w:rsid w:val="00B06DBE"/>
    <w:rsid w:val="00B11EF0"/>
    <w:rsid w:val="00BF07B2"/>
    <w:rsid w:val="00BF75A3"/>
    <w:rsid w:val="00C07799"/>
    <w:rsid w:val="00D063A3"/>
    <w:rsid w:val="00D4364C"/>
    <w:rsid w:val="00D53E37"/>
    <w:rsid w:val="00D9430A"/>
    <w:rsid w:val="00EE45C2"/>
    <w:rsid w:val="03740C81"/>
    <w:rsid w:val="0522204A"/>
    <w:rsid w:val="0581181B"/>
    <w:rsid w:val="05D61291"/>
    <w:rsid w:val="098B7F3F"/>
    <w:rsid w:val="0D355085"/>
    <w:rsid w:val="1531661B"/>
    <w:rsid w:val="18FA5D5C"/>
    <w:rsid w:val="19943A7B"/>
    <w:rsid w:val="1E206592"/>
    <w:rsid w:val="236C227C"/>
    <w:rsid w:val="26181A68"/>
    <w:rsid w:val="278A797C"/>
    <w:rsid w:val="27AE1971"/>
    <w:rsid w:val="36FC2617"/>
    <w:rsid w:val="3B8E3EB4"/>
    <w:rsid w:val="3DEB7CC0"/>
    <w:rsid w:val="4CF76A11"/>
    <w:rsid w:val="57C63550"/>
    <w:rsid w:val="57E93B46"/>
    <w:rsid w:val="5A3B6749"/>
    <w:rsid w:val="5B9D5C2E"/>
    <w:rsid w:val="5F2E1B0F"/>
    <w:rsid w:val="631E1940"/>
    <w:rsid w:val="682B3F8B"/>
    <w:rsid w:val="781C2DC3"/>
    <w:rsid w:val="7E9D64DA"/>
    <w:rsid w:val="7F8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0AC79"/>
  <w15:docId w15:val="{587FCA25-B4DB-421E-8B5D-45CD363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ascii="宋体" w:eastAsia="宋体" w:hAnsi="Times New Roman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wzg</cp:lastModifiedBy>
  <cp:revision>16</cp:revision>
  <dcterms:created xsi:type="dcterms:W3CDTF">2016-08-26T04:42:00Z</dcterms:created>
  <dcterms:modified xsi:type="dcterms:W3CDTF">2023-09-02T01:53:00Z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82A7BF0A6C56447588DFBD66D22FECA4_12</vt:lpwstr>
  </property>
</Properties>
</file>