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tLeast"/>
        <w:jc w:val="center"/>
        <w:outlineLvl w:val="0"/>
        <w:rPr>
          <w:rFonts w:ascii="楷体" w:hAnsi="楷体" w:eastAsia="楷体" w:cs="Times New Roman"/>
          <w:b/>
          <w:bCs/>
          <w:color w:val="000000"/>
          <w:kern w:val="0"/>
          <w:sz w:val="32"/>
          <w:szCs w:val="28"/>
        </w:rPr>
      </w:pPr>
      <w:bookmarkStart w:id="1" w:name="_GoBack"/>
      <w:bookmarkEnd w:id="1"/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28"/>
        </w:rPr>
        <w:t>第一部分  心理健康教育复试试卷结构说明</w:t>
      </w:r>
    </w:p>
    <w:p>
      <w:pPr>
        <w:widowControl/>
        <w:spacing w:line="360" w:lineRule="auto"/>
        <w:ind w:firstLine="482" w:firstLineChars="200"/>
        <w:outlineLvl w:val="1"/>
        <w:rPr>
          <w:rFonts w:ascii="楷体" w:hAnsi="楷体" w:eastAsia="楷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一、考试分数与答题时间</w:t>
      </w:r>
    </w:p>
    <w:p>
      <w:pPr>
        <w:widowControl/>
        <w:spacing w:line="360" w:lineRule="auto"/>
        <w:ind w:firstLine="480" w:firstLineChars="200"/>
        <w:outlineLvl w:val="1"/>
        <w:rPr>
          <w:rFonts w:ascii="楷体" w:hAnsi="楷体" w:eastAsia="楷体" w:cs="Times New Roman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本试卷满分为5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0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分；答题时间3小时。</w:t>
      </w:r>
    </w:p>
    <w:p>
      <w:pPr>
        <w:widowControl/>
        <w:spacing w:line="360" w:lineRule="auto"/>
        <w:ind w:firstLine="482" w:firstLineChars="200"/>
        <w:outlineLvl w:val="1"/>
        <w:rPr>
          <w:rFonts w:ascii="楷体" w:hAnsi="楷体" w:eastAsia="楷体" w:cs="Arial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二、答题方式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Arial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答题方式为闭卷、笔试。</w:t>
      </w:r>
    </w:p>
    <w:p>
      <w:pPr>
        <w:widowControl/>
        <w:spacing w:line="360" w:lineRule="auto"/>
        <w:ind w:firstLine="482" w:firstLineChars="200"/>
        <w:outlineLvl w:val="1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三、试卷题型结构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color w:val="000000"/>
          <w:kern w:val="0"/>
          <w:sz w:val="24"/>
          <w:szCs w:val="24"/>
        </w:rPr>
        <w:t>1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．名词解释5题，每小题2分，共1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0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分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color w:val="000000"/>
          <w:kern w:val="0"/>
          <w:sz w:val="24"/>
          <w:szCs w:val="24"/>
        </w:rPr>
        <w:t>2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．简答题4题，每小题5分，共2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0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分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ascii="楷体" w:hAnsi="楷体" w:eastAsia="楷体" w:cs="宋体"/>
          <w:color w:val="000000"/>
          <w:kern w:val="0"/>
          <w:sz w:val="24"/>
          <w:szCs w:val="24"/>
        </w:rPr>
        <w:t>3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．论述题2题，每小题</w:t>
      </w:r>
      <w:r>
        <w:rPr>
          <w:rFonts w:ascii="楷体" w:hAnsi="楷体" w:eastAsia="楷体" w:cs="宋体"/>
          <w:color w:val="000000"/>
          <w:kern w:val="0"/>
          <w:sz w:val="24"/>
          <w:szCs w:val="24"/>
        </w:rPr>
        <w:t>1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0分，共20分</w:t>
      </w:r>
    </w:p>
    <w:p>
      <w:pPr>
        <w:widowControl/>
        <w:spacing w:line="360" w:lineRule="auto"/>
        <w:ind w:firstLine="482" w:firstLineChars="200"/>
        <w:outlineLvl w:val="1"/>
        <w:rPr>
          <w:rFonts w:ascii="楷体" w:hAnsi="楷体" w:eastAsia="楷体" w:cs="Times New Roman"/>
          <w:szCs w:val="2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四、试卷题型比例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color w:val="000000"/>
          <w:kern w:val="0"/>
          <w:sz w:val="24"/>
          <w:szCs w:val="24"/>
        </w:rPr>
        <w:t>1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．咨询心理学占42%：名词解释3题，简答题1题，论述题1题。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color w:val="000000"/>
          <w:kern w:val="0"/>
          <w:sz w:val="24"/>
          <w:szCs w:val="24"/>
        </w:rPr>
        <w:t>2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．发展心理学占34%：名词解释1题，简答题1题，论述题1题。</w:t>
      </w:r>
    </w:p>
    <w:p>
      <w:pPr>
        <w:widowControl/>
        <w:spacing w:line="360" w:lineRule="auto"/>
        <w:ind w:firstLine="480" w:firstLineChars="200"/>
        <w:rPr>
          <w:rFonts w:ascii="楷体" w:hAnsi="楷体" w:eastAsia="楷体" w:cs="Times New Roman"/>
          <w:szCs w:val="22"/>
        </w:rPr>
      </w:pPr>
      <w:r>
        <w:rPr>
          <w:rFonts w:ascii="楷体" w:hAnsi="楷体" w:eastAsia="楷体" w:cs="宋体"/>
          <w:color w:val="000000"/>
          <w:kern w:val="0"/>
          <w:sz w:val="24"/>
          <w:szCs w:val="24"/>
        </w:rPr>
        <w:t>3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．心理统计学占24%：名词解释1题，简答题2题。</w:t>
      </w:r>
    </w:p>
    <w:p>
      <w:pPr>
        <w:spacing w:before="156" w:beforeLines="50" w:after="156" w:afterLines="50" w:line="60" w:lineRule="auto"/>
        <w:jc w:val="center"/>
        <w:rPr>
          <w:rFonts w:hint="eastAsia" w:ascii="楷体" w:hAnsi="楷体" w:eastAsia="楷体" w:cs="宋体"/>
          <w:b/>
          <w:bCs/>
          <w:sz w:val="36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28"/>
        </w:rPr>
        <w:t>第二部分 考试大纲</w:t>
      </w:r>
    </w:p>
    <w:p>
      <w:pPr>
        <w:spacing w:line="60" w:lineRule="auto"/>
        <w:jc w:val="center"/>
        <w:rPr>
          <w:rFonts w:ascii="楷体" w:hAnsi="楷体" w:eastAsia="楷体" w:cs="Times New Roman"/>
          <w:b/>
          <w:bCs/>
          <w:sz w:val="30"/>
          <w:szCs w:val="30"/>
        </w:rPr>
      </w:pPr>
      <w:r>
        <w:rPr>
          <w:rFonts w:hint="eastAsia" w:ascii="楷体" w:hAnsi="楷体" w:eastAsia="楷体" w:cs="宋体"/>
          <w:b/>
          <w:bCs/>
          <w:sz w:val="30"/>
          <w:szCs w:val="30"/>
        </w:rPr>
        <w:t>《咨询心理学》考试大纲</w:t>
      </w:r>
    </w:p>
    <w:p>
      <w:pPr>
        <w:widowControl/>
        <w:spacing w:line="276" w:lineRule="auto"/>
        <w:jc w:val="left"/>
        <w:outlineLvl w:val="0"/>
        <w:rPr>
          <w:rFonts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8"/>
          <w:szCs w:val="28"/>
        </w:rPr>
        <w:t>Ⅰ、</w:t>
      </w:r>
      <w:r>
        <w:rPr>
          <w:rFonts w:hint="eastAsia" w:ascii="楷体" w:hAnsi="楷体" w:eastAsia="楷体" w:cs="楷体"/>
          <w:b/>
          <w:color w:val="000000"/>
          <w:kern w:val="0"/>
          <w:sz w:val="28"/>
          <w:szCs w:val="24"/>
        </w:rPr>
        <w:t>考查目标</w:t>
      </w:r>
    </w:p>
    <w:p>
      <w:pPr>
        <w:widowControl/>
        <w:spacing w:line="276" w:lineRule="auto"/>
        <w:ind w:firstLine="480" w:firstLineChars="200"/>
        <w:jc w:val="left"/>
        <w:outlineLvl w:val="0"/>
        <w:rPr>
          <w:rFonts w:ascii="楷体" w:hAnsi="楷体" w:eastAsia="楷体" w:cs="Times New Roman"/>
          <w:color w:val="000000"/>
          <w:kern w:val="0"/>
          <w:sz w:val="24"/>
          <w:szCs w:val="24"/>
        </w:rPr>
      </w:pPr>
      <w:r>
        <w:rPr>
          <w:rFonts w:ascii="楷体" w:hAnsi="楷体" w:eastAsia="楷体" w:cs="楷体"/>
          <w:color w:val="000000"/>
          <w:kern w:val="0"/>
          <w:sz w:val="24"/>
          <w:szCs w:val="24"/>
        </w:rPr>
        <w:t>1.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理解和掌握咨询心理学的基本概念和基本理论，了解当代咨询心理学的发展趋势。</w:t>
      </w:r>
    </w:p>
    <w:p>
      <w:pPr>
        <w:widowControl/>
        <w:spacing w:line="276" w:lineRule="auto"/>
        <w:ind w:firstLine="480" w:firstLineChars="200"/>
        <w:jc w:val="left"/>
        <w:outlineLvl w:val="0"/>
        <w:rPr>
          <w:rFonts w:hint="eastAsia" w:ascii="楷体" w:hAnsi="楷体" w:eastAsia="楷体" w:cs="楷体"/>
          <w:color w:val="000000"/>
          <w:kern w:val="0"/>
          <w:sz w:val="24"/>
          <w:szCs w:val="24"/>
        </w:rPr>
      </w:pPr>
      <w:r>
        <w:rPr>
          <w:rFonts w:ascii="楷体" w:hAnsi="楷体" w:eastAsia="楷体" w:cs="楷体"/>
          <w:color w:val="000000"/>
          <w:kern w:val="0"/>
          <w:sz w:val="24"/>
          <w:szCs w:val="24"/>
        </w:rPr>
        <w:t>2.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能运用咨询心理学的基本原理和方法，分析和解决有关的实际问题。</w:t>
      </w:r>
    </w:p>
    <w:p>
      <w:pPr>
        <w:widowControl/>
        <w:spacing w:line="276" w:lineRule="auto"/>
        <w:jc w:val="left"/>
        <w:outlineLvl w:val="0"/>
        <w:rPr>
          <w:rFonts w:ascii="楷体" w:hAnsi="楷体" w:eastAsia="楷体" w:cs="楷体"/>
          <w:b/>
          <w:color w:val="000000"/>
          <w:kern w:val="0"/>
          <w:sz w:val="28"/>
          <w:szCs w:val="24"/>
        </w:rPr>
      </w:pPr>
      <w:r>
        <w:rPr>
          <w:rFonts w:hint="eastAsia" w:ascii="楷体" w:hAnsi="楷体" w:eastAsia="楷体" w:cs="楷体"/>
          <w:b/>
          <w:color w:val="000000"/>
          <w:kern w:val="0"/>
          <w:sz w:val="28"/>
          <w:szCs w:val="24"/>
        </w:rPr>
        <w:t>Ⅱ、考试内容</w:t>
      </w:r>
    </w:p>
    <w:p>
      <w:pPr>
        <w:pStyle w:val="10"/>
        <w:spacing w:line="276" w:lineRule="auto"/>
        <w:ind w:firstLine="0" w:firstLineChars="0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一、绪论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心理咨询的含义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心理咨询与心理治疗的关系</w:t>
      </w:r>
    </w:p>
    <w:p>
      <w:pPr>
        <w:pStyle w:val="10"/>
        <w:spacing w:line="276" w:lineRule="auto"/>
        <w:ind w:firstLine="0"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（三）心理咨询的内容和类型</w:t>
      </w:r>
    </w:p>
    <w:p>
      <w:pPr>
        <w:pStyle w:val="10"/>
        <w:spacing w:line="276" w:lineRule="auto"/>
        <w:ind w:firstLine="0"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（四）心理咨询的原则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二、心理咨询的作用机制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三、心理咨询发展简史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（一）我国心理咨询发展简史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（二）国外心理咨询发展简史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四、心理咨询工作对从业者的要求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（一）专业知识、技能方面的要求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（二）职业道德方面的要求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（三）个人其他方面的要求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五、咨询关系的建立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（一）咨询关系的意义和特征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（二）影响咨询关系的主要因素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（三）影响咨询关系的其他因素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六、来访者问题的评估与分析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（一）评估来访者问题的一般程序</w:t>
      </w:r>
    </w:p>
    <w:p>
      <w:pPr>
        <w:spacing w:line="276" w:lineRule="auto"/>
        <w:jc w:val="left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（二）来访者问题的评估与分析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</w:rPr>
        <w:t>来访者一般情况和背景信息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</w:rPr>
        <w:t>来访者求助解决的问题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3.</w:t>
      </w:r>
      <w:r>
        <w:rPr>
          <w:rFonts w:hint="eastAsia" w:ascii="楷体" w:hAnsi="楷体" w:eastAsia="楷体" w:cs="楷体"/>
          <w:sz w:val="24"/>
          <w:szCs w:val="24"/>
        </w:rPr>
        <w:t>问题产生的原因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4.</w:t>
      </w:r>
      <w:r>
        <w:rPr>
          <w:rFonts w:hint="eastAsia" w:ascii="楷体" w:hAnsi="楷体" w:eastAsia="楷体" w:cs="楷体"/>
          <w:sz w:val="24"/>
          <w:szCs w:val="24"/>
        </w:rPr>
        <w:t>对问题的分析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（四）评估来访者问题的主要手段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</w:rPr>
        <w:t>心理测验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</w:rPr>
        <w:t>诊断性会谈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七、咨询目标的确立与咨询方法的选择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（一）咨询目标的确立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（二）咨询理论和方法的选择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八、心理咨询中的会谈技术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（一）会谈概述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（二）会谈中的言语技巧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（三）会谈中的非言语交流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九、心理咨询中的阻力与干扰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（一）来自来访者的阻力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</w:rPr>
        <w:t>阻力的主要类型及其表现形式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</w:rPr>
        <w:t>阻力产生的原因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3.</w:t>
      </w:r>
      <w:r>
        <w:rPr>
          <w:rFonts w:hint="eastAsia" w:ascii="楷体" w:hAnsi="楷体" w:eastAsia="楷体" w:cs="楷体"/>
          <w:sz w:val="24"/>
          <w:szCs w:val="24"/>
        </w:rPr>
        <w:t>如何处理心理咨询中的阻力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（二）来自咨询者的干扰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</w:rPr>
        <w:t>干扰的主要表现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</w:rPr>
        <w:t>干扰的产生原因及其应对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十、咨询效果的评定与行为改进的维持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（一）咨询效果的评定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十一、精神分析疗法</w:t>
      </w:r>
    </w:p>
    <w:p>
      <w:pPr>
        <w:pStyle w:val="10"/>
        <w:spacing w:line="276" w:lineRule="auto"/>
        <w:ind w:firstLine="0"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（一）精神分析疗法的概观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</w:rPr>
        <w:t>精神分析的历史与现状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</w:rPr>
        <w:t>精神分析治疗的特点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（二）精神分析疗法的理论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（三）精神分析的治疗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十二、行为疗法的理论和方法</w:t>
      </w:r>
    </w:p>
    <w:p>
      <w:pPr>
        <w:pStyle w:val="10"/>
        <w:numPr>
          <w:ilvl w:val="0"/>
          <w:numId w:val="2"/>
        </w:numPr>
        <w:spacing w:line="276" w:lineRule="auto"/>
        <w:ind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行为治疗的基本理论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（二）行为治疗的基本假设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（三）行为治疗的常用方法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（四）行为治疗的简要评价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十三章、理性</w:t>
      </w:r>
      <w:r>
        <w:rPr>
          <w:rFonts w:ascii="楷体" w:hAnsi="楷体" w:eastAsia="楷体" w:cs="楷体"/>
          <w:b/>
          <w:sz w:val="24"/>
          <w:szCs w:val="24"/>
        </w:rPr>
        <w:t>—</w:t>
      </w:r>
      <w:r>
        <w:rPr>
          <w:rFonts w:hint="eastAsia" w:ascii="楷体" w:hAnsi="楷体" w:eastAsia="楷体" w:cs="楷体"/>
          <w:b/>
          <w:sz w:val="24"/>
          <w:szCs w:val="24"/>
        </w:rPr>
        <w:t>情绪疗法</w:t>
      </w:r>
    </w:p>
    <w:p>
      <w:pPr>
        <w:pStyle w:val="10"/>
        <w:numPr>
          <w:ilvl w:val="0"/>
          <w:numId w:val="3"/>
        </w:numPr>
        <w:spacing w:line="276" w:lineRule="auto"/>
        <w:ind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理性</w:t>
      </w:r>
      <w:r>
        <w:rPr>
          <w:rFonts w:ascii="楷体" w:hAnsi="楷体" w:eastAsia="楷体" w:cs="楷体"/>
          <w:sz w:val="24"/>
          <w:szCs w:val="24"/>
        </w:rPr>
        <w:t>—</w:t>
      </w:r>
      <w:r>
        <w:rPr>
          <w:rFonts w:hint="eastAsia" w:ascii="楷体" w:hAnsi="楷体" w:eastAsia="楷体" w:cs="楷体"/>
          <w:sz w:val="24"/>
          <w:szCs w:val="24"/>
        </w:rPr>
        <w:t>情绪疗法概观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（二）基本理论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（三）基本步骤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（五）理性</w:t>
      </w:r>
      <w:r>
        <w:rPr>
          <w:rFonts w:ascii="楷体" w:hAnsi="楷体" w:eastAsia="楷体" w:cs="楷体"/>
          <w:sz w:val="24"/>
          <w:szCs w:val="24"/>
        </w:rPr>
        <w:t>—</w:t>
      </w:r>
      <w:r>
        <w:rPr>
          <w:rFonts w:hint="eastAsia" w:ascii="楷体" w:hAnsi="楷体" w:eastAsia="楷体" w:cs="楷体"/>
          <w:sz w:val="24"/>
          <w:szCs w:val="24"/>
        </w:rPr>
        <w:t>情绪疗法评论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十四章</w:t>
      </w:r>
      <w:r>
        <w:rPr>
          <w:rFonts w:hint="eastAsia" w:ascii="楷体" w:hAnsi="楷体" w:eastAsia="楷体" w:cs="楷体"/>
          <w:b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/>
          <w:sz w:val="24"/>
          <w:szCs w:val="24"/>
        </w:rPr>
        <w:t>患者中心疗法</w:t>
      </w:r>
    </w:p>
    <w:p>
      <w:pPr>
        <w:pStyle w:val="10"/>
        <w:numPr>
          <w:ilvl w:val="0"/>
          <w:numId w:val="4"/>
        </w:numPr>
        <w:spacing w:line="276" w:lineRule="auto"/>
        <w:ind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以人为中心疗法的有关理论</w:t>
      </w: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（二）治疗过程</w:t>
      </w:r>
    </w:p>
    <w:p>
      <w:pPr>
        <w:spacing w:line="276" w:lineRule="auto"/>
        <w:jc w:val="left"/>
        <w:rPr>
          <w:rFonts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十五章、森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田</w:t>
      </w:r>
      <w:r>
        <w:rPr>
          <w:rFonts w:hint="eastAsia" w:ascii="楷体" w:hAnsi="楷体" w:eastAsia="楷体" w:cs="楷体"/>
          <w:b/>
          <w:sz w:val="24"/>
          <w:szCs w:val="24"/>
        </w:rPr>
        <w:t>疗法</w:t>
      </w:r>
    </w:p>
    <w:p>
      <w:pPr>
        <w:pStyle w:val="10"/>
        <w:spacing w:line="276" w:lineRule="auto"/>
        <w:ind w:firstLine="0" w:firstLineChars="0"/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（一）森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田</w:t>
      </w:r>
      <w:r>
        <w:rPr>
          <w:rFonts w:hint="eastAsia" w:ascii="楷体" w:hAnsi="楷体" w:eastAsia="楷体" w:cs="楷体"/>
          <w:sz w:val="24"/>
          <w:szCs w:val="24"/>
        </w:rPr>
        <w:t>疗法产生的背景及森田正马其人</w:t>
      </w:r>
    </w:p>
    <w:p>
      <w:pPr>
        <w:spacing w:line="276" w:lineRule="auto"/>
        <w:jc w:val="left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（二）森田疗法疗法的治疗方法</w:t>
      </w:r>
    </w:p>
    <w:p>
      <w:pPr>
        <w:widowControl/>
        <w:wordWrap w:val="0"/>
        <w:spacing w:before="156" w:beforeLines="50" w:after="156" w:afterLines="50" w:line="330" w:lineRule="atLeast"/>
        <w:jc w:val="center"/>
        <w:rPr>
          <w:rFonts w:ascii="楷体" w:hAnsi="楷体" w:eastAsia="楷体" w:cs="Times New Roman"/>
          <w:b/>
          <w:bCs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bCs/>
          <w:sz w:val="30"/>
          <w:szCs w:val="30"/>
        </w:rPr>
        <w:t>《发展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0"/>
          <w:szCs w:val="30"/>
        </w:rPr>
        <w:t>心理学</w:t>
      </w:r>
      <w:r>
        <w:rPr>
          <w:rFonts w:hint="eastAsia" w:ascii="楷体" w:hAnsi="楷体" w:eastAsia="楷体" w:cs="宋体"/>
          <w:b/>
          <w:bCs/>
          <w:sz w:val="30"/>
          <w:szCs w:val="30"/>
        </w:rPr>
        <w:t>》考试大纲</w:t>
      </w:r>
      <w:bookmarkStart w:id="0" w:name="_Toc26012"/>
    </w:p>
    <w:p>
      <w:pPr>
        <w:spacing w:line="276" w:lineRule="auto"/>
        <w:rPr>
          <w:rFonts w:ascii="楷体" w:hAnsi="楷体" w:eastAsia="楷体" w:cs="Times New Roman"/>
          <w:b/>
          <w:bCs/>
          <w:color w:val="000000"/>
          <w:kern w:val="0"/>
          <w:sz w:val="28"/>
          <w:szCs w:val="30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8"/>
          <w:szCs w:val="30"/>
        </w:rPr>
        <w:t>Ⅰ、考察目标</w:t>
      </w:r>
    </w:p>
    <w:p>
      <w:pPr>
        <w:widowControl/>
        <w:numPr>
          <w:ilvl w:val="0"/>
          <w:numId w:val="5"/>
        </w:numPr>
        <w:spacing w:line="276" w:lineRule="auto"/>
        <w:ind w:firstLine="480" w:firstLineChars="200"/>
        <w:jc w:val="left"/>
        <w:outlineLvl w:val="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理解和掌握儿童心理发展的</w:t>
      </w:r>
      <w:r>
        <w:rPr>
          <w:rFonts w:hint="eastAsia" w:ascii="楷体" w:hAnsi="楷体" w:eastAsia="楷体" w:cs="宋体"/>
          <w:sz w:val="24"/>
          <w:szCs w:val="24"/>
        </w:rPr>
        <w:t>基本观点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和基本理论。</w:t>
      </w:r>
    </w:p>
    <w:p>
      <w:pPr>
        <w:widowControl/>
        <w:numPr>
          <w:ilvl w:val="0"/>
          <w:numId w:val="5"/>
        </w:numPr>
        <w:spacing w:line="276" w:lineRule="auto"/>
        <w:ind w:firstLine="480" w:firstLineChars="200"/>
        <w:jc w:val="left"/>
        <w:outlineLvl w:val="0"/>
        <w:rPr>
          <w:rFonts w:ascii="楷体" w:hAnsi="楷体" w:eastAsia="楷体" w:cs="Times New Roman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掌握儿童在各个年龄阶段发展的主要内容和特点。</w:t>
      </w:r>
    </w:p>
    <w:bookmarkEnd w:id="0"/>
    <w:p>
      <w:pPr>
        <w:widowControl/>
        <w:spacing w:line="276" w:lineRule="auto"/>
        <w:outlineLvl w:val="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8"/>
          <w:szCs w:val="24"/>
        </w:rPr>
        <w:t>Ⅱ、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8"/>
          <w:szCs w:val="28"/>
        </w:rPr>
        <w:t>考试内容</w:t>
      </w:r>
    </w:p>
    <w:p>
      <w:pPr>
        <w:spacing w:line="276" w:lineRule="auto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4"/>
          <w:szCs w:val="24"/>
        </w:rPr>
        <w:t>一、绪论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（一）发展心理学的界说</w:t>
      </w:r>
    </w:p>
    <w:p>
      <w:pPr>
        <w:spacing w:line="276" w:lineRule="auto"/>
        <w:ind w:firstLine="48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</w:t>
      </w:r>
      <w:r>
        <w:rPr>
          <w:rFonts w:hint="eastAsia" w:ascii="楷体" w:hAnsi="楷体" w:eastAsia="楷体" w:cs="宋体"/>
          <w:sz w:val="24"/>
          <w:szCs w:val="24"/>
        </w:rPr>
        <w:t>．心理学与发展心理学</w:t>
      </w:r>
    </w:p>
    <w:p>
      <w:pPr>
        <w:spacing w:line="276" w:lineRule="auto"/>
        <w:ind w:firstLine="48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</w:t>
      </w:r>
      <w:r>
        <w:rPr>
          <w:rFonts w:hint="eastAsia" w:ascii="楷体" w:hAnsi="楷体" w:eastAsia="楷体" w:cs="宋体"/>
          <w:sz w:val="24"/>
          <w:szCs w:val="24"/>
        </w:rPr>
        <w:t>．种系发展与个体发展</w:t>
      </w:r>
    </w:p>
    <w:p>
      <w:pPr>
        <w:spacing w:line="276" w:lineRule="auto"/>
        <w:ind w:firstLine="480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</w:t>
      </w:r>
      <w:r>
        <w:rPr>
          <w:rFonts w:hint="eastAsia" w:ascii="楷体" w:hAnsi="楷体" w:eastAsia="楷体" w:cs="宋体"/>
          <w:sz w:val="24"/>
          <w:szCs w:val="24"/>
        </w:rPr>
        <w:t>．发展心理学研究内容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（二）发展心理学的变迁</w:t>
      </w:r>
    </w:p>
    <w:p>
      <w:pPr>
        <w:spacing w:line="276" w:lineRule="auto"/>
        <w:ind w:firstLine="48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</w:t>
      </w:r>
      <w:r>
        <w:rPr>
          <w:rFonts w:hint="eastAsia" w:ascii="楷体" w:hAnsi="楷体" w:eastAsia="楷体" w:cs="宋体"/>
          <w:sz w:val="24"/>
          <w:szCs w:val="24"/>
        </w:rPr>
        <w:t>．科学儿童心理学的诞生和演变</w:t>
      </w:r>
    </w:p>
    <w:p>
      <w:pPr>
        <w:spacing w:line="276" w:lineRule="auto"/>
        <w:ind w:firstLine="48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</w:t>
      </w:r>
      <w:r>
        <w:rPr>
          <w:rFonts w:hint="eastAsia" w:ascii="楷体" w:hAnsi="楷体" w:eastAsia="楷体" w:cs="宋体"/>
          <w:sz w:val="24"/>
          <w:szCs w:val="24"/>
        </w:rPr>
        <w:t>．从儿童发展到个体毕生全程发展的研究</w:t>
      </w:r>
    </w:p>
    <w:p>
      <w:pPr>
        <w:spacing w:line="276" w:lineRule="auto"/>
        <w:ind w:firstLine="480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</w:t>
      </w:r>
      <w:r>
        <w:rPr>
          <w:rFonts w:hint="eastAsia" w:ascii="楷体" w:hAnsi="楷体" w:eastAsia="楷体" w:cs="宋体"/>
          <w:sz w:val="24"/>
          <w:szCs w:val="24"/>
        </w:rPr>
        <w:t>．发展心理研究的中国化</w:t>
      </w:r>
    </w:p>
    <w:p>
      <w:pPr>
        <w:spacing w:line="276" w:lineRule="auto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4"/>
          <w:szCs w:val="24"/>
        </w:rPr>
        <w:t>二、发展心理学理论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（一）精神分析的心理发展观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弗洛伊德的发展心理学理论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埃里克森的心理发展观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（二）行为主义的心理发展观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华生的发展心理学理论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斯金纳的发展心理学理论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班杜拉的发展心理学理论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（三）维果茨基的心理发展观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文化-历史发展理论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发展的实质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教学与发展的关系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4.内化学说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（四）皮亚杰的心理发展观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皮亚杰的发展心理学理论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新皮亚杰主义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（五）朱智贤的心理发展观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探讨心理发展的基本理论问题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强调用系统的观点研究心理学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提出坚持在教育实践中研究中国化的发展心理学</w:t>
      </w:r>
    </w:p>
    <w:p>
      <w:pPr>
        <w:spacing w:line="276" w:lineRule="auto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4"/>
          <w:szCs w:val="24"/>
        </w:rPr>
        <w:t>三、</w:t>
      </w:r>
      <w:r>
        <w:rPr>
          <w:rFonts w:ascii="楷体" w:hAnsi="楷体" w:eastAsia="楷体" w:cs="宋体"/>
          <w:b/>
          <w:bCs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b/>
          <w:bCs/>
          <w:sz w:val="24"/>
          <w:szCs w:val="24"/>
        </w:rPr>
        <w:t>发展心理学的研究方法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（一）发展心理学研究概述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发展心理学研究的功能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发展心理学研究的特殊性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发展心理学研究的原则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（二）发展心理学研究的设计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横断研究的设计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纵向研究的设计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聚合交叉设计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4.微观发生学设计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(</w:t>
      </w:r>
      <w:r>
        <w:rPr>
          <w:rFonts w:hint="eastAsia" w:ascii="楷体" w:hAnsi="楷体" w:eastAsia="楷体" w:cs="宋体"/>
          <w:sz w:val="24"/>
          <w:szCs w:val="24"/>
        </w:rPr>
        <w:t>三</w:t>
      </w:r>
      <w:r>
        <w:rPr>
          <w:rFonts w:ascii="楷体" w:hAnsi="楷体" w:eastAsia="楷体" w:cs="宋体"/>
          <w:sz w:val="24"/>
          <w:szCs w:val="24"/>
        </w:rPr>
        <w:t>)</w:t>
      </w:r>
      <w:r>
        <w:rPr>
          <w:rFonts w:hint="eastAsia" w:ascii="楷体" w:hAnsi="楷体" w:eastAsia="楷体" w:cs="宋体"/>
          <w:sz w:val="24"/>
          <w:szCs w:val="24"/>
        </w:rPr>
        <w:t>发展心理学收集研究资料的常用方法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1.观察法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2.访谈法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3.问卷法和测验法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4.心理生理学方法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（四）发展心理学研究结果的分析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1.发展研究结果的定性分析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2.发展心理研究的定量研究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（五）发展心理学研究方法发展的新趋势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</w:t>
      </w:r>
      <w:r>
        <w:rPr>
          <w:rFonts w:hint="eastAsia" w:ascii="楷体" w:hAnsi="楷体" w:eastAsia="楷体" w:cs="宋体"/>
          <w:sz w:val="24"/>
          <w:szCs w:val="24"/>
        </w:rPr>
        <w:t>．多层面研究的相互整合</w:t>
      </w:r>
    </w:p>
    <w:p>
      <w:pPr>
        <w:spacing w:line="276" w:lineRule="auto"/>
        <w:ind w:firstLine="470" w:firstLineChars="196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</w:t>
      </w:r>
      <w:r>
        <w:rPr>
          <w:rFonts w:hint="eastAsia" w:ascii="楷体" w:hAnsi="楷体" w:eastAsia="楷体" w:cs="宋体"/>
          <w:sz w:val="24"/>
          <w:szCs w:val="24"/>
        </w:rPr>
        <w:t>．跨学科和跨文化研究的广泛开展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sz w:val="24"/>
          <w:szCs w:val="24"/>
        </w:rPr>
        <w:t>3. 多变量统计的大量使用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sz w:val="24"/>
          <w:szCs w:val="24"/>
        </w:rPr>
        <w:t>4. 新的数据收集手段的广泛使用</w:t>
      </w:r>
    </w:p>
    <w:p>
      <w:pPr>
        <w:spacing w:line="276" w:lineRule="auto"/>
        <w:ind w:firstLine="470" w:firstLineChars="196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sz w:val="24"/>
          <w:szCs w:val="24"/>
        </w:rPr>
        <w:t>5.训练研究和教育实验越来越受重视</w:t>
      </w:r>
    </w:p>
    <w:p>
      <w:pPr>
        <w:spacing w:line="276" w:lineRule="auto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4"/>
          <w:szCs w:val="24"/>
        </w:rPr>
        <w:t>四、胎儿的生理-心理发展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（一）胎儿神经生理和心理机能的发展</w:t>
      </w:r>
    </w:p>
    <w:p>
      <w:pPr>
        <w:spacing w:line="276" w:lineRule="auto"/>
        <w:ind w:firstLine="48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1.胎儿宫内发育分期</w:t>
      </w:r>
    </w:p>
    <w:p>
      <w:pPr>
        <w:spacing w:line="276" w:lineRule="auto"/>
        <w:ind w:firstLine="48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2.心理活动主要物质基础的形成和发育</w:t>
      </w:r>
    </w:p>
    <w:p>
      <w:pPr>
        <w:spacing w:line="276" w:lineRule="auto"/>
        <w:ind w:firstLine="48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3.胎儿心理机能的形成</w:t>
      </w:r>
    </w:p>
    <w:p>
      <w:pPr>
        <w:spacing w:line="276" w:lineRule="auto"/>
        <w:ind w:firstLine="48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4.胎儿生理-心理发展中主要的异常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（二）胎儿生理-心理发展的影响因素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1.遗传因素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2.环境因素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3.母体因素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（三）胎儿期的心理卫生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1.胎儿期的心理卫生的机理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2.胎儿期的心理卫生的种类</w:t>
      </w:r>
    </w:p>
    <w:p>
      <w:pPr>
        <w:spacing w:line="276" w:lineRule="auto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4"/>
          <w:szCs w:val="24"/>
        </w:rPr>
        <w:t>五、婴儿的心理发展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（一）婴儿生理发展及其心理学意义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婴儿的生理发展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婴儿的动作发展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3.动作发展对心理发展的意义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（二）婴儿认知的发展</w:t>
      </w:r>
      <w:r>
        <w:rPr>
          <w:rFonts w:ascii="楷体" w:hAnsi="楷体" w:eastAsia="楷体" w:cs="宋体"/>
          <w:sz w:val="24"/>
          <w:szCs w:val="24"/>
        </w:rPr>
        <w:t xml:space="preserve"> 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感知觉的发生发展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注意的发生发展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记忆和学习的发生发展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4.</w:t>
      </w:r>
      <w:r>
        <w:rPr>
          <w:rFonts w:hint="eastAsia" w:ascii="楷体" w:hAnsi="楷体" w:eastAsia="楷体" w:cs="宋体"/>
          <w:sz w:val="24"/>
          <w:szCs w:val="24"/>
        </w:rPr>
        <w:t>思维的发生发展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（三）婴儿言语的发展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婴儿言语的发展理论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前言语的发展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言语的发生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4.言语的发展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（四）婴儿的气质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气质的类型及其特点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气质的稳定性和可变性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气质对早期教养和发展的意义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（五）婴儿情绪、社会性的发展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1.最初的情绪反应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2.婴儿影响的社会化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3.婴儿的依恋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4.早期的同伴交往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5.婴儿自我的发展</w:t>
      </w:r>
    </w:p>
    <w:p>
      <w:pPr>
        <w:spacing w:line="276" w:lineRule="auto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4"/>
          <w:szCs w:val="24"/>
        </w:rPr>
        <w:t>六、幼儿的心理发展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（一）幼儿神经系统的发展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大脑结构的发展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2.皮质抑制机能的蓬勃发展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（二）幼儿的游戏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游戏的理论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2.游戏的种类及其发展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（三）幼儿言语的发展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词汇的发展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2.语法的掌握和口语表达能力的发展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（四）幼儿认知的发展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记忆的发展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2.思维的发展</w:t>
      </w:r>
    </w:p>
    <w:p>
      <w:p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（五）幼儿个性的初步形成和社会性的发展</w:t>
      </w:r>
    </w:p>
    <w:p>
      <w:pPr>
        <w:numPr>
          <w:ilvl w:val="0"/>
          <w:numId w:val="6"/>
        </w:num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自我意识的发展</w:t>
      </w:r>
    </w:p>
    <w:p>
      <w:pPr>
        <w:numPr>
          <w:ilvl w:val="0"/>
          <w:numId w:val="6"/>
        </w:num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道德认知的发展</w:t>
      </w:r>
    </w:p>
    <w:p>
      <w:pPr>
        <w:numPr>
          <w:ilvl w:val="0"/>
          <w:numId w:val="6"/>
        </w:num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侵犯行为和亲社会行为</w:t>
      </w:r>
    </w:p>
    <w:p>
      <w:pPr>
        <w:numPr>
          <w:ilvl w:val="0"/>
          <w:numId w:val="6"/>
        </w:num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性别角色认同和性别化</w:t>
      </w:r>
    </w:p>
    <w:p>
      <w:pPr>
        <w:numPr>
          <w:ilvl w:val="0"/>
          <w:numId w:val="6"/>
        </w:numPr>
        <w:spacing w:line="276" w:lineRule="auto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同伴关系和社会技能训练</w:t>
      </w:r>
    </w:p>
    <w:p>
      <w:pPr>
        <w:spacing w:line="276" w:lineRule="auto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4"/>
          <w:szCs w:val="24"/>
        </w:rPr>
        <w:t>七、小学儿童的心理发展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（一）小学儿童的学习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</w:t>
      </w:r>
      <w:r>
        <w:rPr>
          <w:rFonts w:hint="eastAsia" w:ascii="楷体" w:hAnsi="楷体" w:eastAsia="楷体" w:cs="宋体"/>
          <w:sz w:val="24"/>
          <w:szCs w:val="24"/>
        </w:rPr>
        <w:t>.小学儿童的学习及其作用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2.小学儿童的学习障碍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（二）小学儿童思维的发展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小学儿童思维发展的基本特点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2.小学儿童思维基本过程的发展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3.小学儿童概念的发展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4.小学儿童推理能力的发展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 xml:space="preserve">5.小学儿童思维品质的发展特点 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（三）小学儿童的个性与社会性的发展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小学儿童的自我意识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2.小学儿童的社会性认知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3.小学儿童的人际关系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（四）小学儿童的品德发展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品德发展的基本特点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2.小学儿童道德动机的发展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3.小学儿童品德心理特征的发展</w:t>
      </w:r>
    </w:p>
    <w:p>
      <w:pPr>
        <w:spacing w:line="276" w:lineRule="auto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z w:val="24"/>
          <w:szCs w:val="24"/>
        </w:rPr>
        <w:t>八、青少年的心理发展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 xml:space="preserve">（一）青少年身心的发展  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 xml:space="preserve">青少年身体发展的一般特点  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 xml:space="preserve">2.青少年心理发展的一般特点  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（二）青少年思维的发展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青少年思维的基本特征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2.青少年逻辑思维的发展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3.青少年思维监控的发展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4.青少年创造性思维的发展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（三）青少年个性和社会性的发展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自我意识的发展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情绪特点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道德发展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4.</w:t>
      </w:r>
      <w:r>
        <w:rPr>
          <w:rFonts w:hint="eastAsia" w:ascii="楷体" w:hAnsi="楷体" w:eastAsia="楷体" w:cs="宋体"/>
          <w:sz w:val="24"/>
          <w:szCs w:val="24"/>
        </w:rPr>
        <w:t>人际交往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（四）青少年面临的心理社会问题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1.</w:t>
      </w:r>
      <w:r>
        <w:rPr>
          <w:rFonts w:hint="eastAsia" w:ascii="楷体" w:hAnsi="楷体" w:eastAsia="楷体" w:cs="宋体"/>
          <w:sz w:val="24"/>
          <w:szCs w:val="24"/>
        </w:rPr>
        <w:t>成瘾行为</w:t>
      </w:r>
    </w:p>
    <w:p>
      <w:pPr>
        <w:spacing w:line="276" w:lineRule="auto"/>
        <w:ind w:firstLine="465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2.</w:t>
      </w:r>
      <w:r>
        <w:rPr>
          <w:rFonts w:hint="eastAsia" w:ascii="楷体" w:hAnsi="楷体" w:eastAsia="楷体" w:cs="宋体"/>
          <w:sz w:val="24"/>
          <w:szCs w:val="24"/>
        </w:rPr>
        <w:t>内部失调</w:t>
      </w:r>
    </w:p>
    <w:p>
      <w:pPr>
        <w:spacing w:line="276" w:lineRule="auto"/>
        <w:ind w:firstLine="46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3.</w:t>
      </w:r>
      <w:r>
        <w:rPr>
          <w:rFonts w:hint="eastAsia" w:ascii="楷体" w:hAnsi="楷体" w:eastAsia="楷体" w:cs="宋体"/>
          <w:sz w:val="24"/>
          <w:szCs w:val="24"/>
        </w:rPr>
        <w:t>外部失调——反社会行为和青少年犯罪</w:t>
      </w:r>
    </w:p>
    <w:p>
      <w:pPr>
        <w:widowControl/>
        <w:shd w:val="clear" w:color="auto" w:fill="FFFFFF"/>
        <w:spacing w:before="10" w:after="156" w:afterLines="50" w:line="360" w:lineRule="atLeast"/>
        <w:ind w:firstLine="420"/>
        <w:jc w:val="center"/>
        <w:rPr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kern w:val="0"/>
          <w:sz w:val="32"/>
          <w:szCs w:val="32"/>
        </w:rPr>
        <w:t>《心理统计学》考试大纲</w:t>
      </w:r>
    </w:p>
    <w:p>
      <w:pPr>
        <w:widowControl/>
        <w:spacing w:line="276" w:lineRule="auto"/>
        <w:jc w:val="left"/>
        <w:outlineLvl w:val="0"/>
        <w:rPr>
          <w:rFonts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8"/>
          <w:szCs w:val="28"/>
        </w:rPr>
        <w:t>Ⅰ、</w:t>
      </w:r>
      <w:r>
        <w:rPr>
          <w:rFonts w:hint="eastAsia" w:ascii="楷体" w:hAnsi="楷体" w:eastAsia="楷体" w:cs="楷体"/>
          <w:b/>
          <w:color w:val="000000"/>
          <w:kern w:val="0"/>
          <w:sz w:val="28"/>
          <w:szCs w:val="24"/>
        </w:rPr>
        <w:t>考查目标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1．正确理解心理统计基本概念，掌握心理统计基本方法。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2．掌握有关统计分析的原理和方法，能正确解释统计分析结果。</w:t>
      </w:r>
    </w:p>
    <w:p>
      <w:pPr>
        <w:widowControl/>
        <w:spacing w:line="276" w:lineRule="auto"/>
        <w:jc w:val="left"/>
        <w:outlineLvl w:val="0"/>
        <w:rPr>
          <w:rFonts w:ascii="楷体" w:hAnsi="楷体" w:eastAsia="楷体" w:cs="楷体"/>
          <w:b/>
          <w:color w:val="000000"/>
          <w:kern w:val="0"/>
          <w:sz w:val="28"/>
          <w:szCs w:val="24"/>
        </w:rPr>
      </w:pPr>
      <w:r>
        <w:rPr>
          <w:rFonts w:hint="eastAsia" w:ascii="楷体" w:hAnsi="楷体" w:eastAsia="楷体" w:cs="楷体"/>
          <w:b/>
          <w:color w:val="000000"/>
          <w:kern w:val="0"/>
          <w:sz w:val="28"/>
          <w:szCs w:val="24"/>
        </w:rPr>
        <w:t>Ⅱ、考试内容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一、描述统计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(一)统计图表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1．统计图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2．统计表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(二)集中量数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1．算术平均数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2．中数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(三)差异量数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1．离差与平均差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2．方差与标准差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（四）</w:t>
      </w:r>
      <w:r>
        <w:rPr>
          <w:rFonts w:ascii="楷体" w:hAnsi="楷体" w:eastAsia="楷体" w:cs="Arial"/>
          <w:kern w:val="0"/>
          <w:sz w:val="24"/>
        </w:rPr>
        <w:t>相关量数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1．积差相关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2．等级相关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二、参数估计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1. 点估计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2. 区间估计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三</w:t>
      </w:r>
      <w:r>
        <w:rPr>
          <w:rFonts w:ascii="楷体" w:hAnsi="楷体" w:eastAsia="楷体" w:cs="Arial"/>
          <w:kern w:val="0"/>
          <w:sz w:val="24"/>
        </w:rPr>
        <w:t>、推断统计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（一）</w:t>
      </w:r>
      <w:r>
        <w:rPr>
          <w:rFonts w:ascii="楷体" w:hAnsi="楷体" w:eastAsia="楷体" w:cs="Arial"/>
          <w:kern w:val="0"/>
          <w:sz w:val="24"/>
        </w:rPr>
        <w:t>假设检验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1．假设检验的原理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2</w:t>
      </w:r>
      <w:r>
        <w:rPr>
          <w:rFonts w:ascii="楷体" w:hAnsi="楷体" w:eastAsia="楷体" w:cs="Arial"/>
          <w:kern w:val="0"/>
          <w:sz w:val="24"/>
        </w:rPr>
        <w:t>．两样本平均数差异的检验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（二）方差分析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1．方差分析的原理与基本过程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2．完全随机设计的方差分析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3. 事后检验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（三）</w:t>
      </w:r>
      <w:r>
        <w:rPr>
          <w:rFonts w:ascii="楷体" w:hAnsi="楷体" w:eastAsia="楷体" w:cs="Arial"/>
          <w:kern w:val="0"/>
          <w:sz w:val="24"/>
        </w:rPr>
        <w:t>一元线性回归分析</w:t>
      </w:r>
    </w:p>
    <w:p>
      <w:pPr>
        <w:widowControl/>
        <w:shd w:val="clear" w:color="auto" w:fill="FFFFFF"/>
        <w:spacing w:line="276" w:lineRule="auto"/>
        <w:ind w:firstLine="48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ascii="楷体" w:hAnsi="楷体" w:eastAsia="楷体" w:cs="Arial"/>
          <w:kern w:val="0"/>
          <w:sz w:val="24"/>
        </w:rPr>
        <w:t>1．一元线性回归方程的建立、检验及应用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五、多变量统计分析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（一）多因素方差分析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1.主效应</w:t>
      </w:r>
    </w:p>
    <w:p>
      <w:pPr>
        <w:widowControl/>
        <w:shd w:val="clear" w:color="auto" w:fill="FFFFFF"/>
        <w:spacing w:line="276" w:lineRule="auto"/>
        <w:ind w:firstLine="42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2.交互效应</w:t>
      </w:r>
    </w:p>
    <w:p>
      <w:pPr>
        <w:widowControl/>
        <w:shd w:val="clear" w:color="auto" w:fill="FFFFFF"/>
        <w:spacing w:line="276" w:lineRule="auto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（二）因子分析</w:t>
      </w:r>
    </w:p>
    <w:p>
      <w:pPr>
        <w:widowControl/>
        <w:shd w:val="clear" w:color="auto" w:fill="FFFFFF"/>
        <w:spacing w:line="276" w:lineRule="auto"/>
        <w:ind w:left="42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1.探索性因子分析</w:t>
      </w:r>
    </w:p>
    <w:p>
      <w:pPr>
        <w:widowControl/>
        <w:shd w:val="clear" w:color="auto" w:fill="FFFFFF"/>
        <w:spacing w:line="276" w:lineRule="auto"/>
        <w:ind w:left="420"/>
        <w:jc w:val="left"/>
        <w:rPr>
          <w:rFonts w:hint="eastAsia"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2.验证性因子分析</w:t>
      </w:r>
    </w:p>
    <w:p>
      <w:pPr>
        <w:widowControl/>
        <w:shd w:val="clear" w:color="auto" w:fill="FFFFFF"/>
        <w:spacing w:line="276" w:lineRule="auto"/>
        <w:ind w:left="420"/>
        <w:jc w:val="left"/>
        <w:rPr>
          <w:rFonts w:hint="eastAsia" w:ascii="楷体" w:hAnsi="楷体" w:eastAsia="楷体" w:cs="Arial"/>
          <w:kern w:val="0"/>
          <w:sz w:val="24"/>
        </w:rPr>
      </w:pPr>
    </w:p>
    <w:p>
      <w:pPr>
        <w:widowControl/>
        <w:shd w:val="clear" w:color="auto" w:fill="FFFFFF"/>
        <w:spacing w:line="276" w:lineRule="auto"/>
        <w:ind w:left="420"/>
        <w:jc w:val="left"/>
        <w:rPr>
          <w:rFonts w:hint="eastAsia" w:ascii="楷体" w:hAnsi="楷体" w:eastAsia="楷体" w:cs="Arial"/>
          <w:kern w:val="0"/>
          <w:sz w:val="24"/>
        </w:rPr>
      </w:pPr>
    </w:p>
    <w:p>
      <w:pPr>
        <w:spacing w:line="276" w:lineRule="auto"/>
        <w:jc w:val="left"/>
        <w:rPr>
          <w:rFonts w:hint="eastAsia" w:ascii="楷体" w:hAnsi="楷体" w:eastAsia="楷体" w:cs="Times New Roman"/>
          <w:b/>
          <w:sz w:val="28"/>
          <w:szCs w:val="24"/>
        </w:rPr>
      </w:pPr>
      <w:r>
        <w:rPr>
          <w:rFonts w:hint="eastAsia" w:ascii="楷体" w:hAnsi="楷体" w:eastAsia="楷体" w:cs="Times New Roman"/>
          <w:b/>
          <w:sz w:val="28"/>
          <w:szCs w:val="24"/>
        </w:rPr>
        <w:t>参考书目：</w:t>
      </w:r>
    </w:p>
    <w:p>
      <w:pPr>
        <w:spacing w:line="276" w:lineRule="auto"/>
        <w:ind w:firstLine="480" w:firstLineChars="200"/>
        <w:jc w:val="left"/>
        <w:rPr>
          <w:rFonts w:hint="eastAsia"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1.</w:t>
      </w:r>
      <w:r>
        <w:rPr>
          <w:rFonts w:hint="eastAsia" w:ascii="楷体" w:hAnsi="楷体" w:eastAsia="楷体" w:cs="Times New Roman"/>
          <w:sz w:val="24"/>
          <w:szCs w:val="24"/>
        </w:rPr>
        <w:t>乐国安主编，《咨询心理学》，南开大学出版社，2002年8月第二版。</w:t>
      </w:r>
    </w:p>
    <w:p>
      <w:pPr>
        <w:widowControl/>
        <w:spacing w:line="276" w:lineRule="auto"/>
        <w:ind w:firstLine="480" w:firstLineChars="200"/>
        <w:outlineLvl w:val="1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2.《发展心理学》（第2版），林崇德主编，人民教育出版社，2012年。</w:t>
      </w:r>
    </w:p>
    <w:p>
      <w:pPr>
        <w:widowControl/>
        <w:spacing w:line="276" w:lineRule="auto"/>
        <w:ind w:firstLine="480" w:firstLineChars="200"/>
        <w:outlineLvl w:val="1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3.《儿童发展心理学》（第3版），刘金花主编，华东师范大学出版社，2013年。</w:t>
      </w:r>
    </w:p>
    <w:p>
      <w:pPr>
        <w:widowControl/>
        <w:shd w:val="clear" w:color="auto" w:fill="FFFFFF"/>
        <w:spacing w:line="276" w:lineRule="auto"/>
        <w:ind w:firstLine="480" w:firstLineChars="200"/>
        <w:jc w:val="left"/>
        <w:rPr>
          <w:rFonts w:ascii="楷体" w:hAnsi="楷体" w:eastAsia="楷体" w:cs="Arial"/>
          <w:kern w:val="0"/>
          <w:sz w:val="24"/>
        </w:rPr>
      </w:pPr>
      <w:r>
        <w:rPr>
          <w:rFonts w:hint="eastAsia" w:ascii="楷体" w:hAnsi="楷体" w:eastAsia="楷体" w:cs="Arial"/>
          <w:kern w:val="0"/>
          <w:sz w:val="24"/>
        </w:rPr>
        <w:t>4.现代心理与教育统计学，张厚粲,徐建平，北京师范大学出版社，2021年1月第五版</w:t>
      </w:r>
    </w:p>
    <w:p>
      <w:pPr>
        <w:spacing w:line="276" w:lineRule="auto"/>
        <w:rPr>
          <w:rFonts w:ascii="楷体" w:hAnsi="楷体" w:eastAsia="楷体" w:cs="Times New Roman"/>
          <w:sz w:val="24"/>
          <w:szCs w:val="24"/>
        </w:rPr>
      </w:pPr>
    </w:p>
    <w:p>
      <w:pPr>
        <w:spacing w:line="276" w:lineRule="auto"/>
        <w:jc w:val="left"/>
        <w:rPr>
          <w:rFonts w:ascii="楷体" w:hAnsi="楷体" w:eastAsia="楷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101A8"/>
    <w:multiLevelType w:val="singleLevel"/>
    <w:tmpl w:val="A08101A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1">
    <w:nsid w:val="04E44C2D"/>
    <w:multiLevelType w:val="multilevel"/>
    <w:tmpl w:val="04E44C2D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B143AD"/>
    <w:multiLevelType w:val="multilevel"/>
    <w:tmpl w:val="1DB143AD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FF78B1"/>
    <w:multiLevelType w:val="singleLevel"/>
    <w:tmpl w:val="1EFF78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6D47F13"/>
    <w:multiLevelType w:val="multilevel"/>
    <w:tmpl w:val="46D47F13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150084"/>
    <w:multiLevelType w:val="multilevel"/>
    <w:tmpl w:val="5F150084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jEwY2JmZTgwNzZlOTFhMDQzZDEwNGMwYjUzZGYifQ=="/>
  </w:docVars>
  <w:rsids>
    <w:rsidRoot w:val="009F0FDD"/>
    <w:rsid w:val="00002BEB"/>
    <w:rsid w:val="00012F64"/>
    <w:rsid w:val="0002351C"/>
    <w:rsid w:val="00030DBA"/>
    <w:rsid w:val="00072D52"/>
    <w:rsid w:val="0010429C"/>
    <w:rsid w:val="001056D3"/>
    <w:rsid w:val="00141EAE"/>
    <w:rsid w:val="001776FD"/>
    <w:rsid w:val="001870A9"/>
    <w:rsid w:val="001D6219"/>
    <w:rsid w:val="001E6319"/>
    <w:rsid w:val="002408FA"/>
    <w:rsid w:val="00242784"/>
    <w:rsid w:val="00280B3F"/>
    <w:rsid w:val="002A2B43"/>
    <w:rsid w:val="002A49ED"/>
    <w:rsid w:val="002A66E8"/>
    <w:rsid w:val="002B13C9"/>
    <w:rsid w:val="002F044C"/>
    <w:rsid w:val="002F048D"/>
    <w:rsid w:val="00320E6D"/>
    <w:rsid w:val="00330776"/>
    <w:rsid w:val="003449FB"/>
    <w:rsid w:val="0039391C"/>
    <w:rsid w:val="003B4B17"/>
    <w:rsid w:val="003C37BF"/>
    <w:rsid w:val="00401886"/>
    <w:rsid w:val="004160FE"/>
    <w:rsid w:val="00423221"/>
    <w:rsid w:val="004301DD"/>
    <w:rsid w:val="00433637"/>
    <w:rsid w:val="00464E5D"/>
    <w:rsid w:val="00492DCA"/>
    <w:rsid w:val="004A2CBA"/>
    <w:rsid w:val="004D76DB"/>
    <w:rsid w:val="005051CE"/>
    <w:rsid w:val="00507162"/>
    <w:rsid w:val="005278F1"/>
    <w:rsid w:val="00553EB3"/>
    <w:rsid w:val="00574C17"/>
    <w:rsid w:val="005A4FD0"/>
    <w:rsid w:val="005A552D"/>
    <w:rsid w:val="005B6D38"/>
    <w:rsid w:val="006065DE"/>
    <w:rsid w:val="00612C4F"/>
    <w:rsid w:val="00656A03"/>
    <w:rsid w:val="0068664F"/>
    <w:rsid w:val="006E2C5C"/>
    <w:rsid w:val="00702398"/>
    <w:rsid w:val="00726FCD"/>
    <w:rsid w:val="0076366F"/>
    <w:rsid w:val="00764353"/>
    <w:rsid w:val="00791A6D"/>
    <w:rsid w:val="007E0884"/>
    <w:rsid w:val="007F47B6"/>
    <w:rsid w:val="00803F93"/>
    <w:rsid w:val="00852D5A"/>
    <w:rsid w:val="00862533"/>
    <w:rsid w:val="00870CCD"/>
    <w:rsid w:val="008C3280"/>
    <w:rsid w:val="00945AE6"/>
    <w:rsid w:val="0095351E"/>
    <w:rsid w:val="00962B06"/>
    <w:rsid w:val="00965A26"/>
    <w:rsid w:val="00966098"/>
    <w:rsid w:val="00990303"/>
    <w:rsid w:val="00990A34"/>
    <w:rsid w:val="0099400B"/>
    <w:rsid w:val="009C17FC"/>
    <w:rsid w:val="009E7B96"/>
    <w:rsid w:val="009F0FDD"/>
    <w:rsid w:val="00A07AF5"/>
    <w:rsid w:val="00A2042D"/>
    <w:rsid w:val="00A32209"/>
    <w:rsid w:val="00A45E6A"/>
    <w:rsid w:val="00A51A68"/>
    <w:rsid w:val="00A5521E"/>
    <w:rsid w:val="00A74047"/>
    <w:rsid w:val="00A91942"/>
    <w:rsid w:val="00AE7E7C"/>
    <w:rsid w:val="00B04A34"/>
    <w:rsid w:val="00B10E4F"/>
    <w:rsid w:val="00B23CD5"/>
    <w:rsid w:val="00B2622D"/>
    <w:rsid w:val="00B701AB"/>
    <w:rsid w:val="00B8056E"/>
    <w:rsid w:val="00B83D87"/>
    <w:rsid w:val="00B921B7"/>
    <w:rsid w:val="00BC1AAC"/>
    <w:rsid w:val="00BE03AE"/>
    <w:rsid w:val="00BE1BCC"/>
    <w:rsid w:val="00C055E9"/>
    <w:rsid w:val="00C121EA"/>
    <w:rsid w:val="00C47CFE"/>
    <w:rsid w:val="00C51F0E"/>
    <w:rsid w:val="00C644B1"/>
    <w:rsid w:val="00C81693"/>
    <w:rsid w:val="00CD03E4"/>
    <w:rsid w:val="00CD6241"/>
    <w:rsid w:val="00D05172"/>
    <w:rsid w:val="00D46150"/>
    <w:rsid w:val="00D916C9"/>
    <w:rsid w:val="00DF1DA5"/>
    <w:rsid w:val="00E03F8D"/>
    <w:rsid w:val="00E06781"/>
    <w:rsid w:val="00E2629B"/>
    <w:rsid w:val="00E32A29"/>
    <w:rsid w:val="00E427A1"/>
    <w:rsid w:val="00E427E6"/>
    <w:rsid w:val="00E833A2"/>
    <w:rsid w:val="00EB43F9"/>
    <w:rsid w:val="00F057A1"/>
    <w:rsid w:val="00F21D66"/>
    <w:rsid w:val="00F70BF6"/>
    <w:rsid w:val="00F90486"/>
    <w:rsid w:val="00F92156"/>
    <w:rsid w:val="00FC0110"/>
    <w:rsid w:val="00FD363E"/>
    <w:rsid w:val="00FF3268"/>
    <w:rsid w:val="1BCC7D2A"/>
    <w:rsid w:val="23314459"/>
    <w:rsid w:val="2C5D06CD"/>
    <w:rsid w:val="441F4A48"/>
    <w:rsid w:val="50673859"/>
    <w:rsid w:val="569B7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iPriority w:val="99"/>
    <w:rPr>
      <w:rFonts w:ascii="Times New Roman" w:hAnsi="Times New Roman" w:cs="Times New Roman"/>
    </w:rPr>
  </w:style>
  <w:style w:type="paragraph" w:styleId="5">
    <w:name w:val="toc 2"/>
    <w:basedOn w:val="1"/>
    <w:next w:val="1"/>
    <w:semiHidden/>
    <w:uiPriority w:val="99"/>
    <w:pPr>
      <w:ind w:left="420" w:leftChars="200"/>
    </w:pPr>
    <w:rPr>
      <w:rFonts w:ascii="Times New Roman" w:hAnsi="Times New Roman" w:cs="Times New Roman"/>
    </w:rPr>
  </w:style>
  <w:style w:type="character" w:customStyle="1" w:styleId="8">
    <w:name w:val="页脚 Char"/>
    <w:link w:val="2"/>
    <w:locked/>
    <w:uiPriority w:val="99"/>
    <w:rPr>
      <w:sz w:val="18"/>
      <w:szCs w:val="18"/>
    </w:rPr>
  </w:style>
  <w:style w:type="character" w:customStyle="1" w:styleId="9">
    <w:name w:val="页眉 Char"/>
    <w:link w:val="3"/>
    <w:semiHidden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552</Words>
  <Characters>3150</Characters>
  <Lines>26</Lines>
  <Paragraphs>7</Paragraphs>
  <TotalTime>0</TotalTime>
  <ScaleCrop>false</ScaleCrop>
  <LinksUpToDate>false</LinksUpToDate>
  <CharactersWithSpaces>3695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2021-08-31T11:56:00Z</dcterms:created>
  <dc:creator>Administrator</dc:creator>
  <cp:lastModifiedBy>vertesyuan</cp:lastModifiedBy>
  <cp:lastPrinted>2021-09-01T00:55:00Z</cp:lastPrinted>
  <dcterms:modified xsi:type="dcterms:W3CDTF">2024-06-20T03:21:45Z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0C4A1963CFEB46E685AD30ECBA67F81B_13</vt:lpwstr>
  </property>
</Properties>
</file>