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2" w:name="_GoBack"/>
      <w:bookmarkEnd w:id="2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ascii="黑体" w:eastAsia="黑体"/>
          <w:sz w:val="44"/>
          <w:szCs w:val="44"/>
        </w:rPr>
        <w:t>4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科目代码：211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科目名称：翻译硕士英语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适用专业：英语笔译、英语口译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修订日期：202</w:t>
      </w:r>
      <w:r>
        <w:rPr>
          <w:rFonts w:ascii="楷体_GB2312" w:hAnsi="宋体" w:eastAsia="楷体_GB2312"/>
          <w:sz w:val="30"/>
          <w:szCs w:val="30"/>
        </w:rPr>
        <w:t>3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《翻译硕士英语》考试大纲</w:t>
      </w:r>
    </w:p>
    <w:p>
      <w:pPr>
        <w:spacing w:line="360" w:lineRule="auto"/>
        <w:rPr>
          <w:rFonts w:ascii="Times New Roman" w:hAnsi="宋体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宋体"/>
          <w:b/>
          <w:sz w:val="24"/>
          <w:szCs w:val="24"/>
        </w:rPr>
        <w:t>一、</w:t>
      </w:r>
      <w:r>
        <w:rPr>
          <w:rFonts w:hint="eastAsia" w:ascii="Times New Roman" w:hAnsi="宋体"/>
          <w:b/>
          <w:sz w:val="24"/>
          <w:szCs w:val="24"/>
        </w:rPr>
        <w:t>科目简介</w:t>
      </w:r>
    </w:p>
    <w:p>
      <w:pPr>
        <w:spacing w:line="360" w:lineRule="auto"/>
        <w:ind w:firstLine="240" w:firstLineChars="100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本考试是翻译硕士专业学位研究生的入学资格考试之专业基础科目，</w:t>
      </w:r>
      <w:r>
        <w:rPr>
          <w:rFonts w:hint="eastAsia" w:ascii="Times New Roman" w:hAnsi="宋体"/>
          <w:sz w:val="24"/>
          <w:szCs w:val="24"/>
        </w:rPr>
        <w:t>是一种测试应试者单项和综合语言能力的参照性水平考试。考试范围包括MTI考生应具备的英语词汇量、语法知识以及英语阅读与写作等方面的技能。</w:t>
      </w:r>
    </w:p>
    <w:p>
      <w:pPr>
        <w:spacing w:line="360" w:lineRule="auto"/>
        <w:rPr>
          <w:rFonts w:hint="eastAsia" w:ascii="Times New Roman" w:hAnsi="宋体"/>
          <w:b/>
          <w:sz w:val="24"/>
          <w:szCs w:val="24"/>
        </w:rPr>
      </w:pPr>
      <w:r>
        <w:rPr>
          <w:rFonts w:ascii="Times New Roman" w:hAnsi="宋体"/>
          <w:b/>
          <w:sz w:val="24"/>
          <w:szCs w:val="24"/>
        </w:rPr>
        <w:t>二、</w:t>
      </w:r>
      <w:r>
        <w:rPr>
          <w:rFonts w:hint="eastAsia" w:ascii="Times New Roman" w:hAnsi="宋体"/>
          <w:b/>
          <w:sz w:val="24"/>
          <w:szCs w:val="24"/>
        </w:rPr>
        <w:t>考查目标与要求</w:t>
      </w:r>
    </w:p>
    <w:p>
      <w:pPr>
        <w:spacing w:line="360" w:lineRule="auto"/>
        <w:ind w:firstLine="240" w:firstLineChars="100"/>
        <w:rPr>
          <w:rFonts w:hint="eastAsia"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</w:t>
      </w:r>
      <w:r>
        <w:rPr>
          <w:rFonts w:hint="eastAsia" w:ascii="Times New Roman" w:hAnsi="宋体"/>
          <w:sz w:val="24"/>
          <w:szCs w:val="24"/>
        </w:rPr>
        <w:t>《翻译硕士英语》作为翻译硕士专业学位（MTI）入学考试的外国语考试，其目的是考查考生是否具备进行MTI学习所需求的英语水平。</w:t>
      </w:r>
    </w:p>
    <w:p>
      <w:pPr>
        <w:spacing w:line="360" w:lineRule="auto"/>
        <w:ind w:firstLine="240" w:firstLineChars="1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 xml:space="preserve">  《翻译硕士英语》考试要求考生具有良好的英语语言基本功，认知词汇量在10,000以上，掌握6,000以上的积极词汇，能够正确而熟练地运用常用词汇及其常用搭配；能够熟练掌握和运用正确的英语语法、结构、修辞等语言知识；具有较强的英语阅读理解能力、英汉互译和英语写作能力。</w:t>
      </w:r>
      <w:r>
        <w:rPr>
          <w:rFonts w:ascii="Times New Roman" w:hAnsi="宋体"/>
          <w:sz w:val="24"/>
          <w:szCs w:val="24"/>
        </w:rPr>
        <w:t>考试</w:t>
      </w:r>
      <w:r>
        <w:rPr>
          <w:rFonts w:hint="eastAsia" w:ascii="Times New Roman" w:hAnsi="宋体"/>
          <w:sz w:val="24"/>
          <w:szCs w:val="24"/>
        </w:rPr>
        <w:t>时间</w:t>
      </w:r>
      <w:r>
        <w:rPr>
          <w:rFonts w:ascii="Times New Roman" w:hAnsi="宋体"/>
          <w:sz w:val="24"/>
          <w:szCs w:val="24"/>
        </w:rPr>
        <w:t>为</w:t>
      </w:r>
      <w:r>
        <w:rPr>
          <w:rFonts w:hint="eastAsia" w:ascii="Times New Roman" w:hAnsi="Times New Roman"/>
          <w:sz w:val="24"/>
          <w:szCs w:val="24"/>
        </w:rPr>
        <w:t>180分钟</w:t>
      </w:r>
      <w:r>
        <w:rPr>
          <w:rFonts w:ascii="Times New Roman" w:hAnsi="宋体"/>
          <w:sz w:val="24"/>
          <w:szCs w:val="24"/>
        </w:rPr>
        <w:t>。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三</w:t>
      </w:r>
      <w:r>
        <w:rPr>
          <w:rFonts w:ascii="Times New Roman" w:hAnsi="宋体"/>
          <w:b/>
          <w:sz w:val="24"/>
          <w:szCs w:val="24"/>
        </w:rPr>
        <w:t>、考试</w:t>
      </w:r>
      <w:r>
        <w:rPr>
          <w:rFonts w:hint="eastAsia" w:ascii="Times New Roman" w:hAnsi="宋体"/>
          <w:b/>
          <w:sz w:val="24"/>
          <w:szCs w:val="24"/>
        </w:rPr>
        <w:t>内容及试卷结构</w:t>
      </w:r>
    </w:p>
    <w:p>
      <w:pPr>
        <w:spacing w:line="360" w:lineRule="auto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　本考试采取客观试题与主观试题相结合，单项技能测试与综合技能测试相结合的方法，强调</w:t>
      </w:r>
      <w:r>
        <w:rPr>
          <w:rFonts w:hint="eastAsia" w:ascii="Times New Roman" w:hAnsi="宋体"/>
          <w:sz w:val="24"/>
          <w:szCs w:val="24"/>
        </w:rPr>
        <w:t>全面考查</w:t>
      </w:r>
      <w:r>
        <w:rPr>
          <w:rFonts w:ascii="Times New Roman" w:hAnsi="宋体"/>
          <w:sz w:val="24"/>
          <w:szCs w:val="24"/>
        </w:rPr>
        <w:t>考生的</w:t>
      </w:r>
      <w:r>
        <w:rPr>
          <w:rFonts w:hint="eastAsia" w:ascii="Times New Roman" w:hAnsi="宋体"/>
          <w:sz w:val="24"/>
          <w:szCs w:val="24"/>
        </w:rPr>
        <w:t>英语语言能力</w:t>
      </w:r>
      <w:r>
        <w:rPr>
          <w:rFonts w:ascii="Times New Roman" w:hAnsi="宋体"/>
          <w:sz w:val="24"/>
          <w:szCs w:val="24"/>
        </w:rPr>
        <w:t>。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　本考试包括</w:t>
      </w:r>
      <w:r>
        <w:rPr>
          <w:rFonts w:hint="eastAsia" w:ascii="Times New Roman" w:hAnsi="宋体"/>
          <w:sz w:val="24"/>
          <w:szCs w:val="24"/>
        </w:rPr>
        <w:t>以下</w:t>
      </w:r>
      <w:r>
        <w:rPr>
          <w:rFonts w:ascii="Times New Roman" w:hAnsi="宋体"/>
          <w:sz w:val="24"/>
          <w:szCs w:val="24"/>
        </w:rPr>
        <w:t>部分：</w:t>
      </w:r>
      <w:r>
        <w:rPr>
          <w:rFonts w:hint="eastAsia" w:ascii="Times New Roman" w:hAnsi="宋体"/>
          <w:sz w:val="24"/>
          <w:szCs w:val="24"/>
        </w:rPr>
        <w:t>知识运用、阅读理解、翻译、英语写作</w:t>
      </w:r>
      <w:r>
        <w:rPr>
          <w:rFonts w:ascii="Times New Roman" w:hAnsi="宋体"/>
          <w:sz w:val="24"/>
          <w:szCs w:val="24"/>
        </w:rPr>
        <w:t>。总分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宋体"/>
          <w:sz w:val="24"/>
          <w:szCs w:val="24"/>
        </w:rPr>
        <w:t>分。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第一部分 </w:t>
      </w:r>
      <w:r>
        <w:rPr>
          <w:rFonts w:hint="eastAsia" w:ascii="Times New Roman" w:hAnsi="宋体"/>
          <w:sz w:val="24"/>
          <w:szCs w:val="24"/>
        </w:rPr>
        <w:t>知识运用（30分）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</w:t>
      </w:r>
      <w:r>
        <w:rPr>
          <w:rFonts w:hint="eastAsia" w:ascii="Times New Roman" w:hAnsi="宋体"/>
          <w:sz w:val="24"/>
          <w:szCs w:val="24"/>
        </w:rPr>
        <w:t>（一）</w:t>
      </w:r>
      <w:r>
        <w:rPr>
          <w:rFonts w:ascii="Times New Roman" w:hAnsi="宋体"/>
          <w:sz w:val="24"/>
          <w:szCs w:val="24"/>
        </w:rPr>
        <w:t>考试要求</w:t>
      </w:r>
    </w:p>
    <w:p>
      <w:pPr>
        <w:spacing w:line="480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该部分</w:t>
      </w:r>
      <w:r>
        <w:rPr>
          <w:rFonts w:hint="eastAsia" w:ascii="Times New Roman" w:hAnsi="宋体"/>
          <w:sz w:val="24"/>
          <w:szCs w:val="24"/>
        </w:rPr>
        <w:t>考查的是考生的英语语言基本功，包括词汇及语法知识的掌握情况和根据上下文语境补全信息的能力，考生根据所给试题做出正确选择。</w:t>
      </w:r>
    </w:p>
    <w:p>
      <w:pPr>
        <w:spacing w:line="360" w:lineRule="auto"/>
        <w:rPr>
          <w:rFonts w:hint="eastAsia"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</w:t>
      </w:r>
      <w:r>
        <w:rPr>
          <w:rFonts w:hint="eastAsia" w:ascii="Times New Roman" w:hAnsi="宋体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</w:rPr>
        <w:t>二）</w:t>
      </w:r>
      <w:r>
        <w:rPr>
          <w:rFonts w:ascii="Times New Roman" w:hAnsi="宋体"/>
          <w:sz w:val="24"/>
          <w:szCs w:val="24"/>
        </w:rPr>
        <w:t>题型</w:t>
      </w:r>
    </w:p>
    <w:p>
      <w:pPr>
        <w:spacing w:line="360" w:lineRule="auto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1、词汇题（选择题）</w:t>
      </w:r>
    </w:p>
    <w:p>
      <w:pPr>
        <w:spacing w:line="360" w:lineRule="auto"/>
        <w:ind w:firstLine="465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2、语法题（选择题）</w:t>
      </w:r>
    </w:p>
    <w:p>
      <w:pPr>
        <w:spacing w:line="360" w:lineRule="auto"/>
        <w:ind w:firstLine="465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3、完型填空题（选择题）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第二部分 </w:t>
      </w:r>
      <w:r>
        <w:rPr>
          <w:rFonts w:hint="eastAsia" w:ascii="Times New Roman" w:hAnsi="宋体"/>
          <w:sz w:val="24"/>
          <w:szCs w:val="24"/>
        </w:rPr>
        <w:t>阅读理解（</w:t>
      </w:r>
      <w:r>
        <w:rPr>
          <w:rFonts w:ascii="Times New Roman" w:hAnsi="宋体"/>
          <w:sz w:val="24"/>
          <w:szCs w:val="24"/>
        </w:rPr>
        <w:t>2</w:t>
      </w:r>
      <w:r>
        <w:rPr>
          <w:rFonts w:hint="eastAsia" w:ascii="Times New Roman" w:hAnsi="宋体"/>
          <w:sz w:val="24"/>
          <w:szCs w:val="24"/>
        </w:rPr>
        <w:t>0分）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</w:t>
      </w:r>
      <w:r>
        <w:rPr>
          <w:rFonts w:hint="eastAsia" w:ascii="Times New Roman" w:hAnsi="宋体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</w:rPr>
        <w:t>一）</w:t>
      </w:r>
      <w:r>
        <w:rPr>
          <w:rFonts w:ascii="Times New Roman" w:hAnsi="宋体"/>
          <w:sz w:val="24"/>
          <w:szCs w:val="24"/>
        </w:rPr>
        <w:t>考试要求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　</w:t>
      </w:r>
      <w:r>
        <w:rPr>
          <w:rFonts w:hint="eastAsia" w:ascii="Times New Roman" w:hAnsi="宋体"/>
          <w:sz w:val="24"/>
          <w:szCs w:val="24"/>
        </w:rPr>
        <w:t>该部分重点考查考生的英语阅读理解能力，</w:t>
      </w:r>
      <w:r>
        <w:rPr>
          <w:rFonts w:ascii="Times New Roman" w:hAnsi="宋体"/>
          <w:sz w:val="24"/>
          <w:szCs w:val="24"/>
        </w:rPr>
        <w:t>考生根据所给</w:t>
      </w:r>
      <w:r>
        <w:rPr>
          <w:rFonts w:hint="eastAsia" w:ascii="Times New Roman" w:hAnsi="宋体"/>
          <w:sz w:val="24"/>
          <w:szCs w:val="24"/>
        </w:rPr>
        <w:t>的阅读篇章及问题做出正确选择或回答</w:t>
      </w:r>
      <w:r>
        <w:rPr>
          <w:rFonts w:ascii="Times New Roman" w:hAnsi="宋体"/>
          <w:sz w:val="24"/>
          <w:szCs w:val="24"/>
        </w:rPr>
        <w:t>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</w:t>
      </w:r>
      <w:bookmarkStart w:id="0" w:name="_Hlk112928743"/>
      <w:r>
        <w:rPr>
          <w:rFonts w:hint="eastAsia" w:ascii="Times New Roman" w:hAnsi="宋体"/>
          <w:sz w:val="24"/>
          <w:szCs w:val="24"/>
        </w:rPr>
        <w:t>（二）</w:t>
      </w:r>
      <w:bookmarkEnd w:id="0"/>
      <w:r>
        <w:rPr>
          <w:rFonts w:ascii="Times New Roman" w:hAnsi="宋体"/>
          <w:sz w:val="24"/>
          <w:szCs w:val="24"/>
        </w:rPr>
        <w:t>题型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　　</w:t>
      </w:r>
      <w:r>
        <w:rPr>
          <w:rFonts w:hint="eastAsia" w:ascii="Times New Roman" w:hAnsi="宋体"/>
          <w:sz w:val="24"/>
          <w:szCs w:val="24"/>
        </w:rPr>
        <w:t>阅读理解题型包括：多项选择题、匹配题等。</w:t>
      </w:r>
    </w:p>
    <w:p>
      <w:pPr>
        <w:spacing w:line="360" w:lineRule="auto"/>
        <w:rPr>
          <w:rFonts w:ascii="Times New Roman" w:hAnsi="宋体"/>
          <w:sz w:val="24"/>
          <w:szCs w:val="24"/>
        </w:rPr>
      </w:pPr>
    </w:p>
    <w:p>
      <w:pPr>
        <w:spacing w:line="360" w:lineRule="auto"/>
        <w:rPr>
          <w:rFonts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第三部分：翻译（2</w:t>
      </w:r>
      <w:r>
        <w:rPr>
          <w:rFonts w:ascii="Times New Roman" w:hAnsi="宋体"/>
          <w:sz w:val="24"/>
          <w:szCs w:val="24"/>
        </w:rPr>
        <w:t>0</w:t>
      </w:r>
      <w:r>
        <w:rPr>
          <w:rFonts w:hint="eastAsia" w:ascii="Times New Roman" w:hAnsi="宋体"/>
          <w:sz w:val="24"/>
          <w:szCs w:val="24"/>
        </w:rPr>
        <w:t>分）</w:t>
      </w:r>
    </w:p>
    <w:p>
      <w:pPr>
        <w:spacing w:line="360" w:lineRule="auto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 xml:space="preserve"> </w:t>
      </w:r>
      <w:r>
        <w:rPr>
          <w:rFonts w:ascii="Times New Roman" w:hAnsi="宋体"/>
          <w:sz w:val="24"/>
          <w:szCs w:val="24"/>
        </w:rPr>
        <w:t xml:space="preserve">  </w:t>
      </w:r>
      <w:r>
        <w:rPr>
          <w:rFonts w:hint="eastAsia" w:ascii="Times New Roman" w:hAnsi="宋体"/>
          <w:sz w:val="24"/>
          <w:szCs w:val="24"/>
        </w:rPr>
        <w:t>（一）考试要求</w:t>
      </w:r>
    </w:p>
    <w:p>
      <w:pPr>
        <w:spacing w:line="360" w:lineRule="auto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 xml:space="preserve">    该部分重点考查考生的英汉互译技巧和能力、英汉双语转换能力，要求</w:t>
      </w:r>
      <w:r>
        <w:rPr>
          <w:rFonts w:ascii="Times New Roman" w:hAnsi="宋体"/>
          <w:sz w:val="24"/>
          <w:szCs w:val="24"/>
        </w:rPr>
        <w:t>译文忠实原文，无明显误译、漏译；译文通顺，用词</w:t>
      </w:r>
      <w:r>
        <w:rPr>
          <w:rFonts w:hint="eastAsia" w:ascii="Times New Roman" w:hAnsi="宋体"/>
          <w:sz w:val="24"/>
          <w:szCs w:val="24"/>
        </w:rPr>
        <w:t>准</w:t>
      </w:r>
      <w:r>
        <w:rPr>
          <w:rFonts w:ascii="Times New Roman" w:hAnsi="宋体"/>
          <w:sz w:val="24"/>
          <w:szCs w:val="24"/>
        </w:rPr>
        <w:t>确、表达基本无误；译文无明显语法错误</w:t>
      </w:r>
      <w:r>
        <w:rPr>
          <w:rFonts w:hint="eastAsia" w:ascii="Times New Roman" w:hAnsi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（二）题型</w:t>
      </w:r>
    </w:p>
    <w:p>
      <w:pPr>
        <w:spacing w:line="360" w:lineRule="auto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英</w:t>
      </w:r>
      <w:r>
        <w:rPr>
          <w:rFonts w:ascii="Times New Roman" w:hAnsi="宋体"/>
          <w:sz w:val="24"/>
          <w:szCs w:val="24"/>
        </w:rPr>
        <w:t>译汉</w:t>
      </w:r>
      <w:r>
        <w:rPr>
          <w:rFonts w:hint="eastAsia" w:ascii="Times New Roman" w:hAnsi="宋体"/>
          <w:sz w:val="24"/>
          <w:szCs w:val="24"/>
        </w:rPr>
        <w:t>和</w:t>
      </w:r>
      <w:r>
        <w:rPr>
          <w:rFonts w:ascii="Times New Roman" w:hAnsi="宋体"/>
          <w:sz w:val="24"/>
          <w:szCs w:val="24"/>
        </w:rPr>
        <w:t>汉译</w:t>
      </w:r>
      <w:r>
        <w:rPr>
          <w:rFonts w:hint="eastAsia" w:ascii="Times New Roman" w:hAnsi="宋体"/>
          <w:sz w:val="24"/>
          <w:szCs w:val="24"/>
        </w:rPr>
        <w:t>英段落各一篇</w:t>
      </w:r>
      <w:r>
        <w:rPr>
          <w:rFonts w:ascii="Times New Roman" w:hAnsi="宋体"/>
          <w:sz w:val="24"/>
          <w:szCs w:val="24"/>
        </w:rPr>
        <w:t>，</w:t>
      </w:r>
      <w:r>
        <w:rPr>
          <w:rFonts w:hint="eastAsia" w:ascii="Times New Roman" w:hAnsi="宋体"/>
          <w:sz w:val="24"/>
          <w:szCs w:val="24"/>
        </w:rPr>
        <w:t>每篇约</w:t>
      </w:r>
      <w:r>
        <w:rPr>
          <w:rFonts w:ascii="Times New Roman" w:hAnsi="宋体"/>
          <w:sz w:val="24"/>
          <w:szCs w:val="24"/>
        </w:rPr>
        <w:t>100-200</w:t>
      </w:r>
      <w:r>
        <w:rPr>
          <w:rFonts w:hint="eastAsia" w:ascii="Times New Roman" w:hAnsi="宋体"/>
          <w:sz w:val="24"/>
          <w:szCs w:val="24"/>
        </w:rPr>
        <w:t>字，</w:t>
      </w:r>
      <w:r>
        <w:rPr>
          <w:rFonts w:ascii="Times New Roman" w:hAnsi="宋体"/>
          <w:sz w:val="24"/>
          <w:szCs w:val="24"/>
        </w:rPr>
        <w:t>各占10分，</w:t>
      </w:r>
      <w:r>
        <w:rPr>
          <w:rFonts w:hint="eastAsia" w:ascii="Times New Roman" w:hAnsi="宋体"/>
          <w:sz w:val="24"/>
          <w:szCs w:val="24"/>
        </w:rPr>
        <w:t>总分2</w:t>
      </w:r>
      <w:r>
        <w:rPr>
          <w:rFonts w:ascii="Times New Roman" w:hAnsi="宋体"/>
          <w:sz w:val="24"/>
          <w:szCs w:val="24"/>
        </w:rPr>
        <w:t>0</w:t>
      </w:r>
      <w:r>
        <w:rPr>
          <w:rFonts w:hint="eastAsia" w:ascii="Times New Roman" w:hAnsi="宋体"/>
          <w:sz w:val="24"/>
          <w:szCs w:val="24"/>
        </w:rPr>
        <w:t>分</w:t>
      </w:r>
      <w:r>
        <w:rPr>
          <w:rFonts w:ascii="Times New Roman" w:hAnsi="宋体"/>
          <w:sz w:val="24"/>
          <w:szCs w:val="24"/>
        </w:rPr>
        <w:t>。</w:t>
      </w:r>
    </w:p>
    <w:p>
      <w:pPr>
        <w:spacing w:line="360" w:lineRule="auto"/>
        <w:rPr>
          <w:rFonts w:ascii="Times New Roman" w:hAnsi="宋体"/>
          <w:sz w:val="24"/>
          <w:szCs w:val="24"/>
        </w:rPr>
      </w:pPr>
    </w:p>
    <w:p>
      <w:pPr>
        <w:spacing w:line="360" w:lineRule="auto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第四部分：英语写作（30分）</w:t>
      </w:r>
    </w:p>
    <w:p>
      <w:pPr>
        <w:spacing w:line="360" w:lineRule="auto"/>
        <w:ind w:firstLine="240" w:firstLineChars="100"/>
        <w:rPr>
          <w:rFonts w:hint="eastAsia" w:ascii="Times New Roman" w:hAnsi="宋体"/>
          <w:sz w:val="24"/>
          <w:szCs w:val="24"/>
        </w:rPr>
      </w:pPr>
      <w:bookmarkStart w:id="1" w:name="_Hlk112928714"/>
      <w:r>
        <w:rPr>
          <w:rFonts w:hint="eastAsia" w:ascii="Times New Roman" w:hAnsi="宋体"/>
          <w:sz w:val="24"/>
          <w:szCs w:val="24"/>
        </w:rPr>
        <w:t>（一）考试要求</w:t>
      </w:r>
    </w:p>
    <w:p>
      <w:pPr>
        <w:spacing w:line="360" w:lineRule="auto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 xml:space="preserve">    该部分重点考查考生的英语语言综合运用能力及英语思维能力，要求写作主题明确、内容充实、文体得当、行文流畅、语言准确、恰当。</w:t>
      </w:r>
    </w:p>
    <w:p>
      <w:pPr>
        <w:spacing w:line="360" w:lineRule="auto"/>
        <w:ind w:firstLine="240" w:firstLineChars="100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（二）题型</w:t>
      </w:r>
    </w:p>
    <w:p>
      <w:pPr>
        <w:spacing w:line="360" w:lineRule="auto"/>
        <w:ind w:left="479" w:leftChars="228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考生根据题目要求写出不少于400词的英语作文。</w:t>
      </w:r>
    </w:p>
    <w:bookmarkEnd w:id="1"/>
    <w:p>
      <w:pPr>
        <w:spacing w:line="360" w:lineRule="auto"/>
        <w:rPr>
          <w:rFonts w:hint="eastAsia" w:ascii="Times New Roman" w:hAnsi="宋体"/>
          <w:b/>
          <w:sz w:val="24"/>
          <w:szCs w:val="24"/>
        </w:rPr>
      </w:pPr>
    </w:p>
    <w:p>
      <w:pPr>
        <w:spacing w:line="360" w:lineRule="auto"/>
        <w:rPr>
          <w:rFonts w:hint="eastAsia" w:ascii="Times New Roman" w:hAnsi="宋体"/>
          <w:b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四、参考书目</w:t>
      </w:r>
    </w:p>
    <w:p>
      <w:pPr>
        <w:spacing w:line="360" w:lineRule="auto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 xml:space="preserve">   无指定参考书目。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ZmY3N2RlOGY5NDA3MGUzY2ZjZmVhZmVkN2I2YmEifQ=="/>
  </w:docVars>
  <w:rsids>
    <w:rsidRoot w:val="000E490F"/>
    <w:rsid w:val="0003147A"/>
    <w:rsid w:val="00061425"/>
    <w:rsid w:val="000A5279"/>
    <w:rsid w:val="000E490F"/>
    <w:rsid w:val="0010606C"/>
    <w:rsid w:val="001B21A8"/>
    <w:rsid w:val="001B736A"/>
    <w:rsid w:val="0031155A"/>
    <w:rsid w:val="003965E4"/>
    <w:rsid w:val="003F2F04"/>
    <w:rsid w:val="00423049"/>
    <w:rsid w:val="00445E60"/>
    <w:rsid w:val="00484F8A"/>
    <w:rsid w:val="004868BF"/>
    <w:rsid w:val="004E6B87"/>
    <w:rsid w:val="00543FF9"/>
    <w:rsid w:val="0056439F"/>
    <w:rsid w:val="005709D1"/>
    <w:rsid w:val="0059514A"/>
    <w:rsid w:val="005C58B9"/>
    <w:rsid w:val="00627C34"/>
    <w:rsid w:val="00660CA0"/>
    <w:rsid w:val="00682126"/>
    <w:rsid w:val="0068663B"/>
    <w:rsid w:val="00687B19"/>
    <w:rsid w:val="00691572"/>
    <w:rsid w:val="006E3132"/>
    <w:rsid w:val="006F2C60"/>
    <w:rsid w:val="007021D1"/>
    <w:rsid w:val="00715943"/>
    <w:rsid w:val="007638BB"/>
    <w:rsid w:val="007A4797"/>
    <w:rsid w:val="007C18B9"/>
    <w:rsid w:val="00896DF7"/>
    <w:rsid w:val="008C1817"/>
    <w:rsid w:val="008D3D31"/>
    <w:rsid w:val="00936F68"/>
    <w:rsid w:val="00997AA7"/>
    <w:rsid w:val="009D5163"/>
    <w:rsid w:val="00A30F63"/>
    <w:rsid w:val="00AE1D83"/>
    <w:rsid w:val="00B3445D"/>
    <w:rsid w:val="00BE096E"/>
    <w:rsid w:val="00C81DE6"/>
    <w:rsid w:val="00C83BE0"/>
    <w:rsid w:val="00CA3E34"/>
    <w:rsid w:val="00CB08C0"/>
    <w:rsid w:val="00CB48FE"/>
    <w:rsid w:val="00CE3E6F"/>
    <w:rsid w:val="00CF5834"/>
    <w:rsid w:val="00D3615F"/>
    <w:rsid w:val="00D60994"/>
    <w:rsid w:val="00D62478"/>
    <w:rsid w:val="00D8340E"/>
    <w:rsid w:val="00DD3C8D"/>
    <w:rsid w:val="00E3315E"/>
    <w:rsid w:val="00E74F6F"/>
    <w:rsid w:val="00EA393F"/>
    <w:rsid w:val="00EC06FA"/>
    <w:rsid w:val="00ED7066"/>
    <w:rsid w:val="00EE4D32"/>
    <w:rsid w:val="00F1437D"/>
    <w:rsid w:val="00FE639E"/>
    <w:rsid w:val="00FF401C"/>
    <w:rsid w:val="054A403A"/>
    <w:rsid w:val="07BD325D"/>
    <w:rsid w:val="1548571D"/>
    <w:rsid w:val="159973A9"/>
    <w:rsid w:val="1BCB39AE"/>
    <w:rsid w:val="230170DC"/>
    <w:rsid w:val="2536651E"/>
    <w:rsid w:val="424236C1"/>
    <w:rsid w:val="45471D6C"/>
    <w:rsid w:val="503B66AC"/>
    <w:rsid w:val="77FF78C4"/>
    <w:rsid w:val="7A9F1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字符"/>
    <w:link w:val="2"/>
    <w:semiHidden/>
    <w:uiPriority w:val="99"/>
    <w:rPr>
      <w:sz w:val="18"/>
      <w:szCs w:val="18"/>
    </w:rPr>
  </w:style>
  <w:style w:type="character" w:customStyle="1" w:styleId="7">
    <w:name w:val="页眉 字符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2021-08-02T06:42:00Z</dcterms:created>
  <dc:creator>Administrator</dc:creator>
  <cp:lastModifiedBy>vertesyuan</cp:lastModifiedBy>
  <dcterms:modified xsi:type="dcterms:W3CDTF">2024-06-20T03:22:55Z</dcterms:modified>
  <dc:title>沈阳师范大学2017年全日制翻译硕士专业学位研究生入学考试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F0064D350F314692AE1C843072E700AB_13</vt:lpwstr>
  </property>
</Properties>
</file>