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b/>
          <w:sz w:val="44"/>
          <w:szCs w:val="44"/>
          <w:u w:val="single"/>
        </w:rPr>
      </w:pPr>
      <w:bookmarkStart w:id="0" w:name="_GoBack"/>
      <w:bookmarkEnd w:id="0"/>
      <w:r>
        <w:rPr>
          <w:rFonts w:hint="eastAsia" w:ascii="Times New Roman" w:hAnsi="Times New Roman" w:eastAsia="方正小标宋简体" w:cs="Times New Roman"/>
          <w:b/>
          <w:sz w:val="44"/>
          <w:szCs w:val="44"/>
          <w:u w:val="single"/>
        </w:rPr>
        <w:t xml:space="preserve"> 202</w:t>
      </w:r>
      <w:r>
        <w:rPr>
          <w:rFonts w:hint="eastAsia" w:eastAsia="方正小标宋简体" w:cs="Times New Roman"/>
          <w:b/>
          <w:sz w:val="44"/>
          <w:szCs w:val="44"/>
          <w:u w:val="single"/>
          <w:lang w:val="en-US" w:eastAsia="zh-CN"/>
        </w:rPr>
        <w:t>4</w:t>
      </w:r>
      <w:r>
        <w:rPr>
          <w:rFonts w:hint="eastAsia" w:ascii="Times New Roman" w:hAnsi="Times New Roman" w:eastAsia="方正小标宋简体" w:cs="Times New Roman"/>
          <w:b/>
          <w:sz w:val="44"/>
          <w:szCs w:val="44"/>
          <w:u w:val="single"/>
        </w:rPr>
        <w:t xml:space="preserve"> 年硕士研究生入学考试自命题科目</w:t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b/>
          <w:sz w:val="44"/>
          <w:szCs w:val="44"/>
          <w:u w:val="single"/>
        </w:rPr>
      </w:pPr>
      <w:r>
        <w:rPr>
          <w:rFonts w:hint="eastAsia" w:ascii="Times New Roman" w:hAnsi="Times New Roman" w:eastAsia="方正小标宋简体" w:cs="Times New Roman"/>
          <w:b/>
          <w:sz w:val="44"/>
          <w:szCs w:val="44"/>
          <w:u w:val="single"/>
        </w:rPr>
        <w:t>考试大纲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0"/>
        <w:gridCol w:w="2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520" w:hRule="atLeast"/>
          <w:jc w:val="center"/>
        </w:trPr>
        <w:tc>
          <w:tcPr>
            <w:tcW w:w="5670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考试阶段：复试</w:t>
            </w:r>
          </w:p>
        </w:tc>
        <w:tc>
          <w:tcPr>
            <w:tcW w:w="2852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科目满分值：100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520" w:hRule="atLeast"/>
          <w:jc w:val="center"/>
        </w:trPr>
        <w:tc>
          <w:tcPr>
            <w:tcW w:w="5670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考试科目：社会</w:t>
            </w:r>
            <w:r>
              <w:rPr>
                <w:rFonts w:hint="eastAsia" w:ascii="宋体" w:hAnsi="宋体" w:eastAsia="宋体" w:cs="宋体"/>
                <w:bCs/>
                <w:sz w:val="28"/>
                <w:szCs w:val="28"/>
                <w:lang w:val="en-US" w:eastAsia="zh-CN"/>
              </w:rPr>
              <w:t>工作</w:t>
            </w: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概论</w:t>
            </w:r>
          </w:p>
        </w:tc>
        <w:tc>
          <w:tcPr>
            <w:tcW w:w="2852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科目代码：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520" w:hRule="atLeast"/>
          <w:jc w:val="center"/>
        </w:trPr>
        <w:tc>
          <w:tcPr>
            <w:tcW w:w="5670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考试方式：闭卷笔试</w:t>
            </w:r>
          </w:p>
        </w:tc>
        <w:tc>
          <w:tcPr>
            <w:tcW w:w="2852" w:type="dxa"/>
            <w:noWrap w:val="0"/>
            <w:vAlign w:val="top"/>
          </w:tcPr>
          <w:p>
            <w:pPr>
              <w:spacing w:after="100" w:afterAutospacing="1"/>
              <w:rPr>
                <w:rFonts w:hint="eastAsia" w:ascii="宋体" w:hAnsi="宋体" w:eastAsia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</w:rPr>
              <w:t>考试时长：180分钟</w:t>
            </w:r>
          </w:p>
        </w:tc>
      </w:tr>
    </w:tbl>
    <w:p>
      <w:pPr>
        <w:numPr>
          <w:ilvl w:val="0"/>
          <w:numId w:val="1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科目的总体要求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u w:val="none" w:color="000000"/>
        </w:rPr>
        <w:t>通过本门课程的学习，要求学生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了解社会工作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的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本质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和功能，掌握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社会工作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的基本概念、知识和理论；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掌握社会工作的方法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；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理解社会工作研究等，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建立对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社会工作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专业的整体认识。逐步学会从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社会工作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的理论视角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理解和解决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问题，为学习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社会工作各领域知识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奠定基础。</w:t>
      </w:r>
    </w:p>
    <w:p>
      <w:pPr>
        <w:spacing w:line="360" w:lineRule="auto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二、考核内容与考核要求</w:t>
      </w:r>
    </w:p>
    <w:p>
      <w:pPr>
        <w:pStyle w:val="1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20" w:lineRule="exact"/>
        <w:ind w:firstLine="560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《社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会工作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概论》共包含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七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个部分的内容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(一)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工作的缘起和发展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工作的兴起、社会工作的发展、社会工作的领域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社会工作兴起的原因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社会工作目标模式的变化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社会工作的不同领域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二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工作的功能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社会工作者的角色、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工作的功能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，社会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工作与维持社会秩序的关系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工作在服务对象层面、社会层面的功能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工作与维持社会秩序的关系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理解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工作者的角色及任务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三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工作的价值体系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社会工作价值体系的哲学基础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工作价值体系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工作是道德实践和政治实践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中国社会工作价值的构建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四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工作理论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理论在社会工作中的功能、社会工作理论、社会工作理论的分类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不同的社会工作理论主要观点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社会工作理论的分类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理论对社会工作的功能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五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、社会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福利制度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  <w:t>社会福利制度的内涵、分类与功能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  <w:t>社会工作与社会福利制度的关系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，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  <w:t>社会福利模式对社会工作专业化服务发展的影响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  <w:t>社会工作与社会福利制度的关系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</w:rPr>
        <w:t>社会福利模式对社会工作专业化服务发展的影响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社会福利制度的分类和功能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六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社会工作方法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个案工作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小组工作、社区工作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1.掌握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三大方法的不同模式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三大方法的理论基础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通用过程模式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hint="default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(七)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社会工作研究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考试内容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社会工作研究方法论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社会工作研究方法、社会工作研究过程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考试要求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1.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定性与定量研究、个案研究、行动研究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2.理解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社会工作研究方法论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5"/>
        <w:widowControl/>
        <w:spacing w:before="0" w:beforeAutospacing="0" w:after="0" w:afterAutospacing="0" w:line="210" w:lineRule="atLeast"/>
        <w:ind w:firstLine="225"/>
        <w:jc w:val="both"/>
        <w:rPr>
          <w:rFonts w:ascii="仿宋" w:hAnsi="仿宋" w:eastAsia="仿宋" w:cs="仿宋"/>
          <w:kern w:val="2"/>
          <w:sz w:val="28"/>
          <w:szCs w:val="28"/>
          <w:u w:val="none" w:color="000000"/>
        </w:rPr>
      </w:pP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3.了解</w:t>
      </w:r>
      <w:r>
        <w:rPr>
          <w:rFonts w:hint="eastAsia" w:ascii="仿宋" w:hAnsi="仿宋" w:eastAsia="仿宋" w:cs="仿宋"/>
          <w:kern w:val="2"/>
          <w:sz w:val="28"/>
          <w:szCs w:val="28"/>
          <w:u w:val="none" w:color="000000"/>
          <w:lang w:val="en-US" w:eastAsia="zh-CN"/>
        </w:rPr>
        <w:t>社会工作研究过程</w:t>
      </w:r>
      <w:r>
        <w:rPr>
          <w:rFonts w:ascii="仿宋" w:hAnsi="仿宋" w:eastAsia="仿宋" w:cs="仿宋"/>
          <w:kern w:val="2"/>
          <w:sz w:val="28"/>
          <w:szCs w:val="28"/>
          <w:u w:val="none" w:color="000000"/>
        </w:rPr>
        <w:t>。</w:t>
      </w:r>
    </w:p>
    <w:p>
      <w:pPr>
        <w:pStyle w:val="2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三、题型结构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sz w:val="28"/>
          <w:szCs w:val="28"/>
          <w:u w:val="none" w:color="000000"/>
        </w:rPr>
        <w:t>本考试采用主观试题的形式，包含概念辨析、简答题、论述题、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案例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分析题等。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sz w:val="28"/>
          <w:szCs w:val="28"/>
          <w:u w:val="none" w:color="000000"/>
        </w:rPr>
        <w:t>注重考察考生对基本概念、基本理论掌握程度，考核考生运用理论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解决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社会问题的能力。</w:t>
      </w:r>
    </w:p>
    <w:p>
      <w:pPr>
        <w:numPr>
          <w:ilvl w:val="0"/>
          <w:numId w:val="2"/>
        </w:numPr>
        <w:spacing w:line="360" w:lineRule="auto"/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  <w:t>参考书目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none" w:color="000000"/>
        </w:rPr>
      </w:pPr>
      <w:r>
        <w:rPr>
          <w:rFonts w:hint="eastAsia" w:ascii="仿宋" w:hAnsi="仿宋" w:eastAsia="仿宋" w:cs="仿宋"/>
          <w:sz w:val="28"/>
          <w:szCs w:val="28"/>
          <w:u w:val="none" w:color="000000"/>
        </w:rPr>
        <w:t>《社会工作概论》（第三版），王思斌，高等教育出版社，</w:t>
      </w:r>
      <w:r>
        <w:rPr>
          <w:rFonts w:hint="default" w:ascii="仿宋" w:hAnsi="仿宋" w:eastAsia="仿宋" w:cs="仿宋"/>
          <w:sz w:val="28"/>
          <w:szCs w:val="28"/>
          <w:u w:val="none" w:color="000000"/>
        </w:rPr>
        <w:t>ISBN：9787040412017</w:t>
      </w:r>
      <w:r>
        <w:rPr>
          <w:rFonts w:hint="eastAsia" w:ascii="仿宋" w:hAnsi="仿宋" w:eastAsia="仿宋" w:cs="仿宋"/>
          <w:sz w:val="28"/>
          <w:szCs w:val="28"/>
          <w:u w:val="none" w:color="000000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u w:val="none" w:color="000000"/>
        </w:rPr>
        <w:t>2014年</w:t>
      </w:r>
    </w:p>
    <w:p>
      <w:pPr>
        <w:numPr>
          <w:ilvl w:val="0"/>
          <w:numId w:val="0"/>
        </w:numPr>
        <w:spacing w:line="360" w:lineRule="auto"/>
        <w:rPr>
          <w:rFonts w:hint="default" w:ascii="黑体" w:hAnsi="黑体" w:eastAsia="黑体" w:cs="黑体"/>
          <w:b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none" w:color="000000"/>
        </w:rPr>
      </w:pPr>
    </w:p>
    <w:sectPr>
      <w:pgSz w:w="11906" w:h="16838"/>
      <w:pgMar w:top="1440" w:right="1644" w:bottom="1560" w:left="164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31FBD6-87C9-4290-B645-D4352206FD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230940-2CEF-4F09-99EB-8D684ED311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E9E0E6-99A2-4EE4-BC48-DC5F98E86A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E8639F6-2575-4CC3-8197-936185187A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875CA0-1C2C-4C70-9C16-35B508D512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E2C5A5A-7FBB-40DE-9472-629B62BAB4B9}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002020204"/>
    <w:charset w:val="00"/>
    <w:family w:val="roman"/>
    <w:pitch w:val="default"/>
    <w:sig w:usb0="00000003" w:usb1="00000000" w:usb2="00000000" w:usb3="00000000" w:csb0="000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3A11AA9A-CBAF-45E7-A49B-5F82FB09B33A}"/>
  </w:font>
  <w:font w:name="黑体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8" w:fontKey="{DD50B291-7852-46E5-BF0C-F107668E8BD4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9" w:fontKey="{40FFC01B-DC10-4295-AD00-3C09C84223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8511E7F"/>
    <w:multiLevelType w:val="singleLevel"/>
    <w:tmpl w:val="38511E7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yMDZlNzBjNzAxODRiZjgxMDA0OTM5ZmU3OGRmZmIifQ=="/>
  </w:docVars>
  <w:rsids>
    <w:rsidRoot w:val="00172A27"/>
    <w:rsid w:val="001C0635"/>
    <w:rsid w:val="002C5A69"/>
    <w:rsid w:val="00362AC0"/>
    <w:rsid w:val="00406372"/>
    <w:rsid w:val="00416B8E"/>
    <w:rsid w:val="004D4598"/>
    <w:rsid w:val="006079A5"/>
    <w:rsid w:val="0071046B"/>
    <w:rsid w:val="007437EF"/>
    <w:rsid w:val="00765643"/>
    <w:rsid w:val="0094679A"/>
    <w:rsid w:val="00960595"/>
    <w:rsid w:val="009A3728"/>
    <w:rsid w:val="00B0216F"/>
    <w:rsid w:val="00B94AA5"/>
    <w:rsid w:val="00D325F5"/>
    <w:rsid w:val="00E136DC"/>
    <w:rsid w:val="0E430A8E"/>
    <w:rsid w:val="1CE214DC"/>
    <w:rsid w:val="32B949AA"/>
    <w:rsid w:val="42C01CF1"/>
    <w:rsid w:val="441A69E1"/>
    <w:rsid w:val="49B05E4F"/>
    <w:rsid w:val="4CF923CF"/>
    <w:rsid w:val="577D0E41"/>
    <w:rsid w:val="594A52B4"/>
    <w:rsid w:val="740A1EC7"/>
    <w:rsid w:val="79EF73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6">
    <w:name w:val="Normal Table"/>
    <w:uiPriority w:val="0"/>
    <w:rPr>
      <w:rFonts w:ascii="Times New Roman" w:hAnsi="Times New Roman" w:eastAsia="宋体" w:cs="Times New Roman"/>
    </w:rPr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0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正文文本 Char"/>
    <w:link w:val="2"/>
    <w:uiPriority w:val="0"/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customStyle="1" w:styleId="10">
    <w:name w:val="页脚 Char"/>
    <w:basedOn w:val="7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眉 Char"/>
    <w:basedOn w:val="7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2">
    <w:name w:val="正文 A"/>
    <w:uiPriority w:val="0"/>
    <w:pPr>
      <w:widowControl w:val="0"/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jc w:val="both"/>
    </w:pPr>
    <w:rPr>
      <w:rFonts w:ascii="等线" w:hAnsi="Arial Unicode MS" w:eastAsia="Times New Roman" w:cs="Arial Unicode MS"/>
      <w:color w:val="000000"/>
      <w:kern w:val="2"/>
      <w:sz w:val="21"/>
      <w:szCs w:val="21"/>
      <w:u w:val="none"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949</Words>
  <Characters>977</Characters>
  <Lines>7</Lines>
  <Paragraphs>1</Paragraphs>
  <TotalTime>0</TotalTime>
  <ScaleCrop>false</ScaleCrop>
  <LinksUpToDate>false</LinksUpToDate>
  <CharactersWithSpaces>979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2020-01-16T03:27:00Z</dcterms:created>
  <dc:creator>Sky123.Org</dc:creator>
  <cp:lastModifiedBy>vertesyuan</cp:lastModifiedBy>
  <cp:lastPrinted>2020-01-16T03:00:00Z</cp:lastPrinted>
  <dcterms:modified xsi:type="dcterms:W3CDTF">2024-05-29T04:40:54Z</dcterms:modified>
  <dc:title> 2020 年硕士研究生入学考试自命题科目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BB17C0DA95FD452998DFD9DB2DD7AC4A_13</vt:lpwstr>
  </property>
</Properties>
</file>