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
          <w:sz w:val="44"/>
          <w:szCs w:val="44"/>
        </w:rPr>
      </w:pPr>
      <w:bookmarkStart w:id="0" w:name="_GoBack"/>
      <w:bookmarkEnd w:id="0"/>
      <w:r>
        <w:rPr>
          <w:rFonts w:eastAsia="方正小标宋简体"/>
          <w:b/>
          <w:sz w:val="44"/>
          <w:szCs w:val="44"/>
          <w:u w:val="single"/>
        </w:rPr>
        <w:t xml:space="preserve"> 20</w:t>
      </w:r>
      <w:r>
        <w:rPr>
          <w:rFonts w:hint="eastAsia" w:eastAsia="方正小标宋简体"/>
          <w:b/>
          <w:sz w:val="44"/>
          <w:szCs w:val="44"/>
          <w:u w:val="single"/>
        </w:rPr>
        <w:t>2</w:t>
      </w:r>
      <w:r>
        <w:rPr>
          <w:rFonts w:eastAsia="方正小标宋简体"/>
          <w:b/>
          <w:sz w:val="44"/>
          <w:szCs w:val="44"/>
          <w:u w:val="single"/>
        </w:rPr>
        <w:t>4</w:t>
      </w:r>
      <w:r>
        <w:rPr>
          <w:rFonts w:hint="eastAsia" w:eastAsia="方正小标宋简体"/>
          <w:b/>
          <w:sz w:val="44"/>
          <w:szCs w:val="44"/>
          <w:u w:val="single"/>
        </w:rPr>
        <w:t xml:space="preserve"> </w:t>
      </w:r>
      <w:r>
        <w:rPr>
          <w:rFonts w:hint="eastAsia" w:eastAsia="方正小标宋简体"/>
          <w:b/>
          <w:sz w:val="44"/>
          <w:szCs w:val="44"/>
        </w:rPr>
        <w:t>年硕士研究生入学考试自命题科目</w:t>
      </w:r>
    </w:p>
    <w:p>
      <w:pPr>
        <w:spacing w:line="560" w:lineRule="exact"/>
        <w:jc w:val="center"/>
        <w:rPr>
          <w:rFonts w:eastAsia="方正小标宋简体"/>
          <w:bCs/>
          <w:sz w:val="44"/>
          <w:szCs w:val="44"/>
        </w:rPr>
      </w:pPr>
      <w:r>
        <w:rPr>
          <w:rFonts w:hint="eastAsia" w:eastAsia="方正小标宋简体"/>
          <w:b/>
          <w:sz w:val="44"/>
          <w:szCs w:val="44"/>
        </w:rPr>
        <w:t>考试大纲</w:t>
      </w:r>
    </w:p>
    <w:tbl>
      <w:tblPr>
        <w:tblStyle w:val="5"/>
        <w:tblW w:w="0" w:type="auto"/>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wBefore w:w="0" w:type="dxa"/>
          <w:trHeight w:val="520" w:hRule="atLeast"/>
          <w:jc w:val="center"/>
        </w:trPr>
        <w:tc>
          <w:tcPr>
            <w:tcW w:w="5670" w:type="dxa"/>
            <w:noWrap w:val="0"/>
            <w:vAlign w:val="top"/>
          </w:tcPr>
          <w:p>
            <w:pPr>
              <w:spacing w:after="100" w:afterAutospacing="1"/>
              <w:rPr>
                <w:rFonts w:eastAsia="Times New Roman"/>
                <w:bCs/>
                <w:sz w:val="28"/>
                <w:szCs w:val="28"/>
              </w:rPr>
            </w:pPr>
            <w:r>
              <w:rPr>
                <w:rFonts w:hint="eastAsia" w:ascii="宋体" w:hAnsi="宋体" w:cs="宋体"/>
                <w:bCs/>
                <w:sz w:val="28"/>
                <w:szCs w:val="28"/>
              </w:rPr>
              <w:t>考试阶段：复试</w:t>
            </w:r>
          </w:p>
        </w:tc>
        <w:tc>
          <w:tcPr>
            <w:tcW w:w="2852" w:type="dxa"/>
            <w:noWrap w:val="0"/>
            <w:vAlign w:val="top"/>
          </w:tcPr>
          <w:p>
            <w:pPr>
              <w:spacing w:after="100" w:afterAutospacing="1"/>
              <w:rPr>
                <w:rFonts w:eastAsia="Times New Roman"/>
                <w:bCs/>
                <w:sz w:val="28"/>
                <w:szCs w:val="28"/>
              </w:rPr>
            </w:pPr>
            <w:r>
              <w:rPr>
                <w:rFonts w:hint="eastAsia" w:ascii="宋体" w:hAnsi="宋体" w:cs="宋体"/>
                <w:bCs/>
                <w:sz w:val="28"/>
                <w:szCs w:val="28"/>
              </w:rPr>
              <w:t>科目满分值：</w:t>
            </w:r>
            <w:r>
              <w:rPr>
                <w:rFonts w:eastAsia="Times New Roman"/>
                <w:bCs/>
                <w:sz w:val="28"/>
                <w:szCs w:val="28"/>
              </w:rPr>
              <w:t>100</w:t>
            </w:r>
          </w:p>
        </w:tc>
      </w:tr>
      <w:tr>
        <w:tblPrEx>
          <w:tblCellMar>
            <w:top w:w="0" w:type="dxa"/>
            <w:left w:w="108" w:type="dxa"/>
            <w:bottom w:w="0" w:type="dxa"/>
            <w:right w:w="108" w:type="dxa"/>
          </w:tblCellMar>
        </w:tblPrEx>
        <w:trPr>
          <w:wBefore w:w="0" w:type="dxa"/>
          <w:trHeight w:val="520" w:hRule="atLeast"/>
          <w:jc w:val="center"/>
        </w:trPr>
        <w:tc>
          <w:tcPr>
            <w:tcW w:w="5670" w:type="dxa"/>
            <w:noWrap w:val="0"/>
            <w:vAlign w:val="top"/>
          </w:tcPr>
          <w:p>
            <w:pPr>
              <w:spacing w:after="100" w:afterAutospacing="1"/>
              <w:rPr>
                <w:rFonts w:eastAsia="Times New Roman"/>
                <w:bCs/>
                <w:sz w:val="28"/>
                <w:szCs w:val="28"/>
              </w:rPr>
            </w:pPr>
            <w:r>
              <w:rPr>
                <w:rFonts w:hint="eastAsia" w:ascii="宋体" w:hAnsi="宋体" w:cs="宋体"/>
                <w:bCs/>
                <w:sz w:val="28"/>
                <w:szCs w:val="28"/>
              </w:rPr>
              <w:t>考试科目：写作</w:t>
            </w:r>
          </w:p>
        </w:tc>
        <w:tc>
          <w:tcPr>
            <w:tcW w:w="2852" w:type="dxa"/>
            <w:noWrap w:val="0"/>
            <w:vAlign w:val="top"/>
          </w:tcPr>
          <w:p>
            <w:pPr>
              <w:spacing w:after="100" w:afterAutospacing="1"/>
              <w:rPr>
                <w:rFonts w:eastAsia="Times New Roman"/>
                <w:bCs/>
                <w:sz w:val="28"/>
                <w:szCs w:val="28"/>
              </w:rPr>
            </w:pPr>
            <w:r>
              <w:rPr>
                <w:rFonts w:hint="eastAsia" w:ascii="宋体" w:hAnsi="宋体" w:cs="宋体"/>
                <w:bCs/>
                <w:sz w:val="28"/>
                <w:szCs w:val="28"/>
              </w:rPr>
              <w:t>科目代码：</w:t>
            </w:r>
          </w:p>
        </w:tc>
      </w:tr>
      <w:tr>
        <w:tblPrEx>
          <w:tblCellMar>
            <w:top w:w="0" w:type="dxa"/>
            <w:left w:w="108" w:type="dxa"/>
            <w:bottom w:w="0" w:type="dxa"/>
            <w:right w:w="108" w:type="dxa"/>
          </w:tblCellMar>
        </w:tblPrEx>
        <w:trPr>
          <w:wBefore w:w="0" w:type="dxa"/>
          <w:trHeight w:val="520" w:hRule="atLeast"/>
          <w:jc w:val="center"/>
        </w:trPr>
        <w:tc>
          <w:tcPr>
            <w:tcW w:w="5670" w:type="dxa"/>
            <w:noWrap w:val="0"/>
            <w:vAlign w:val="top"/>
          </w:tcPr>
          <w:p>
            <w:pPr>
              <w:spacing w:after="100" w:afterAutospacing="1"/>
              <w:rPr>
                <w:rFonts w:eastAsia="Times New Roman"/>
                <w:bCs/>
                <w:sz w:val="28"/>
                <w:szCs w:val="28"/>
              </w:rPr>
            </w:pPr>
            <w:r>
              <w:rPr>
                <w:rFonts w:hint="eastAsia" w:ascii="宋体" w:hAnsi="宋体" w:cs="宋体"/>
                <w:bCs/>
                <w:sz w:val="28"/>
                <w:szCs w:val="28"/>
              </w:rPr>
              <w:t>考试方式：闭卷笔试</w:t>
            </w:r>
          </w:p>
        </w:tc>
        <w:tc>
          <w:tcPr>
            <w:tcW w:w="2852" w:type="dxa"/>
            <w:noWrap w:val="0"/>
            <w:vAlign w:val="top"/>
          </w:tcPr>
          <w:p>
            <w:pPr>
              <w:spacing w:after="100" w:afterAutospacing="1"/>
              <w:rPr>
                <w:rFonts w:eastAsia="Times New Roman"/>
                <w:bCs/>
                <w:sz w:val="28"/>
                <w:szCs w:val="28"/>
              </w:rPr>
            </w:pPr>
            <w:r>
              <w:rPr>
                <w:rFonts w:hint="eastAsia" w:ascii="宋体" w:hAnsi="宋体" w:cs="宋体"/>
                <w:bCs/>
                <w:sz w:val="28"/>
                <w:szCs w:val="28"/>
              </w:rPr>
              <w:t>考试时长：</w:t>
            </w:r>
            <w:r>
              <w:rPr>
                <w:rFonts w:eastAsia="Times New Roman"/>
                <w:bCs/>
                <w:sz w:val="28"/>
                <w:szCs w:val="28"/>
              </w:rPr>
              <w:t>180</w:t>
            </w:r>
            <w:r>
              <w:rPr>
                <w:rFonts w:hint="eastAsia" w:ascii="宋体" w:hAnsi="宋体" w:cs="宋体"/>
                <w:bCs/>
                <w:sz w:val="28"/>
                <w:szCs w:val="28"/>
              </w:rPr>
              <w:t>分钟</w:t>
            </w:r>
          </w:p>
        </w:tc>
      </w:tr>
    </w:tbl>
    <w:p>
      <w:pPr>
        <w:spacing w:line="360" w:lineRule="auto"/>
        <w:rPr>
          <w:rFonts w:eastAsia="黑体"/>
          <w:b/>
          <w:bCs/>
          <w:sz w:val="28"/>
          <w:szCs w:val="28"/>
        </w:rPr>
      </w:pPr>
      <w:r>
        <w:rPr>
          <w:rFonts w:hint="eastAsia" w:eastAsia="黑体"/>
          <w:b/>
          <w:bCs/>
          <w:sz w:val="28"/>
          <w:szCs w:val="28"/>
        </w:rPr>
        <w:t>一、科目的总体要求</w:t>
      </w:r>
    </w:p>
    <w:p>
      <w:pPr>
        <w:pStyle w:val="8"/>
        <w:pBdr>
          <w:top w:val="none" w:color="auto" w:sz="0" w:space="0"/>
          <w:left w:val="none" w:color="auto" w:sz="0" w:space="0"/>
          <w:bottom w:val="none" w:color="auto" w:sz="0" w:space="0"/>
          <w:right w:val="none" w:color="auto" w:sz="0" w:space="0"/>
        </w:pBdr>
        <w:spacing w:line="520" w:lineRule="exact"/>
        <w:ind w:firstLine="56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写作是汉语国际教育专业的基本专业素质。本科目主要考核考生对于写作基本常识的掌握和运用写作基本理论进行材料分析，进行文学创作的能力，同时考核考生对于汉语常见应用文体的理论认识和进行应用文写作的能力。</w:t>
      </w:r>
    </w:p>
    <w:p>
      <w:pPr>
        <w:spacing w:line="360" w:lineRule="auto"/>
        <w:rPr>
          <w:rFonts w:eastAsia="黑体"/>
          <w:b/>
          <w:sz w:val="28"/>
          <w:szCs w:val="28"/>
        </w:rPr>
      </w:pPr>
      <w:r>
        <w:rPr>
          <w:rFonts w:hint="eastAsia" w:eastAsia="黑体"/>
          <w:b/>
          <w:sz w:val="28"/>
          <w:szCs w:val="28"/>
        </w:rPr>
        <w:t>二、考核内容与考核要求</w:t>
      </w:r>
    </w:p>
    <w:p>
      <w:pPr>
        <w:pStyle w:val="2"/>
        <w:ind w:firstLine="570"/>
        <w:rPr>
          <w:rFonts w:eastAsia="仿宋_GB2312"/>
          <w:sz w:val="28"/>
          <w:szCs w:val="28"/>
          <w:u w:val="none" w:color="000000"/>
        </w:rPr>
      </w:pPr>
      <w:r>
        <w:rPr>
          <w:rFonts w:eastAsia="仿宋_GB2312"/>
          <w:sz w:val="28"/>
          <w:szCs w:val="28"/>
          <w:u w:val="none" w:color="000000"/>
        </w:rPr>
        <w:t>主要的考核内容是</w:t>
      </w:r>
      <w:r>
        <w:rPr>
          <w:rFonts w:hint="eastAsia" w:eastAsia="仿宋_GB2312"/>
          <w:sz w:val="28"/>
          <w:szCs w:val="28"/>
          <w:u w:val="none" w:color="000000"/>
        </w:rPr>
        <w:t>：</w:t>
      </w:r>
    </w:p>
    <w:p>
      <w:pPr>
        <w:pStyle w:val="2"/>
        <w:ind w:left="570"/>
        <w:rPr>
          <w:rFonts w:eastAsia="仿宋_GB2312"/>
          <w:sz w:val="28"/>
          <w:szCs w:val="28"/>
          <w:u w:val="none" w:color="000000"/>
        </w:rPr>
      </w:pPr>
      <w:r>
        <w:rPr>
          <w:rFonts w:hint="eastAsia" w:eastAsia="仿宋_GB2312"/>
          <w:sz w:val="28"/>
          <w:szCs w:val="28"/>
          <w:u w:val="none" w:color="000000"/>
        </w:rPr>
        <w:t>1.</w:t>
      </w:r>
      <w:r>
        <w:rPr>
          <w:rFonts w:eastAsia="仿宋_GB2312"/>
          <w:sz w:val="28"/>
          <w:szCs w:val="28"/>
          <w:u w:val="none" w:color="000000"/>
        </w:rPr>
        <w:t>写作的主客体</w:t>
      </w:r>
      <w:r>
        <w:rPr>
          <w:rFonts w:hint="eastAsia" w:eastAsia="仿宋_GB2312"/>
          <w:sz w:val="28"/>
          <w:szCs w:val="28"/>
          <w:u w:val="none" w:color="000000"/>
        </w:rPr>
        <w:t>、</w:t>
      </w:r>
      <w:r>
        <w:rPr>
          <w:rFonts w:eastAsia="仿宋_GB2312"/>
          <w:sz w:val="28"/>
          <w:szCs w:val="28"/>
          <w:u w:val="none" w:color="000000"/>
        </w:rPr>
        <w:t>载体</w:t>
      </w:r>
      <w:r>
        <w:rPr>
          <w:rFonts w:hint="eastAsia" w:eastAsia="仿宋_GB2312"/>
          <w:sz w:val="28"/>
          <w:szCs w:val="28"/>
          <w:u w:val="none" w:color="000000"/>
        </w:rPr>
        <w:t>、</w:t>
      </w:r>
      <w:r>
        <w:rPr>
          <w:rFonts w:eastAsia="仿宋_GB2312"/>
          <w:sz w:val="28"/>
          <w:szCs w:val="28"/>
          <w:u w:val="none" w:color="000000"/>
        </w:rPr>
        <w:t>受体的特征及相互关系</w:t>
      </w:r>
    </w:p>
    <w:p>
      <w:pPr>
        <w:pStyle w:val="2"/>
        <w:ind w:left="570"/>
        <w:rPr>
          <w:rFonts w:eastAsia="仿宋_GB2312"/>
          <w:sz w:val="28"/>
          <w:szCs w:val="28"/>
          <w:u w:val="none" w:color="000000"/>
        </w:rPr>
      </w:pPr>
      <w:r>
        <w:rPr>
          <w:rFonts w:hint="eastAsia" w:eastAsia="仿宋_GB2312"/>
          <w:sz w:val="28"/>
          <w:szCs w:val="28"/>
          <w:u w:val="none" w:color="000000"/>
        </w:rPr>
        <w:t>2.</w:t>
      </w:r>
      <w:r>
        <w:rPr>
          <w:rFonts w:eastAsia="仿宋_GB2312"/>
          <w:sz w:val="28"/>
          <w:szCs w:val="28"/>
          <w:u w:val="none" w:color="000000"/>
        </w:rPr>
        <w:t>写作的主要特性及作用</w:t>
      </w:r>
    </w:p>
    <w:p>
      <w:pPr>
        <w:pStyle w:val="2"/>
        <w:ind w:left="570"/>
        <w:rPr>
          <w:rFonts w:eastAsia="仿宋_GB2312"/>
          <w:sz w:val="28"/>
          <w:szCs w:val="28"/>
          <w:u w:val="none" w:color="000000"/>
        </w:rPr>
      </w:pPr>
      <w:r>
        <w:rPr>
          <w:rFonts w:hint="eastAsia" w:eastAsia="仿宋_GB2312"/>
          <w:sz w:val="28"/>
          <w:szCs w:val="28"/>
          <w:u w:val="none" w:color="000000"/>
        </w:rPr>
        <w:t>3.</w:t>
      </w:r>
      <w:r>
        <w:rPr>
          <w:rFonts w:eastAsia="仿宋_GB2312"/>
          <w:sz w:val="28"/>
          <w:szCs w:val="28"/>
          <w:u w:val="none" w:color="000000"/>
        </w:rPr>
        <w:t>写作的行为过程理论</w:t>
      </w:r>
    </w:p>
    <w:p>
      <w:pPr>
        <w:pStyle w:val="2"/>
        <w:ind w:left="570"/>
        <w:rPr>
          <w:rFonts w:eastAsia="仿宋_GB2312"/>
          <w:sz w:val="28"/>
          <w:szCs w:val="28"/>
          <w:u w:val="none" w:color="000000"/>
        </w:rPr>
      </w:pPr>
      <w:r>
        <w:rPr>
          <w:rFonts w:hint="eastAsia" w:eastAsia="仿宋_GB2312"/>
          <w:sz w:val="28"/>
          <w:szCs w:val="28"/>
          <w:u w:val="none" w:color="000000"/>
        </w:rPr>
        <w:t>4.常见的写作表达方式的框架建构</w:t>
      </w:r>
    </w:p>
    <w:p>
      <w:pPr>
        <w:pStyle w:val="2"/>
        <w:ind w:left="570"/>
        <w:rPr>
          <w:rFonts w:hint="eastAsia" w:eastAsia="仿宋_GB2312"/>
          <w:sz w:val="28"/>
          <w:szCs w:val="28"/>
          <w:u w:val="none" w:color="000000"/>
        </w:rPr>
      </w:pPr>
      <w:r>
        <w:rPr>
          <w:rFonts w:hint="eastAsia" w:eastAsia="仿宋_GB2312"/>
          <w:sz w:val="28"/>
          <w:szCs w:val="28"/>
          <w:u w:val="none" w:color="000000"/>
        </w:rPr>
        <w:t>5.</w:t>
      </w:r>
      <w:r>
        <w:rPr>
          <w:rFonts w:eastAsia="仿宋_GB2312"/>
          <w:sz w:val="28"/>
          <w:szCs w:val="28"/>
          <w:u w:val="none" w:color="000000"/>
        </w:rPr>
        <w:t>常见应用文体的基本特点</w:t>
      </w:r>
      <w:r>
        <w:rPr>
          <w:rFonts w:hint="eastAsia" w:eastAsia="仿宋_GB2312"/>
          <w:sz w:val="28"/>
          <w:szCs w:val="28"/>
          <w:u w:val="none" w:color="000000"/>
        </w:rPr>
        <w:t>，</w:t>
      </w:r>
      <w:r>
        <w:rPr>
          <w:rFonts w:eastAsia="仿宋_GB2312"/>
          <w:sz w:val="28"/>
          <w:szCs w:val="28"/>
          <w:u w:val="none" w:color="000000"/>
        </w:rPr>
        <w:t>如公文</w:t>
      </w:r>
      <w:r>
        <w:rPr>
          <w:rFonts w:hint="eastAsia" w:eastAsia="仿宋_GB2312"/>
          <w:sz w:val="28"/>
          <w:szCs w:val="28"/>
          <w:u w:val="none" w:color="000000"/>
        </w:rPr>
        <w:t>、学术论文、</w:t>
      </w:r>
      <w:r>
        <w:rPr>
          <w:rFonts w:eastAsia="仿宋_GB2312"/>
          <w:sz w:val="28"/>
          <w:szCs w:val="28"/>
          <w:u w:val="none" w:color="000000"/>
        </w:rPr>
        <w:t>新闻文体</w:t>
      </w:r>
      <w:r>
        <w:rPr>
          <w:rFonts w:hint="eastAsia" w:eastAsia="仿宋_GB2312"/>
          <w:sz w:val="28"/>
          <w:szCs w:val="28"/>
          <w:u w:val="none" w:color="000000"/>
        </w:rPr>
        <w:t>等</w:t>
      </w:r>
    </w:p>
    <w:p>
      <w:pPr>
        <w:pStyle w:val="2"/>
        <w:ind w:left="570"/>
        <w:rPr>
          <w:rFonts w:hint="eastAsia" w:eastAsia="仿宋_GB2312"/>
          <w:sz w:val="28"/>
          <w:szCs w:val="28"/>
          <w:u w:val="none" w:color="000000"/>
        </w:rPr>
      </w:pPr>
      <w:r>
        <w:rPr>
          <w:rFonts w:hint="eastAsia" w:eastAsia="仿宋_GB2312"/>
          <w:sz w:val="28"/>
          <w:szCs w:val="28"/>
          <w:u w:val="none" w:color="000000"/>
        </w:rPr>
        <w:t>6.写作行为过程的动态递变理论</w:t>
      </w:r>
    </w:p>
    <w:p>
      <w:pPr>
        <w:pStyle w:val="2"/>
        <w:ind w:left="570"/>
        <w:rPr>
          <w:rFonts w:hint="eastAsia" w:eastAsia="仿宋_GB2312"/>
          <w:sz w:val="28"/>
          <w:szCs w:val="28"/>
          <w:u w:val="none" w:color="000000"/>
        </w:rPr>
      </w:pPr>
      <w:r>
        <w:rPr>
          <w:rFonts w:hint="eastAsia" w:eastAsia="仿宋_GB2312"/>
          <w:sz w:val="28"/>
          <w:szCs w:val="28"/>
          <w:u w:val="none" w:color="000000"/>
        </w:rPr>
        <w:t>7.常用写作表达方式与技法的特点与要求</w:t>
      </w:r>
    </w:p>
    <w:p>
      <w:pPr>
        <w:pStyle w:val="2"/>
        <w:ind w:left="570"/>
        <w:rPr>
          <w:rFonts w:hint="eastAsia" w:eastAsia="仿宋_GB2312"/>
          <w:sz w:val="28"/>
          <w:szCs w:val="28"/>
          <w:u w:val="none" w:color="000000"/>
        </w:rPr>
      </w:pPr>
      <w:r>
        <w:rPr>
          <w:rFonts w:hint="eastAsia" w:eastAsia="仿宋_GB2312"/>
          <w:sz w:val="28"/>
          <w:szCs w:val="28"/>
          <w:u w:val="none" w:color="000000"/>
        </w:rPr>
        <w:t>8.常用文体的特点与写作要求（法律文体、文学文体、理论文体）。</w:t>
      </w:r>
    </w:p>
    <w:p>
      <w:pPr>
        <w:pStyle w:val="2"/>
        <w:rPr>
          <w:rFonts w:eastAsia="黑体"/>
          <w:b/>
          <w:sz w:val="28"/>
          <w:szCs w:val="28"/>
        </w:rPr>
      </w:pPr>
      <w:r>
        <w:rPr>
          <w:rFonts w:hint="eastAsia" w:eastAsia="黑体"/>
          <w:b/>
          <w:sz w:val="28"/>
          <w:szCs w:val="28"/>
        </w:rPr>
        <w:t>三、题型结构</w:t>
      </w:r>
    </w:p>
    <w:p>
      <w:pPr>
        <w:spacing w:line="360" w:lineRule="auto"/>
        <w:ind w:firstLine="560" w:firstLineChars="200"/>
        <w:rPr>
          <w:rFonts w:hint="eastAsia" w:eastAsia="仿宋_GB2312"/>
          <w:sz w:val="28"/>
          <w:szCs w:val="28"/>
          <w:u w:val="none" w:color="000000"/>
        </w:rPr>
      </w:pPr>
      <w:r>
        <w:rPr>
          <w:rFonts w:hint="eastAsia" w:eastAsia="仿宋_GB2312"/>
          <w:sz w:val="28"/>
          <w:szCs w:val="28"/>
          <w:u w:val="none" w:color="000000"/>
        </w:rPr>
        <w:t>本考试采用主观试题的形式，包含简答题、材料写作、作文题等。</w:t>
      </w:r>
      <w:r>
        <w:rPr>
          <w:rFonts w:eastAsia="仿宋_GB2312"/>
          <w:sz w:val="28"/>
          <w:szCs w:val="28"/>
          <w:u w:val="none" w:color="000000"/>
        </w:rPr>
        <w:t>题型主要考察学生</w:t>
      </w:r>
      <w:r>
        <w:rPr>
          <w:rFonts w:hint="eastAsia" w:eastAsia="仿宋_GB2312"/>
          <w:sz w:val="28"/>
          <w:szCs w:val="28"/>
          <w:u w:val="none" w:color="000000"/>
        </w:rPr>
        <w:t>对于</w:t>
      </w:r>
      <w:r>
        <w:rPr>
          <w:rFonts w:eastAsia="仿宋_GB2312"/>
          <w:sz w:val="28"/>
          <w:szCs w:val="28"/>
          <w:u w:val="none" w:color="000000"/>
        </w:rPr>
        <w:t>材料的分析能力</w:t>
      </w:r>
      <w:r>
        <w:rPr>
          <w:rFonts w:hint="eastAsia" w:eastAsia="仿宋_GB2312"/>
          <w:sz w:val="28"/>
          <w:szCs w:val="28"/>
          <w:u w:val="none" w:color="000000"/>
        </w:rPr>
        <w:t>，</w:t>
      </w:r>
      <w:r>
        <w:rPr>
          <w:rFonts w:eastAsia="仿宋_GB2312"/>
          <w:sz w:val="28"/>
          <w:szCs w:val="28"/>
          <w:u w:val="none" w:color="000000"/>
        </w:rPr>
        <w:t>运用材料写作的能力以及掌握不同应用文体进行写作的能力</w:t>
      </w:r>
      <w:r>
        <w:rPr>
          <w:rFonts w:hint="eastAsia" w:eastAsia="仿宋_GB2312"/>
          <w:sz w:val="28"/>
          <w:szCs w:val="28"/>
          <w:u w:val="none" w:color="000000"/>
        </w:rPr>
        <w:t>。</w:t>
      </w:r>
    </w:p>
    <w:sectPr>
      <w:pgSz w:w="11906" w:h="16838"/>
      <w:pgMar w:top="1440" w:right="1644" w:bottom="156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F7FFAFFF" w:usb1="E9DFFFFF" w:usb2="0000003F" w:usb3="00000000" w:csb0="003F01FF" w:csb1="00000000"/>
  </w:font>
  <w:font w:name="方正小标宋简体">
    <w:altName w:val="微软雅黑"/>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modern"/>
    <w:pitch w:val="default"/>
    <w:sig w:usb0="00000000"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EF"/>
    <w:rsid w:val="00041C1A"/>
    <w:rsid w:val="00042349"/>
    <w:rsid w:val="0009776E"/>
    <w:rsid w:val="000A757E"/>
    <w:rsid w:val="001C0635"/>
    <w:rsid w:val="002806D5"/>
    <w:rsid w:val="003A1BD3"/>
    <w:rsid w:val="00416B8E"/>
    <w:rsid w:val="00480D77"/>
    <w:rsid w:val="004A37FA"/>
    <w:rsid w:val="004F44B2"/>
    <w:rsid w:val="005631A0"/>
    <w:rsid w:val="006079A5"/>
    <w:rsid w:val="0068410D"/>
    <w:rsid w:val="007437EF"/>
    <w:rsid w:val="007B6F99"/>
    <w:rsid w:val="0080649D"/>
    <w:rsid w:val="0081547B"/>
    <w:rsid w:val="008756F4"/>
    <w:rsid w:val="00925B12"/>
    <w:rsid w:val="00960595"/>
    <w:rsid w:val="009A3728"/>
    <w:rsid w:val="00A5505A"/>
    <w:rsid w:val="00A96BBC"/>
    <w:rsid w:val="00B0216F"/>
    <w:rsid w:val="00B83C59"/>
    <w:rsid w:val="00B94AA5"/>
    <w:rsid w:val="00BF0057"/>
    <w:rsid w:val="00C40D8A"/>
    <w:rsid w:val="00C90C04"/>
    <w:rsid w:val="00E136DC"/>
    <w:rsid w:val="00F730A2"/>
    <w:rsid w:val="0E430A8E"/>
    <w:rsid w:val="2E8C4565"/>
    <w:rsid w:val="32934E91"/>
    <w:rsid w:val="483069CD"/>
    <w:rsid w:val="6A3F5035"/>
    <w:rsid w:val="729563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link w:val="7"/>
    <w:uiPriority w:val="0"/>
    <w:pPr>
      <w:spacing w:line="360" w:lineRule="auto"/>
    </w:pPr>
    <w:rPr>
      <w:sz w:val="24"/>
      <w:szCs w:val="20"/>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文本 Char"/>
    <w:link w:val="2"/>
    <w:locked/>
    <w:uiPriority w:val="0"/>
    <w:rPr>
      <w:rFonts w:eastAsia="宋体"/>
      <w:kern w:val="2"/>
      <w:sz w:val="24"/>
      <w:lang w:val="en-US" w:eastAsia="zh-CN" w:bidi="ar-SA"/>
    </w:rPr>
  </w:style>
  <w:style w:type="paragraph" w:customStyle="1" w:styleId="8">
    <w:name w:val="正文 A"/>
    <w:uiPriority w:val="0"/>
    <w:pPr>
      <w:widowControl w:val="0"/>
      <w:pBdr>
        <w:top w:val="none" w:color="FFFFFF" w:sz="0" w:space="31"/>
        <w:left w:val="none" w:color="FFFFFF" w:sz="0" w:space="31"/>
        <w:bottom w:val="none" w:color="FFFFFF" w:sz="0" w:space="31"/>
        <w:right w:val="none" w:color="FFFFFF" w:sz="0" w:space="31"/>
      </w:pBdr>
      <w:jc w:val="both"/>
    </w:pPr>
    <w:rPr>
      <w:rFonts w:ascii="等线" w:hAnsi="Arial Unicode MS" w:eastAsia="Times New Roman" w:cs="Arial Unicode MS"/>
      <w:color w:val="000000"/>
      <w:kern w:val="2"/>
      <w:sz w:val="21"/>
      <w:szCs w:val="21"/>
      <w:u w:val="none" w:color="000000"/>
      <w:lang w:val="en-US" w:eastAsia="zh-CN" w:bidi="ar-SA"/>
    </w:rPr>
  </w:style>
  <w:style w:type="character" w:customStyle="1" w:styleId="9">
    <w:name w:val="页眉 Char"/>
    <w:link w:val="4"/>
    <w:uiPriority w:val="0"/>
    <w:rPr>
      <w:kern w:val="2"/>
      <w:sz w:val="18"/>
      <w:szCs w:val="18"/>
    </w:rPr>
  </w:style>
  <w:style w:type="character" w:customStyle="1" w:styleId="10">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68</Words>
  <Characters>390</Characters>
  <Lines>3</Lines>
  <Paragraphs>1</Paragraphs>
  <TotalTime>0</TotalTime>
  <ScaleCrop>false</ScaleCrop>
  <LinksUpToDate>false</LinksUpToDate>
  <CharactersWithSpaces>457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2020-01-16T02:41:00Z</dcterms:created>
  <dc:creator>Sky123.Org</dc:creator>
  <cp:lastModifiedBy>vertesyuan</cp:lastModifiedBy>
  <dcterms:modified xsi:type="dcterms:W3CDTF">2024-05-29T04:40:49Z</dcterms:modified>
  <dc:title> 2020 年硕士研究生入学考试自命题科目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C9A01AD7342A4C4380A049A4BAD62C63_13</vt:lpwstr>
  </property>
</Properties>
</file>