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大连海事大学硕士研究生入学考试大纲</w:t>
      </w:r>
    </w:p>
    <w:p>
      <w:pPr>
        <w:contextualSpacing/>
        <w:rPr>
          <w:rFonts w:hint="eastAsia"/>
          <w:bCs/>
          <w:sz w:val="21"/>
          <w:szCs w:val="21"/>
        </w:rPr>
      </w:pPr>
    </w:p>
    <w:p>
      <w:pPr>
        <w:contextualSpacing/>
        <w:rPr>
          <w:bCs/>
          <w:sz w:val="21"/>
          <w:szCs w:val="21"/>
        </w:rPr>
      </w:pPr>
      <w:r>
        <w:rPr>
          <w:rFonts w:hint="eastAsia"/>
          <w:b/>
          <w:sz w:val="21"/>
          <w:szCs w:val="21"/>
        </w:rPr>
        <w:t>考试科目：</w:t>
      </w:r>
      <w:r>
        <w:rPr>
          <w:rFonts w:hint="eastAsia"/>
          <w:bCs/>
          <w:sz w:val="21"/>
          <w:szCs w:val="21"/>
        </w:rPr>
        <w:t>中国通史（1</w:t>
      </w:r>
      <w:r>
        <w:rPr>
          <w:bCs/>
          <w:sz w:val="21"/>
          <w:szCs w:val="21"/>
        </w:rPr>
        <w:t>840</w:t>
      </w:r>
      <w:r>
        <w:rPr>
          <w:rFonts w:hint="eastAsia"/>
          <w:bCs/>
          <w:sz w:val="21"/>
          <w:szCs w:val="21"/>
        </w:rPr>
        <w:t xml:space="preserve">年以前） </w:t>
      </w:r>
    </w:p>
    <w:p>
      <w:pPr>
        <w:contextualSpacing/>
        <w:rPr>
          <w:rFonts w:hint="eastAsia"/>
          <w:bCs/>
          <w:sz w:val="21"/>
          <w:szCs w:val="21"/>
        </w:rPr>
      </w:pP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一、中国原始社会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考试内容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母系氏族公社、父系氏族公社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考试要求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1．了解中国历史是怎样开端的。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2．掌握氏族是怎样形成的，母系氏族在什么条件下过渡到父系氏族，以及两个阶段的各自历史特点；掌握丰富的史前文化类型和特点等。</w:t>
      </w:r>
    </w:p>
    <w:p>
      <w:pPr>
        <w:contextualSpacing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二、夏、商时期</w:t>
      </w:r>
    </w:p>
    <w:p>
      <w:pPr>
        <w:contextualSpacing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考试内容</w:t>
      </w:r>
    </w:p>
    <w:p>
      <w:pPr>
        <w:contextualSpacing/>
        <w:rPr>
          <w:bCs/>
          <w:sz w:val="21"/>
          <w:szCs w:val="21"/>
        </w:rPr>
      </w:pPr>
      <w:r>
        <w:rPr>
          <w:bCs/>
          <w:sz w:val="21"/>
          <w:szCs w:val="21"/>
        </w:rPr>
        <w:t>夏商时期奴隶制国家的建立和发展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考试要求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1．了解我国夏朝、商朝的建立、发展和衰亡的历史。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2．掌握夏朝、商朝的统治区域，夏朝、商朝的建立者和覆亡者，盘庚迁殷，商朝的继承制度，国家机构，内外服制度，商人的信仰。</w:t>
      </w:r>
    </w:p>
    <w:p>
      <w:pPr>
        <w:contextualSpacing/>
        <w:rPr>
          <w:bCs/>
          <w:sz w:val="21"/>
          <w:szCs w:val="21"/>
        </w:rPr>
      </w:pPr>
      <w:r>
        <w:rPr>
          <w:rFonts w:hint="eastAsia"/>
          <w:b/>
          <w:sz w:val="21"/>
          <w:szCs w:val="21"/>
        </w:rPr>
        <w:t>三、西周时期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考试内容</w:t>
      </w:r>
    </w:p>
    <w:p>
      <w:pPr>
        <w:contextualSpacing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西周奴隶社会的进一步发展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考试要求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1．了解西周的建立、发展及衰亡的历史。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2．掌握周初的分封、宗法、礼制的内容和作用。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四、春秋时期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考试内容</w:t>
      </w:r>
    </w:p>
    <w:p>
      <w:pPr>
        <w:contextualSpacing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春秋时期奴隶社会的瓦解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考试要求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1．了解春秋争霸产生的历史条件、争霸口号“尊王攘夷”的内涵以及争霸的历史影响；这一时期变革的经济基础，井田制的崩溃及土地私有制的出现。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2．掌握春秋五霸，城濮大战，管仲改革，孔子和老子的思想内容和评价。</w:t>
      </w:r>
    </w:p>
    <w:p>
      <w:pPr>
        <w:contextualSpacing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五、战国时期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考试内容</w:t>
      </w:r>
    </w:p>
    <w:p>
      <w:pPr>
        <w:contextualSpacing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战国时期封建制度的确立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考试要求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1．了解战国时期是封建制的确立阶段。秦国商鞅变法为代表的各国变法的内容、性质以及对封建制最终确立的作用。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2．掌握七国之间的政治、军事争夺及秦完成全国统一。百家争鸣产生的历史背景。围魏救赵、马陵之战、合纵和连横，长平之战，儒墨道法四家学说与价值。</w:t>
      </w:r>
    </w:p>
    <w:p>
      <w:pPr>
        <w:contextualSpacing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六、秦朝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考试内容</w:t>
      </w:r>
    </w:p>
    <w:p>
      <w:pPr>
        <w:contextualSpacing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秦帝国的建立和秦末农民起义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考试要求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1．了解秦是我国历史上第一个统一的封建王朝、统一的多民族国家。秦统一后，专制主义中央集权制的确立。秦末陈胜、吴广起义，是我国历史上第一次大规模的农民起义。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2．掌握秦制的内容和影响。全面评价秦始皇嬴政。分析项羽、刘邦在楚汉之争成功与失败的原因。焚书坑儒，巨鹿之战。</w:t>
      </w:r>
    </w:p>
    <w:p>
      <w:pPr>
        <w:contextualSpacing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七、西汉时期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考试内容</w:t>
      </w:r>
    </w:p>
    <w:p>
      <w:pPr>
        <w:contextualSpacing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西汉统一多民族封建国家的发展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考试要求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1．了解西汉“黄老政治”的实质及其客观作用，西汉中央与地方王国之间的斗争，绿林赤眉大起义的过程和影响。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2．掌握汉武帝时西汉盛世的内容，对汉武帝作评价。丝绸之路的形成及影响。分析王莽改制的出现及其失败原因。</w:t>
      </w:r>
    </w:p>
    <w:p>
      <w:pPr>
        <w:contextualSpacing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八、东汉时期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考试内容</w:t>
      </w:r>
    </w:p>
    <w:p>
      <w:pPr>
        <w:contextualSpacing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东汉中央集权国家由统一走向分裂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考试要求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1．了解东汉民族关系与对外关系。大地主田庄出现的原因和影响。黄巾大起义的历史特征及其失败原因。张衡与浑天仪，华佗，张仲景，汉赋，今经古文之争。</w:t>
      </w:r>
    </w:p>
    <w:p>
      <w:pPr>
        <w:contextualSpacing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2．掌握东汉外戚、宦官交替执政局面的出现的原因和影响。党锢事件。司马迁与《史记》，班固与《汉书》。</w:t>
      </w:r>
    </w:p>
    <w:p>
      <w:pPr>
        <w:contextualSpacing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九、三国、西晋时期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考试内容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三国鼎立、西晋的短暂统一与崩溃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考试要求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1．了解三国、西晋的建立发展和衰亡的历史。曹操、诸葛亮等历史人物的评价。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2．掌握官渡之战、赤壁之战，九品中正制的内容和作用。</w:t>
      </w:r>
    </w:p>
    <w:p>
      <w:pPr>
        <w:contextualSpacing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十、十六国、东晋时期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考试内容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十六国和东晋的基本情况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考试要求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1．了解东晋的建立、发展和衰亡的历史，十六国的基本情况，前秦统一北方。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2．掌握门阀世族这一集团的形成及其所带来的历史影响；王与马共天下，淝水之战。</w:t>
      </w:r>
    </w:p>
    <w:p>
      <w:pPr>
        <w:contextualSpacing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十一、南朝、北朝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考试内容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南北朝对峙局面的形成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考试要求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1．了解南朝的更替，北魏的建立、发展和衰亡的历史。文心雕龙，水经注，齐民要术，民歌。玄学的产生、阶段和主要思想。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2．掌握北魏时期孝文改制的原因、内容、性质与历史影响，南朝对江南经济的开发。</w:t>
      </w:r>
    </w:p>
    <w:p>
      <w:pPr>
        <w:contextualSpacing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十二、隋朝</w:t>
      </w:r>
    </w:p>
    <w:p>
      <w:pPr>
        <w:contextualSpacing/>
        <w:rPr>
          <w:bCs/>
          <w:sz w:val="21"/>
          <w:szCs w:val="21"/>
        </w:rPr>
      </w:pPr>
      <w:r>
        <w:rPr>
          <w:rFonts w:hint="eastAsia"/>
          <w:b/>
          <w:sz w:val="21"/>
          <w:szCs w:val="21"/>
        </w:rPr>
        <w:t>考试内容</w:t>
      </w:r>
    </w:p>
    <w:p>
      <w:pPr>
        <w:contextualSpacing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统一帝国的再建和社会经济的发展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考试要求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1．探求隋统一全国的历史条件及其重大意义。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2．掌握隋朝巩固统一的各项措施，以及隋朝社会经济的重大发展。三省六部制的雏形，开皇律，科举制。</w:t>
      </w:r>
    </w:p>
    <w:p>
      <w:pPr>
        <w:contextualSpacing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十三、唐朝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考试内容</w:t>
      </w:r>
    </w:p>
    <w:p>
      <w:pPr>
        <w:contextualSpacing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唐代统一多民族国家的繁荣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考试要求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1．了解唐王朝繁荣昌盛的原因和具体内容。安史之乱是唐朝由盛到衰的转折点。对唐太宗、武则天的评价。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2．掌握贞观之治，开元盛世，藩镇割据，三省六部制，中书门下的执掌及变迁，租庸调制，安史之乱，两税法，科举制度的内容和作用，史通，古文运动，李白、杜甫、王维的成就及代表作，书画流派。</w:t>
      </w:r>
    </w:p>
    <w:p>
      <w:pPr>
        <w:contextualSpacing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十四、五代十国、辽、北宋、西夏时期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考试内容</w:t>
      </w:r>
    </w:p>
    <w:p>
      <w:pPr>
        <w:contextualSpacing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五代十国和契丹的兴起、北宋与辽、西夏及其他边疆各族的关系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考试要求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1．了解五代十国局面形成，辽、北宋、西夏的建立、发展和衰亡的历史。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2．掌握后周柴荣的改革，陈桥兵变，杯酒释兵权，南北面官制，澶渊之盟，北宋加强中央集权的措施，王安石变法的内容和作用，靖康之变，主户，客户，宋词的发展。</w:t>
      </w:r>
    </w:p>
    <w:p>
      <w:pPr>
        <w:contextualSpacing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十五、金、南宋时期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考试内容</w:t>
      </w:r>
    </w:p>
    <w:p>
      <w:pPr>
        <w:contextualSpacing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金朝的建立、南宋的建立与宋金和战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考试要求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1．了解女真族兴起和金朝的建立。南宋的建立及其初期的抗金斗争。对岳飞进行评价。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2．掌握绍兴和议，猛安谋克制，全国经济重心南移。理学的产生和集大成，三大发明，梦溪笔谈，瘦金体，资治通鉴。</w:t>
      </w:r>
    </w:p>
    <w:p>
      <w:pPr>
        <w:contextualSpacing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十六、元朝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考试内容</w:t>
      </w:r>
    </w:p>
    <w:p>
      <w:pPr>
        <w:contextualSpacing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元朝的大一统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考试要求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1．了解蒙古兴起与蒙古国的建立。蒙古国西征与灭亡西夏。蒙古联宋灭金。元朝的建立和灭亡南宋。郭守敬与《授时历》，农桑辑要，马可波罗。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2．掌握成吉思汗，忽必烈，四大汗国，行省制度，四等人制度的内容和作用，元朝灭亡的原因。</w:t>
      </w:r>
    </w:p>
    <w:p>
      <w:pPr>
        <w:contextualSpacing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十七、明朝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考试内容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明代君主专制制度的加强和资本主义萌芽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考试要求</w:t>
      </w:r>
    </w:p>
    <w:p>
      <w:pPr>
        <w:contextualSpacing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1．了解明朝的建立，宦官专政局面的形成、表现及后果。明末农民大起义爆发、失败的原因和明朝的灭亡。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2．了解明朝专制主义中央集权政治高度发展的原因和表现。内阁制度的形成与作用、实质，张居正改革的内容和作用。土木之变，靖难之役，永乐大典，心学。</w:t>
      </w:r>
    </w:p>
    <w:p>
      <w:pPr>
        <w:contextualSpacing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十八、清朝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考试内容</w:t>
      </w:r>
    </w:p>
    <w:p>
      <w:pPr>
        <w:contextualSpacing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清代统一多民族国家的進一步发展</w:t>
      </w:r>
    </w:p>
    <w:p>
      <w:pPr>
        <w:contextualSpacing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考试要求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1．了解清朝的建立，清朝进一步巩固统一的多民族封建国家的措施，康乾盛世产生的原因、表现和影响，乾隆后期及嘉庆、道光时期的腐败统治，康熙的评价。</w:t>
      </w:r>
    </w:p>
    <w:p>
      <w:pPr>
        <w:contextualSpacing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2．掌握八旗制度，改土归流，督抚制度，摊丁入亩，地丁银，四库全书，乾嘉学派；四大小说，古今图书集成。黄宗羲、顾炎武、王夫之及其学说。</w:t>
      </w:r>
    </w:p>
    <w:p>
      <w:pPr>
        <w:contextualSpacing/>
        <w:rPr>
          <w:rFonts w:hint="eastAsia"/>
          <w:bCs/>
          <w:sz w:val="21"/>
          <w:szCs w:val="21"/>
        </w:rPr>
      </w:pPr>
    </w:p>
    <w:p>
      <w:pPr>
        <w:contextualSpacing/>
        <w:rPr>
          <w:rFonts w:hint="eastAsia"/>
          <w:b/>
          <w:kern w:val="2"/>
          <w:sz w:val="21"/>
          <w:szCs w:val="21"/>
        </w:rPr>
      </w:pPr>
      <w:r>
        <w:rPr>
          <w:rFonts w:hint="eastAsia"/>
          <w:b/>
          <w:sz w:val="21"/>
          <w:szCs w:val="21"/>
        </w:rPr>
        <w:t>参考书目：</w:t>
      </w:r>
    </w:p>
    <w:p>
      <w:pPr>
        <w:contextualSpacing/>
        <w:rPr>
          <w:rFonts w:hint="eastAsia"/>
          <w:bCs/>
          <w:kern w:val="2"/>
          <w:sz w:val="21"/>
          <w:szCs w:val="21"/>
        </w:rPr>
      </w:pPr>
      <w:r>
        <w:rPr>
          <w:rFonts w:hint="eastAsia"/>
          <w:bCs/>
          <w:kern w:val="2"/>
          <w:sz w:val="21"/>
          <w:szCs w:val="21"/>
        </w:rPr>
        <w:t>1.</w:t>
      </w:r>
      <w:r>
        <w:rPr>
          <w:bCs/>
          <w:kern w:val="2"/>
          <w:sz w:val="21"/>
          <w:szCs w:val="21"/>
        </w:rPr>
        <w:t>《中国史纲要》增订本，翦伯赞主编</w:t>
      </w:r>
      <w:r>
        <w:rPr>
          <w:rFonts w:hint="eastAsia"/>
          <w:bCs/>
          <w:kern w:val="2"/>
          <w:sz w:val="21"/>
          <w:szCs w:val="21"/>
        </w:rPr>
        <w:t>，</w:t>
      </w:r>
      <w:r>
        <w:rPr>
          <w:bCs/>
          <w:kern w:val="2"/>
          <w:sz w:val="21"/>
          <w:szCs w:val="21"/>
        </w:rPr>
        <w:t>北京大学出版社</w:t>
      </w:r>
      <w:r>
        <w:rPr>
          <w:rFonts w:hint="eastAsia"/>
          <w:bCs/>
          <w:kern w:val="2"/>
          <w:sz w:val="21"/>
          <w:szCs w:val="21"/>
        </w:rPr>
        <w:t>。</w:t>
      </w:r>
    </w:p>
    <w:p>
      <w:pPr>
        <w:contextualSpacing/>
        <w:rPr>
          <w:rFonts w:hint="eastAsia"/>
          <w:bCs/>
          <w:sz w:val="21"/>
          <w:szCs w:val="21"/>
        </w:rPr>
      </w:pPr>
      <w:r>
        <w:rPr>
          <w:rFonts w:hint="eastAsia"/>
          <w:bCs/>
          <w:kern w:val="2"/>
          <w:sz w:val="21"/>
          <w:szCs w:val="21"/>
        </w:rPr>
        <w:t>2.</w:t>
      </w:r>
      <w:r>
        <w:rPr>
          <w:bCs/>
          <w:kern w:val="2"/>
          <w:sz w:val="21"/>
          <w:szCs w:val="21"/>
        </w:rPr>
        <w:t>《中国古代史》(上下册) ，朱绍侯主编，福建人民出版社</w:t>
      </w:r>
      <w:r>
        <w:rPr>
          <w:rFonts w:hint="eastAsia"/>
          <w:bCs/>
          <w:sz w:val="21"/>
          <w:szCs w:val="21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NTI0ZWE1ZWE0ZmE0ZmI2YWIxZmE0NDhlYTkyYzIifQ=="/>
  </w:docVars>
  <w:rsids>
    <w:rsidRoot w:val="00172A27"/>
    <w:rsid w:val="0000042D"/>
    <w:rsid w:val="00012830"/>
    <w:rsid w:val="00017967"/>
    <w:rsid w:val="00091AE1"/>
    <w:rsid w:val="000C6603"/>
    <w:rsid w:val="000D458A"/>
    <w:rsid w:val="000D7697"/>
    <w:rsid w:val="000E27DE"/>
    <w:rsid w:val="000F2DF9"/>
    <w:rsid w:val="0010253F"/>
    <w:rsid w:val="001314B1"/>
    <w:rsid w:val="00152CA5"/>
    <w:rsid w:val="0018266E"/>
    <w:rsid w:val="001A5502"/>
    <w:rsid w:val="001C1197"/>
    <w:rsid w:val="00221576"/>
    <w:rsid w:val="002E7CB4"/>
    <w:rsid w:val="00333378"/>
    <w:rsid w:val="00364C4A"/>
    <w:rsid w:val="00375893"/>
    <w:rsid w:val="00387CA5"/>
    <w:rsid w:val="003D52CD"/>
    <w:rsid w:val="00403BB4"/>
    <w:rsid w:val="004428B9"/>
    <w:rsid w:val="004A7D39"/>
    <w:rsid w:val="004C42C3"/>
    <w:rsid w:val="00505052"/>
    <w:rsid w:val="005948C7"/>
    <w:rsid w:val="005A3C38"/>
    <w:rsid w:val="005A58FE"/>
    <w:rsid w:val="005B5D96"/>
    <w:rsid w:val="005E2887"/>
    <w:rsid w:val="00615CA5"/>
    <w:rsid w:val="00622E89"/>
    <w:rsid w:val="00644DCB"/>
    <w:rsid w:val="006607F3"/>
    <w:rsid w:val="00666532"/>
    <w:rsid w:val="00666F63"/>
    <w:rsid w:val="006C11A2"/>
    <w:rsid w:val="006E123D"/>
    <w:rsid w:val="007311AE"/>
    <w:rsid w:val="00752BA3"/>
    <w:rsid w:val="007538A5"/>
    <w:rsid w:val="00767517"/>
    <w:rsid w:val="007873DD"/>
    <w:rsid w:val="008173E0"/>
    <w:rsid w:val="00881D0E"/>
    <w:rsid w:val="00892475"/>
    <w:rsid w:val="008F0C43"/>
    <w:rsid w:val="009440E4"/>
    <w:rsid w:val="00955A50"/>
    <w:rsid w:val="00985D2E"/>
    <w:rsid w:val="009E1607"/>
    <w:rsid w:val="00AF78A2"/>
    <w:rsid w:val="00B258EF"/>
    <w:rsid w:val="00B43B3D"/>
    <w:rsid w:val="00B6486B"/>
    <w:rsid w:val="00B671CD"/>
    <w:rsid w:val="00BD0604"/>
    <w:rsid w:val="00BE503A"/>
    <w:rsid w:val="00BF1513"/>
    <w:rsid w:val="00C72F5C"/>
    <w:rsid w:val="00CA3ED7"/>
    <w:rsid w:val="00CA7A47"/>
    <w:rsid w:val="00CB6E5F"/>
    <w:rsid w:val="00CC5DC4"/>
    <w:rsid w:val="00CD5084"/>
    <w:rsid w:val="00CD5377"/>
    <w:rsid w:val="00CE4F6D"/>
    <w:rsid w:val="00D051A9"/>
    <w:rsid w:val="00D4651A"/>
    <w:rsid w:val="00D728F4"/>
    <w:rsid w:val="00D93B2B"/>
    <w:rsid w:val="00D95842"/>
    <w:rsid w:val="00DB5D37"/>
    <w:rsid w:val="00DC1ED4"/>
    <w:rsid w:val="00E12494"/>
    <w:rsid w:val="00E33F36"/>
    <w:rsid w:val="00E4446C"/>
    <w:rsid w:val="00EA340A"/>
    <w:rsid w:val="00EB2481"/>
    <w:rsid w:val="00EB5731"/>
    <w:rsid w:val="00ED21CE"/>
    <w:rsid w:val="00EE3D70"/>
    <w:rsid w:val="00EF6B4E"/>
    <w:rsid w:val="00F44A73"/>
    <w:rsid w:val="00F45596"/>
    <w:rsid w:val="00F51966"/>
    <w:rsid w:val="00F5629D"/>
    <w:rsid w:val="00F6380D"/>
    <w:rsid w:val="00F8372C"/>
    <w:rsid w:val="00F97A4A"/>
    <w:rsid w:val="00FA1621"/>
    <w:rsid w:val="00FB5B60"/>
    <w:rsid w:val="00FB6959"/>
    <w:rsid w:val="02DC67FB"/>
    <w:rsid w:val="03362C28"/>
    <w:rsid w:val="03B84B54"/>
    <w:rsid w:val="0746738B"/>
    <w:rsid w:val="083902AC"/>
    <w:rsid w:val="09E90659"/>
    <w:rsid w:val="0B0B3ADB"/>
    <w:rsid w:val="0BE72C64"/>
    <w:rsid w:val="0C3665EE"/>
    <w:rsid w:val="0DDC125D"/>
    <w:rsid w:val="1102722C"/>
    <w:rsid w:val="140E63F6"/>
    <w:rsid w:val="148344FA"/>
    <w:rsid w:val="17986AF6"/>
    <w:rsid w:val="19215CD4"/>
    <w:rsid w:val="1B18188F"/>
    <w:rsid w:val="1B4C3F7F"/>
    <w:rsid w:val="1BF04476"/>
    <w:rsid w:val="1C006A5E"/>
    <w:rsid w:val="21CA13BF"/>
    <w:rsid w:val="21DA38AD"/>
    <w:rsid w:val="227930C6"/>
    <w:rsid w:val="26B97FE6"/>
    <w:rsid w:val="270077E9"/>
    <w:rsid w:val="272A0EE3"/>
    <w:rsid w:val="27732D42"/>
    <w:rsid w:val="27B1678E"/>
    <w:rsid w:val="29E22487"/>
    <w:rsid w:val="2F4C59E7"/>
    <w:rsid w:val="2FA70B97"/>
    <w:rsid w:val="30CE326F"/>
    <w:rsid w:val="31325C11"/>
    <w:rsid w:val="331F5842"/>
    <w:rsid w:val="343D2A60"/>
    <w:rsid w:val="34710705"/>
    <w:rsid w:val="35334423"/>
    <w:rsid w:val="358A5825"/>
    <w:rsid w:val="36186BF9"/>
    <w:rsid w:val="36F9773C"/>
    <w:rsid w:val="384A5714"/>
    <w:rsid w:val="39DB7C00"/>
    <w:rsid w:val="43404AEF"/>
    <w:rsid w:val="49A364C0"/>
    <w:rsid w:val="4C5116B7"/>
    <w:rsid w:val="4C85190A"/>
    <w:rsid w:val="4E60790E"/>
    <w:rsid w:val="4E8B2833"/>
    <w:rsid w:val="516A5859"/>
    <w:rsid w:val="53F0175D"/>
    <w:rsid w:val="583F4AFD"/>
    <w:rsid w:val="5BFF2392"/>
    <w:rsid w:val="5D4F1E00"/>
    <w:rsid w:val="5DE37788"/>
    <w:rsid w:val="5E1506E1"/>
    <w:rsid w:val="61422C16"/>
    <w:rsid w:val="61FF1AFF"/>
    <w:rsid w:val="63C52240"/>
    <w:rsid w:val="64E23672"/>
    <w:rsid w:val="65481949"/>
    <w:rsid w:val="66AE1822"/>
    <w:rsid w:val="67DD7C31"/>
    <w:rsid w:val="6A500FA8"/>
    <w:rsid w:val="6B1D18BC"/>
    <w:rsid w:val="6C84132E"/>
    <w:rsid w:val="6E3901AC"/>
    <w:rsid w:val="6F094457"/>
    <w:rsid w:val="729A0C37"/>
    <w:rsid w:val="73334198"/>
    <w:rsid w:val="7357749E"/>
    <w:rsid w:val="741A6352"/>
    <w:rsid w:val="76A715A4"/>
    <w:rsid w:val="786170B2"/>
    <w:rsid w:val="79F150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rPr>
      <w:rFonts w:ascii="宋体" w:hAnsi="宋体" w:cs="宋体"/>
      <w:sz w:val="24"/>
      <w:szCs w:val="24"/>
      <w:lang w:val="en-US" w:eastAsia="zh-CN" w:bidi="ar-SA"/>
    </w:rPr>
  </w:style>
  <w:style w:type="paragraph" w:styleId="2">
    <w:name w:val="heading 1"/>
    <w:next w:val="1"/>
    <w:link w:val="12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uiPriority w:val="0"/>
    <w:pPr>
      <w:widowControl w:val="0"/>
      <w:spacing w:after="0" w:line="240" w:lineRule="auto"/>
      <w:ind w:left="0" w:right="0"/>
      <w:jc w:val="both"/>
    </w:pPr>
    <w:rPr>
      <w:rFonts w:hAnsi="Courier New" w:cs="Times New Roman"/>
      <w:color w:val="auto"/>
      <w:szCs w:val="21"/>
    </w:rPr>
  </w:style>
  <w:style w:type="paragraph" w:styleId="4">
    <w:name w:val="Balloon Text"/>
    <w:basedOn w:val="1"/>
    <w:link w:val="14"/>
    <w:unhideWhenUsed/>
    <w:uiPriority w:val="0"/>
    <w:pPr>
      <w:spacing w:after="0" w:line="240" w:lineRule="auto"/>
    </w:pPr>
    <w:rPr>
      <w:rFonts w:cs="Times New Roman"/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  <w:ind w:left="0" w:right="0"/>
    </w:pPr>
    <w:rPr>
      <w:color w:val="auto"/>
      <w:kern w:val="0"/>
      <w:sz w:val="24"/>
      <w:szCs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semiHidden/>
    <w:unhideWhenUsed/>
    <w:uiPriority w:val="99"/>
    <w:rPr>
      <w:color w:val="0000FF"/>
      <w:u w:val="single"/>
    </w:rPr>
  </w:style>
  <w:style w:type="character" w:customStyle="1" w:styleId="12">
    <w:name w:val="标题 1 字符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3">
    <w:name w:val="纯文本 字符"/>
    <w:link w:val="3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4">
    <w:name w:val="批注框文本 字符"/>
    <w:link w:val="4"/>
    <w:semiHidden/>
    <w:uiPriority w:val="0"/>
    <w:rPr>
      <w:rFonts w:ascii="宋体" w:hAnsi="宋体" w:cs="宋体"/>
      <w:color w:val="000000"/>
      <w:kern w:val="2"/>
      <w:sz w:val="18"/>
      <w:szCs w:val="18"/>
    </w:rPr>
  </w:style>
  <w:style w:type="character" w:customStyle="1" w:styleId="15">
    <w:name w:val="页脚 字符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6">
    <w:name w:val="页眉 字符"/>
    <w:link w:val="6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7">
    <w:name w:val="样式1 Char"/>
    <w:link w:val="18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8">
    <w:name w:val="样式1"/>
    <w:basedOn w:val="1"/>
    <w:link w:val="17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9">
    <w:name w:val="Placeholder Text"/>
    <w:semiHidden/>
    <w:uiPriority w:val="99"/>
    <w:rPr>
      <w:color w:val="808080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 Char Char Char Char Char1 Char Char Char"/>
    <w:basedOn w:val="1"/>
    <w:uiPriority w:val="0"/>
    <w:pPr>
      <w:spacing w:after="160" w:line="240" w:lineRule="exact"/>
      <w:ind w:left="0" w:right="0"/>
    </w:pPr>
    <w:rPr>
      <w:rFonts w:ascii="Verdana" w:hAnsi="Verdana" w:eastAsia="MS Mincho" w:cs="Verdana"/>
      <w:color w:val="auto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374</Words>
  <Characters>2135</Characters>
  <Lines>17</Lines>
  <Paragraphs>5</Paragraphs>
  <TotalTime>0</TotalTime>
  <ScaleCrop>false</ScaleCrop>
  <LinksUpToDate>false</LinksUpToDate>
  <CharactersWithSpaces>2504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2019-07-18T10:27:00Z</dcterms:created>
  <dc:creator>lenovo</dc:creator>
  <cp:lastModifiedBy>vertesyuan</cp:lastModifiedBy>
  <dcterms:modified xsi:type="dcterms:W3CDTF">2024-01-09T06:44:13Z</dcterms:modified>
  <dc:title>2014年数学考研大纲(数学一)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210748C7CE7744AD9B6BC8F696EEE36E_13</vt:lpwstr>
  </property>
</Properties>
</file>